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10" w:rsidRPr="002A2A10" w:rsidRDefault="002A2A10" w:rsidP="002A2A10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8"/>
          <w:lang w:bidi="ar-JO"/>
        </w:rPr>
      </w:pPr>
    </w:p>
    <w:p w:rsidR="002A2A10" w:rsidRPr="002A2A10" w:rsidRDefault="002A2A10" w:rsidP="002A2A10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8"/>
          <w:lang w:bidi="ar-JO"/>
        </w:rPr>
      </w:pPr>
    </w:p>
    <w:p w:rsidR="002A2A10" w:rsidRPr="002A2A10" w:rsidRDefault="002A2A10" w:rsidP="002A2A10">
      <w:pPr>
        <w:bidi/>
        <w:spacing w:after="0" w:line="240" w:lineRule="auto"/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  <w:r w:rsidRPr="002A2A10"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  <w:t xml:space="preserve">                          </w:t>
      </w:r>
      <w:r>
        <w:rPr>
          <w:rFonts w:ascii="Times New Roman" w:eastAsia="Times New Roman" w:hAnsi="Times New Roman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057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10" w:rsidRPr="002A2A10" w:rsidRDefault="002A2A10" w:rsidP="002A2A10">
      <w:pPr>
        <w:bidi/>
        <w:spacing w:after="0" w:line="240" w:lineRule="auto"/>
        <w:jc w:val="center"/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</w:pPr>
    </w:p>
    <w:p w:rsidR="002A2A10" w:rsidRPr="002A2A10" w:rsidRDefault="002A2A10" w:rsidP="002A2A10">
      <w:pPr>
        <w:bidi/>
        <w:spacing w:after="0" w:line="240" w:lineRule="auto"/>
        <w:jc w:val="center"/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</w:pPr>
      <w:r w:rsidRPr="002A2A10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بسم الله الرحمن الرحيـم</w:t>
      </w:r>
    </w:p>
    <w:p w:rsidR="002A2A10" w:rsidRPr="002A2A10" w:rsidRDefault="002A2A10" w:rsidP="002A2A1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</w:pPr>
      <w:r w:rsidRPr="002A2A10"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  <w:t>إعلان طرح عطاء</w:t>
      </w:r>
      <w:r w:rsidRPr="002A2A10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 xml:space="preserve"> </w:t>
      </w:r>
      <w:r w:rsidRPr="002A2A10"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  <w:t>رق</w:t>
      </w:r>
      <w:r w:rsidRPr="002A2A10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ــ</w:t>
      </w:r>
      <w:r w:rsidRPr="002A2A10"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  <w:t>م</w:t>
      </w:r>
    </w:p>
    <w:p w:rsidR="002A2A10" w:rsidRPr="002A2A10" w:rsidRDefault="002A2A10" w:rsidP="002A2A10">
      <w:pPr>
        <w:bidi/>
        <w:spacing w:after="0" w:line="240" w:lineRule="auto"/>
        <w:jc w:val="center"/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</w:pPr>
      <w:r w:rsidRPr="002A2A10"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  <w:t>م ش5/</w:t>
      </w:r>
      <w:r w:rsidRPr="002A2A10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  <w:lang w:bidi="ar-JO"/>
        </w:rPr>
        <w:t>75</w:t>
      </w:r>
      <w:r w:rsidRPr="002A2A10"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  <w:t>/</w:t>
      </w:r>
      <w:r w:rsidRPr="002A2A10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2021</w:t>
      </w:r>
    </w:p>
    <w:p w:rsidR="002A2A10" w:rsidRPr="002A2A10" w:rsidRDefault="002A2A10" w:rsidP="002A2A10">
      <w:pPr>
        <w:bidi/>
        <w:spacing w:after="0" w:line="240" w:lineRule="auto"/>
        <w:jc w:val="center"/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</w:pPr>
      <w:r w:rsidRPr="002A2A10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(شراء مكيفات عدد (66) )</w:t>
      </w:r>
    </w:p>
    <w:p w:rsidR="002A2A10" w:rsidRPr="002A2A10" w:rsidRDefault="002A2A10" w:rsidP="002A2A10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2A2A10" w:rsidRPr="002A2A10" w:rsidRDefault="002A2A10" w:rsidP="002A2A10">
      <w:pPr>
        <w:numPr>
          <w:ilvl w:val="0"/>
          <w:numId w:val="2"/>
        </w:numPr>
        <w:tabs>
          <w:tab w:val="right" w:pos="250"/>
        </w:tabs>
        <w:bidi/>
        <w:spacing w:after="0" w:line="240" w:lineRule="auto"/>
        <w:ind w:left="-200" w:right="-426"/>
        <w:jc w:val="lowKashida"/>
        <w:rPr>
          <w:rFonts w:ascii="Times New Roman" w:eastAsia="Times New Roman" w:hAnsi="Times New Roman" w:cs="Arabic Transparent"/>
          <w:noProof/>
          <w:sz w:val="30"/>
          <w:szCs w:val="30"/>
          <w:rtl/>
        </w:rPr>
      </w:pP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تعل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ـ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ن القي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ــ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ادة العام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ــ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ة للق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ــ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وات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المسلحــة الأردنيـة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–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الجيش العربي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/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مديرية المشتريات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الدفاعية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 عن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اعادة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 طرح عطاء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رقم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م ش5/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75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/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2021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 الخ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ـ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اص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بشـراء مكيفات عدد (66)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فعلى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المتعهدين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 الراغبين بالاشتراك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في هذا العطاء مراجعة مديرية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المشتريات الدفاعية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/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شعبة الاتصالات والأنظمة الإلكترونية لشراء نسخة العطاء مقابل دفع مبلغ (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  <w:lang w:bidi="ar-JO"/>
        </w:rPr>
        <w:t>50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)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  <w:lang w:bidi="ar-JO"/>
        </w:rPr>
        <w:t>عشرين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دينار أردني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غير مستردة مصطحبين معهم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سجل تجاري و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رخص المهن سارية المفعول أو صور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عنها.</w:t>
      </w:r>
    </w:p>
    <w:p w:rsidR="002A2A10" w:rsidRPr="002A2A10" w:rsidRDefault="002A2A10" w:rsidP="002A2A10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</w:p>
    <w:p w:rsidR="002A2A10" w:rsidRPr="002A2A10" w:rsidRDefault="002A2A10" w:rsidP="002A2A10">
      <w:pPr>
        <w:numPr>
          <w:ilvl w:val="0"/>
          <w:numId w:val="2"/>
        </w:numPr>
        <w:tabs>
          <w:tab w:val="right" w:pos="281"/>
        </w:tabs>
        <w:bidi/>
        <w:spacing w:after="0" w:line="240" w:lineRule="auto"/>
        <w:ind w:left="-286" w:right="-426"/>
        <w:jc w:val="lowKashida"/>
        <w:rPr>
          <w:rFonts w:ascii="Times New Roman" w:eastAsia="Times New Roman" w:hAnsi="Times New Roman" w:cs="Arabic Transparent"/>
          <w:noProof/>
          <w:sz w:val="30"/>
          <w:szCs w:val="30"/>
          <w:rtl/>
        </w:rPr>
      </w:pP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ي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تم بيع دعوة العطاء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يوميًا ولغاية الساعة (1300) بعد الظهر من كل يوم ما عدا يوم الخميس والعطل الرسمية ويكون يوم الثلاثاء الموافق 21/6/2022 الساعة (1300) أخر موعد لبيع دعوة العطاء.</w:t>
      </w:r>
    </w:p>
    <w:p w:rsidR="002A2A10" w:rsidRPr="002A2A10" w:rsidRDefault="002A2A10" w:rsidP="002A2A10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</w:p>
    <w:p w:rsidR="002A2A10" w:rsidRPr="002A2A10" w:rsidRDefault="002A2A10" w:rsidP="002A2A10">
      <w:pPr>
        <w:numPr>
          <w:ilvl w:val="0"/>
          <w:numId w:val="2"/>
        </w:numPr>
        <w:tabs>
          <w:tab w:val="right" w:pos="281"/>
        </w:tabs>
        <w:bidi/>
        <w:spacing w:after="0" w:line="240" w:lineRule="auto"/>
        <w:ind w:left="-286" w:right="-426"/>
        <w:jc w:val="lowKashida"/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</w:pP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تعاد المناقصات بواسطة الظرف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المختوم الى مديرية المشتريات الدفاعية /سكرتير اللجان قبل الساعة (1300) يوم الاربعاء الموافق 22/6/2022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معززة بتأمين مالي مصدق بقيمة (5%)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خمسة بالمئة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من قيمة 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المناقصة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 xml:space="preserve"> وكل مناقصة ترد بعد هذا التاريخ أو غير مرفق بها تأمين مالي تهمل ولا ينظر بها</w:t>
      </w: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 xml:space="preserve"> </w:t>
      </w:r>
      <w:r w:rsidRPr="002A2A10">
        <w:rPr>
          <w:rFonts w:ascii="Times New Roman" w:eastAsia="Times New Roman" w:hAnsi="Times New Roman" w:cs="Arabic Transparent"/>
          <w:noProof/>
          <w:sz w:val="30"/>
          <w:szCs w:val="30"/>
          <w:rtl/>
        </w:rPr>
        <w:t>.</w:t>
      </w:r>
    </w:p>
    <w:p w:rsidR="002A2A10" w:rsidRPr="002A2A10" w:rsidRDefault="002A2A10" w:rsidP="002A2A10">
      <w:pPr>
        <w:bidi/>
        <w:spacing w:after="0" w:line="240" w:lineRule="auto"/>
        <w:ind w:left="-286" w:right="-284"/>
        <w:jc w:val="lowKashida"/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</w:pPr>
    </w:p>
    <w:p w:rsidR="002A2A10" w:rsidRPr="002A2A10" w:rsidRDefault="002A2A10" w:rsidP="002A2A10">
      <w:pPr>
        <w:bidi/>
        <w:spacing w:after="0" w:line="240" w:lineRule="auto"/>
        <w:ind w:left="-286" w:right="-426"/>
        <w:jc w:val="lowKashida"/>
        <w:rPr>
          <w:rFonts w:ascii="Times New Roman" w:eastAsia="Times New Roman" w:hAnsi="Times New Roman" w:cs="Arabic Transparent" w:hint="cs"/>
          <w:noProof/>
          <w:sz w:val="30"/>
          <w:szCs w:val="30"/>
          <w:rtl/>
          <w:lang w:bidi="ar-JO"/>
        </w:rPr>
      </w:pPr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  <w:lang w:bidi="ar-JO"/>
        </w:rPr>
        <w:t xml:space="preserve">4. علماً بان موقعنا على الانترنت </w:t>
      </w:r>
      <w:r w:rsidRPr="002A2A10">
        <w:rPr>
          <w:rFonts w:ascii="Times New Roman" w:eastAsia="Times New Roman" w:hAnsi="Times New Roman" w:cs="Times New Roman"/>
          <w:noProof/>
          <w:sz w:val="30"/>
          <w:szCs w:val="30"/>
          <w:rtl/>
          <w:lang w:bidi="ar-JO"/>
        </w:rPr>
        <w:t>هو</w:t>
      </w:r>
      <w:r w:rsidRPr="002A2A10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  <w:hyperlink r:id="rId7" w:history="1">
        <w:r w:rsidRPr="002A2A10">
          <w:rPr>
            <w:rFonts w:ascii="Times New Roman" w:eastAsia="Times New Roman" w:hAnsi="Times New Roman" w:cs="Times New Roman"/>
            <w:noProof/>
            <w:color w:val="0000FF"/>
            <w:sz w:val="30"/>
            <w:szCs w:val="30"/>
            <w:u w:val="single"/>
          </w:rPr>
          <w:t>www.jafdop.mil.jo</w:t>
        </w:r>
      </w:hyperlink>
      <w:r w:rsidRPr="002A2A10">
        <w:rPr>
          <w:rFonts w:ascii="Times New Roman" w:eastAsia="Times New Roman" w:hAnsi="Times New Roman" w:cs="Arabic Transparent" w:hint="cs"/>
          <w:noProof/>
          <w:sz w:val="30"/>
          <w:szCs w:val="30"/>
          <w:rtl/>
        </w:rPr>
        <w:t>(للاطلاع على المواصفات الفنية المطلوبة والشروط العامة للدخول في العطاءات)</w:t>
      </w:r>
    </w:p>
    <w:p w:rsidR="002A2A10" w:rsidRDefault="002A2A10" w:rsidP="002A2A10">
      <w:pPr>
        <w:ind w:left="-286" w:right="-142"/>
        <w:jc w:val="lowKashida"/>
        <w:rPr>
          <w:rFonts w:cs="Arabic Transparent"/>
          <w:sz w:val="24"/>
          <w:szCs w:val="28"/>
          <w:rtl/>
          <w:lang w:bidi="ar-JO"/>
        </w:rPr>
      </w:pPr>
    </w:p>
    <w:p w:rsidR="002A2A10" w:rsidRDefault="002A2A10" w:rsidP="002A2A10">
      <w:pPr>
        <w:jc w:val="lowKashida"/>
        <w:rPr>
          <w:rFonts w:cs="Arabic Transparent"/>
          <w:sz w:val="24"/>
          <w:szCs w:val="28"/>
          <w:rtl/>
        </w:rPr>
      </w:pPr>
    </w:p>
    <w:p w:rsidR="002A2A10" w:rsidRDefault="002A2A10" w:rsidP="002A2A10">
      <w:pPr>
        <w:jc w:val="lowKashida"/>
        <w:rPr>
          <w:rFonts w:cs="Arabic Transparent"/>
          <w:sz w:val="24"/>
          <w:szCs w:val="28"/>
          <w:rtl/>
        </w:rPr>
      </w:pPr>
    </w:p>
    <w:p w:rsidR="00A531A7" w:rsidRDefault="00A531A7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Default="002A2A10" w:rsidP="00A531A7">
      <w:pPr>
        <w:pStyle w:val="ListParagraph"/>
      </w:pPr>
    </w:p>
    <w:p w:rsidR="002A2A10" w:rsidRPr="002A2A10" w:rsidRDefault="002A2A10" w:rsidP="002A2A10">
      <w:pPr>
        <w:tabs>
          <w:tab w:val="center" w:pos="4680"/>
          <w:tab w:val="right" w:pos="9360"/>
        </w:tabs>
        <w:spacing w:after="0" w:line="360" w:lineRule="auto"/>
        <w:jc w:val="right"/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JO"/>
        </w:rPr>
      </w:pPr>
      <w:r w:rsidRPr="002A2A10">
        <w:rPr>
          <w:rFonts w:ascii="Calibri" w:eastAsia="Times New Roman" w:hAnsi="Calibri" w:cs="Arial" w:hint="cs"/>
          <w:b/>
          <w:bCs/>
          <w:u w:val="single"/>
          <w:rtl/>
          <w:lang w:bidi="ar-JO"/>
        </w:rPr>
        <w:lastRenderedPageBreak/>
        <w:t>ا</w:t>
      </w:r>
      <w:r w:rsidRPr="002A2A1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JO"/>
        </w:rPr>
        <w:t>لملحق (أ) لدعوة العطاء رقم م ش5/75/2021 (المواصفات الفنية والكميات</w:t>
      </w:r>
      <w:r w:rsidRPr="002A2A10">
        <w:rPr>
          <w:rFonts w:ascii="Calibri" w:eastAsia="Times New Roman" w:hAnsi="Calibri" w:cs="Arial" w:hint="cs"/>
          <w:b/>
          <w:bCs/>
          <w:u w:val="single"/>
          <w:rtl/>
          <w:lang w:bidi="ar-JO"/>
        </w:rPr>
        <w:t>)</w:t>
      </w:r>
      <w:r w:rsidRPr="002A2A10">
        <w:rPr>
          <w:rFonts w:ascii="Calibri" w:eastAsia="Times New Roman" w:hAnsi="Calibri" w:cs="Arial"/>
          <w:b/>
          <w:bCs/>
          <w:u w:val="single"/>
          <w:lang w:bidi="ar-JO"/>
        </w:rPr>
        <w:t xml:space="preserve"> </w:t>
      </w:r>
    </w:p>
    <w:tbl>
      <w:tblPr>
        <w:bidiVisual/>
        <w:tblW w:w="949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938"/>
        <w:gridCol w:w="993"/>
      </w:tblGrid>
      <w:tr w:rsidR="002A2A10" w:rsidRPr="002A2A10" w:rsidTr="00B64524">
        <w:trPr>
          <w:trHeight w:val="322"/>
        </w:trPr>
        <w:tc>
          <w:tcPr>
            <w:tcW w:w="561" w:type="dxa"/>
            <w:vMerge w:val="restart"/>
            <w:shd w:val="clear" w:color="000000" w:fill="99CCFF"/>
            <w:noWrap/>
            <w:vAlign w:val="center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2A10">
              <w:rPr>
                <w:rFonts w:ascii="Arial" w:eastAsia="Times New Roman" w:hAnsi="Arial" w:cs="Arial"/>
                <w:b/>
                <w:bCs/>
                <w:rtl/>
              </w:rPr>
              <w:t>الرقم</w:t>
            </w:r>
          </w:p>
        </w:tc>
        <w:tc>
          <w:tcPr>
            <w:tcW w:w="7938" w:type="dxa"/>
            <w:vMerge w:val="restart"/>
            <w:shd w:val="clear" w:color="000000" w:fill="99CCFF"/>
            <w:vAlign w:val="center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المواصفة</w:t>
            </w:r>
          </w:p>
        </w:tc>
        <w:tc>
          <w:tcPr>
            <w:tcW w:w="993" w:type="dxa"/>
            <w:vMerge w:val="restart"/>
            <w:shd w:val="clear" w:color="000000" w:fill="99CCFF"/>
            <w:noWrap/>
            <w:vAlign w:val="center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الكمية</w:t>
            </w:r>
          </w:p>
        </w:tc>
      </w:tr>
      <w:tr w:rsidR="002A2A10" w:rsidRPr="002A2A10" w:rsidTr="00B64524">
        <w:trPr>
          <w:trHeight w:val="322"/>
        </w:trPr>
        <w:tc>
          <w:tcPr>
            <w:tcW w:w="561" w:type="dxa"/>
            <w:vMerge/>
            <w:shd w:val="clear" w:color="000000" w:fill="99CCFF"/>
            <w:noWrap/>
            <w:vAlign w:val="center"/>
          </w:tcPr>
          <w:p w:rsidR="002A2A10" w:rsidRPr="002A2A10" w:rsidRDefault="002A2A10" w:rsidP="002A2A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8" w:type="dxa"/>
            <w:vMerge/>
            <w:shd w:val="clear" w:color="000000" w:fill="99CCFF"/>
            <w:vAlign w:val="center"/>
          </w:tcPr>
          <w:p w:rsidR="002A2A10" w:rsidRPr="002A2A10" w:rsidRDefault="002A2A10" w:rsidP="002A2A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000000" w:fill="99CCFF"/>
            <w:noWrap/>
            <w:vAlign w:val="center"/>
          </w:tcPr>
          <w:p w:rsidR="002A2A10" w:rsidRPr="002A2A10" w:rsidRDefault="002A2A10" w:rsidP="002A2A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A2A10" w:rsidRPr="002A2A10" w:rsidTr="00B64524">
        <w:trPr>
          <w:trHeight w:val="276"/>
        </w:trPr>
        <w:tc>
          <w:tcPr>
            <w:tcW w:w="561" w:type="dxa"/>
            <w:vMerge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2A10" w:rsidRPr="002A2A10" w:rsidTr="00B64524">
        <w:trPr>
          <w:trHeight w:val="356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A2A1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مكيف قدرة (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2</w:t>
            </w:r>
            <w:r w:rsidRPr="002A2A1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)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طن حامي بارد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2A2A10" w:rsidRPr="002A2A10" w:rsidTr="00B64524">
        <w:trPr>
          <w:trHeight w:val="356"/>
        </w:trPr>
        <w:tc>
          <w:tcPr>
            <w:tcW w:w="561" w:type="dxa"/>
            <w:vMerge/>
            <w:shd w:val="clear" w:color="auto" w:fill="auto"/>
            <w:vAlign w:val="center"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A2A1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مكيف قدرة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2A1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(1)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طن حامي بارد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2A10" w:rsidRPr="002A2A10" w:rsidTr="00B64524">
        <w:trPr>
          <w:trHeight w:val="983"/>
        </w:trPr>
        <w:tc>
          <w:tcPr>
            <w:tcW w:w="561" w:type="dxa"/>
            <w:shd w:val="clear" w:color="auto" w:fill="auto"/>
            <w:vAlign w:val="center"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تقديم و تركيب  اجهزة تكييف منفصلة  (      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SPLIT UNIT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)  و السعر يشمل الوحدة الداخلية و الخارجية  و مواسير النحاس  و الشحن و اعمال العزل و التصريف  و التوصيلات الكهربائية  و جميع ما يلزم لانجاز العمل كاملا و حسب المخططات و المواصفات الفنيه و تعليمات المهندس.</w:t>
            </w:r>
          </w:p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2A10" w:rsidRPr="002A2A10" w:rsidTr="00B64524">
        <w:trPr>
          <w:trHeight w:val="983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تقديم وتركيب وفحص وتشغيل كيبل كهرباء والسعر يشمل الكيبل  والراسيات و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u w:val="double"/>
                <w:rtl/>
              </w:rPr>
              <w:t xml:space="preserve">الشبك من الطرفيين حسب الموقع  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, مع جميع ما يلزم لانجاز العمل كاملا حسب المواصفات الفنيه والمخططات وتعليمات المهندس المشرف وحسب التالي 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A2A10" w:rsidRPr="002A2A10" w:rsidTr="00B64524">
        <w:trPr>
          <w:trHeight w:val="330"/>
        </w:trPr>
        <w:tc>
          <w:tcPr>
            <w:tcW w:w="561" w:type="dxa"/>
            <w:shd w:val="clear" w:color="auto" w:fill="A6A6A6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6A6A6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(2*6)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ملم²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CU/XLPE/PVC</w:t>
            </w:r>
          </w:p>
        </w:tc>
        <w:tc>
          <w:tcPr>
            <w:tcW w:w="993" w:type="dxa"/>
            <w:shd w:val="clear" w:color="auto" w:fill="A6A6A6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A2A1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م.ط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2A2A10" w:rsidRPr="002A2A10" w:rsidTr="00B64524">
        <w:trPr>
          <w:trHeight w:val="1664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تقديم وتركيب وتشغيل لوحه توزيع كهربائيه رئيسية احادية الطور   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DB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للمستودعات التاليه (قسم الطلبات ,مستودع 18,مستودع 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DMR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,التشاركي ,التشفير,الداترون,الالترا)، والسعر يشمل اللوحه والبسبارات والقاطع الرئيسي 1× 32 أمبير 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MCB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والقواطع الفرعيه والمواسير والاكواع  والمفف 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حسب المخطط وكافه الاعمال المدنيه وجميع ما يلزم لاتمام العمل حسب المخططات والمواصفات الفنيه وتعليمات المهندس المشرف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A2A10" w:rsidRPr="002A2A10" w:rsidTr="00B64524">
        <w:trPr>
          <w:trHeight w:val="1544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تقديم وتركيب مفتاح  للمكيفات 20 أمبير ثنائي القطب(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DP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مع لمبه اشاره ، والسعريشمل المفتاح  والمواسير والعلب والوصلات والاكواع والادبترات(</w:t>
            </w:r>
            <w:proofErr w:type="spellStart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</w:t>
            </w:r>
            <w:proofErr w:type="spellEnd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والاسلاك 4ملم 2 والتوصيل مع لوحه الكهرباء ومع  جميع ما يلزم لانجاز العمل كاملا حسب المواصفات الفنيه وحسب التالي :</w:t>
            </w:r>
          </w:p>
          <w:p w:rsidR="002A2A10" w:rsidRPr="002A2A10" w:rsidRDefault="002A2A10" w:rsidP="002A2A10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20A DOUBLE POLE SWITCH WITH INDICATOR LAMP AND EARTHING POLE, IP20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2A2A10" w:rsidRPr="002A2A10" w:rsidTr="00B64524">
        <w:trPr>
          <w:trHeight w:val="1400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تقديم وتركيب مفتاح  للمكيفات 20 أمبير ثنائي القطب(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DP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مع لمبه اشاره ، والسعريشمل المفتاح  والمواسير والعلب والوصلات والاكواع والادبترات(</w:t>
            </w:r>
            <w:proofErr w:type="spellStart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</w:t>
            </w:r>
            <w:proofErr w:type="spellEnd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والاسلاك 4ملم 2 والتوصيل مع لوحه الكهرباء ومع  جميع ما يلزم لانجاز العمل كاملا حسب المواصفات الفنيه وحسب التالي :</w:t>
            </w:r>
          </w:p>
          <w:p w:rsidR="002A2A10" w:rsidRPr="002A2A10" w:rsidRDefault="002A2A10" w:rsidP="002A2A10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20A DOUBLE POLE SWITCH WITH INDICATOR LAMP AND EARTHING POLE, IP20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A2A10" w:rsidRPr="002A2A10" w:rsidTr="00B64524">
        <w:trPr>
          <w:trHeight w:val="1400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تقديم وتركيب مفتاح  للمكيفات 20 أمبير ثنائي القطب(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DP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مع لمبه اشاره ، والسعريشمل المفتاح  والمواسير والعلب والوصلات والاكواع والادبترات(</w:t>
            </w:r>
            <w:proofErr w:type="spellStart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</w:t>
            </w:r>
            <w:proofErr w:type="spellEnd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والاسلاك 4ملم 2 والتوصيل مع لوحه الكهرباء ومع  جميع ما يلزم لانجاز العمل كاملا حسب المواصفات الفنيه وحسب التالي :</w:t>
            </w:r>
          </w:p>
          <w:p w:rsidR="002A2A10" w:rsidRPr="002A2A10" w:rsidRDefault="002A2A10" w:rsidP="002A2A10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20A DOUBLE POLE SWITCH WITH INDICATOR LAMP AND EARTHING POLE, IP20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2A2A10" w:rsidRPr="002A2A10" w:rsidTr="00B64524">
        <w:trPr>
          <w:trHeight w:val="1537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تقديم وتركيب مفتاح  للمكيفات 20 أمبير ثنائي القطب(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DP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مع لمبه اشاره ، والسعريشمل المفتاح  والمواسير والعلب والوصلات والاكواع والادبترات(</w:t>
            </w:r>
            <w:proofErr w:type="spellStart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</w:t>
            </w:r>
            <w:proofErr w:type="spellEnd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والاسلاك 4ملم 2 والتوصيل مع لوحه الكهرباء ومع  جميع ما يلزم لانجاز العمل كاملا حسب المواصفات الفنيه وحسب التالي :</w:t>
            </w:r>
          </w:p>
          <w:p w:rsidR="002A2A10" w:rsidRPr="002A2A10" w:rsidRDefault="002A2A10" w:rsidP="002A2A10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20A DOUBLE POLE SWITCH WITH INDICATOR LAMP AND EARTHING POLE, IP20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2A10" w:rsidRPr="002A2A10" w:rsidTr="00B64524">
        <w:trPr>
          <w:trHeight w:val="2143"/>
        </w:trPr>
        <w:tc>
          <w:tcPr>
            <w:tcW w:w="561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2A2A10" w:rsidRPr="002A2A10" w:rsidRDefault="002A2A10" w:rsidP="002A2A10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تقديم وتركيب مفتاح  للمكيفات 20 أمبير ثنائي القطب(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DP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مع لمبه اشاره للمقاسم التالية (مجموعة اتصالات القيادة العامة,تدريب الدفاع الجوي,تدريب المكلفين,لواء الحرس الالي1,كتيبة الاتصالات 2 ,مديرية سلاح الهندسة ,مشغل صيانة مقسم الاتصالات التشاركي,مشغل صيانة مقسم المشاريع ,مشغل صيانة السلكي )، والسعريشمل المفتاح  والمواسير والعلب والوصلات والاكواع والادبترات(</w:t>
            </w:r>
            <w:proofErr w:type="spellStart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pvc</w:t>
            </w:r>
            <w:proofErr w:type="spellEnd"/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) والاسلاك 4ملم 2 والتوصيل مع لوحه الكهرباء ومع  جميع ما يلزم لانجاز العمل كاملا حسب المواصفات الفنيه وحسب التالي</w:t>
            </w:r>
            <w:r w:rsidRPr="002A2A1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A2A10" w:rsidRPr="002A2A10" w:rsidRDefault="002A2A10" w:rsidP="002A2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20A DOUBLE POLE SWITCH WITH INDICATOR LAMP AND EARTHING POLE, IP20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2A2A10" w:rsidRPr="002A2A10" w:rsidRDefault="002A2A10" w:rsidP="002A2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2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:rsidR="002A2A10" w:rsidRPr="002A2A10" w:rsidRDefault="002A2A10" w:rsidP="002A2A10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u w:val="single"/>
          <w:lang w:bidi="ar-JO"/>
        </w:rPr>
      </w:pPr>
      <w:r w:rsidRPr="002A2A10">
        <w:rPr>
          <w:rFonts w:ascii="Calibri" w:eastAsia="Times New Roman" w:hAnsi="Calibri" w:cs="Arial" w:hint="cs"/>
          <w:b/>
          <w:bCs/>
          <w:u w:val="single"/>
          <w:rtl/>
          <w:lang w:bidi="ar-JO"/>
        </w:rPr>
        <w:lastRenderedPageBreak/>
        <w:t>ا</w:t>
      </w:r>
      <w:r w:rsidRPr="002A2A1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JO"/>
        </w:rPr>
        <w:t xml:space="preserve">لملحق (أ) لدعوة العطاء رقم م ش5/75/2021 (المواصفات الفنية والكميات) </w:t>
      </w:r>
    </w:p>
    <w:p w:rsidR="002A2A10" w:rsidRPr="002A2A10" w:rsidRDefault="002A2A10" w:rsidP="002A2A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u w:val="single"/>
          <w:lang w:bidi="ar-JO"/>
        </w:rPr>
      </w:pPr>
    </w:p>
    <w:p w:rsidR="002A2A10" w:rsidRPr="002A2A10" w:rsidRDefault="002A2A10" w:rsidP="002A2A10">
      <w:pPr>
        <w:bidi/>
        <w:spacing w:after="0" w:line="240" w:lineRule="auto"/>
        <w:ind w:left="-90" w:right="-270"/>
        <w:jc w:val="lowKashida"/>
        <w:rPr>
          <w:rFonts w:ascii="Times New Roman" w:eastAsia="Times New Roman" w:hAnsi="Times New Roman" w:cs="Arial"/>
          <w:noProof/>
          <w:sz w:val="26"/>
          <w:szCs w:val="26"/>
          <w:lang w:eastAsia="ar-SA"/>
        </w:rPr>
      </w:pPr>
    </w:p>
    <w:p w:rsidR="002A2A10" w:rsidRPr="002A2A10" w:rsidRDefault="002A2A10" w:rsidP="002A2A10">
      <w:pPr>
        <w:bidi/>
        <w:spacing w:after="0" w:line="276" w:lineRule="auto"/>
        <w:jc w:val="right"/>
        <w:rPr>
          <w:rFonts w:ascii="Times New Roman" w:eastAsia="Times New Roman" w:hAnsi="Times New Roman" w:cs="Arial"/>
          <w:b/>
          <w:bCs/>
          <w:noProof/>
          <w:sz w:val="36"/>
          <w:szCs w:val="36"/>
          <w:u w:val="single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36"/>
          <w:szCs w:val="36"/>
          <w:u w:val="single"/>
          <w:lang w:eastAsia="ar-SA"/>
        </w:rPr>
        <w:t>Specification of spilt unit: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 xml:space="preserve">Heating /Cooling 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Full digital invertor.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R 410a gas.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A++ Heating /A++Cooling.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COP &gt; 4.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EER&gt; 3.5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Health Washable filter.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Plasma sterilize 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Self-cleaning.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Defrost.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Timer 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Copper pipe coil / Aliminume fens.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5-year warranty on indoor &amp; outdoor unit.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Led panel.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4-way fens control direction.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Operating temperature range: -10 C to 46 C.</w:t>
      </w:r>
    </w:p>
    <w:p w:rsidR="002A2A10" w:rsidRPr="002A2A10" w:rsidRDefault="002A2A10" w:rsidP="002A2A10">
      <w:pPr>
        <w:numPr>
          <w:ilvl w:val="0"/>
          <w:numId w:val="1"/>
        </w:numPr>
        <w:spacing w:after="0" w:line="276" w:lineRule="auto"/>
        <w:ind w:left="928"/>
        <w:contextualSpacing/>
        <w:jc w:val="lowKashida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Noise level:  *. Indoor unit (30-40 db)</w:t>
      </w:r>
    </w:p>
    <w:p w:rsidR="002A2A10" w:rsidRPr="002A2A10" w:rsidRDefault="002A2A10" w:rsidP="002A2A10">
      <w:pPr>
        <w:bidi/>
        <w:spacing w:after="0" w:line="276" w:lineRule="auto"/>
        <w:ind w:left="720"/>
        <w:jc w:val="right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 xml:space="preserve">                                *. Outdoor unit (45-55 db)</w:t>
      </w:r>
    </w:p>
    <w:p w:rsidR="002A2A10" w:rsidRPr="002A2A10" w:rsidRDefault="002A2A10" w:rsidP="002A2A10">
      <w:pPr>
        <w:bidi/>
        <w:spacing w:after="0" w:line="276" w:lineRule="auto"/>
        <w:ind w:left="39" w:right="426"/>
        <w:jc w:val="right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  <w:t>18. delivery: within (90) days from the date being notified by the purchase order.</w:t>
      </w:r>
    </w:p>
    <w:p w:rsidR="002A2A10" w:rsidRPr="002A2A10" w:rsidRDefault="002A2A10" w:rsidP="002A2A10">
      <w:pPr>
        <w:bidi/>
        <w:spacing w:after="0" w:line="240" w:lineRule="auto"/>
        <w:ind w:left="720" w:right="426"/>
        <w:jc w:val="right"/>
        <w:rPr>
          <w:rFonts w:ascii="Times New Roman" w:eastAsia="Times New Roman" w:hAnsi="Times New Roman" w:cs="Arial"/>
          <w:b/>
          <w:bCs/>
          <w:noProof/>
          <w:sz w:val="28"/>
          <w:szCs w:val="28"/>
          <w:lang w:eastAsia="ar-SA"/>
        </w:rPr>
      </w:pPr>
      <w:r w:rsidRPr="002A2A10">
        <w:rPr>
          <w:rFonts w:ascii="Times New Roman" w:eastAsia="Times New Roman" w:hAnsi="Times New Roman" w:cs="Arial" w:hint="cs"/>
          <w:b/>
          <w:bCs/>
          <w:noProof/>
          <w:sz w:val="28"/>
          <w:szCs w:val="28"/>
          <w:rtl/>
          <w:lang w:eastAsia="ar-SA"/>
        </w:rPr>
        <w:t xml:space="preserve">      </w:t>
      </w:r>
    </w:p>
    <w:p w:rsidR="002A2A10" w:rsidRPr="002A2A10" w:rsidRDefault="002A2A10" w:rsidP="002A2A10">
      <w:pPr>
        <w:tabs>
          <w:tab w:val="center" w:pos="4680"/>
          <w:tab w:val="right" w:pos="9360"/>
        </w:tabs>
        <w:spacing w:after="0" w:line="240" w:lineRule="auto"/>
        <w:ind w:left="-810" w:right="129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2A2A10" w:rsidRPr="002A2A10" w:rsidRDefault="002A2A10" w:rsidP="002A2A10">
      <w:pPr>
        <w:tabs>
          <w:tab w:val="center" w:pos="4680"/>
          <w:tab w:val="right" w:pos="9360"/>
        </w:tabs>
        <w:spacing w:after="0" w:line="240" w:lineRule="auto"/>
        <w:ind w:left="-810" w:right="129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2A2A10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:rsidR="002A2A10" w:rsidRPr="002A2A10" w:rsidRDefault="002A2A10" w:rsidP="002A2A10">
      <w:pPr>
        <w:bidi/>
        <w:spacing w:after="0" w:line="240" w:lineRule="auto"/>
        <w:ind w:left="-51" w:right="129"/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JO"/>
        </w:rPr>
      </w:pPr>
      <w:r w:rsidRPr="002A2A10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* في حال رغبة الشركة باجراء كشف على المواقع المراد تركيب المكيفات بها التنسيق مع الرقم (0772583955)</w:t>
      </w:r>
    </w:p>
    <w:p w:rsidR="002A2A10" w:rsidRDefault="002A2A10" w:rsidP="00A531A7">
      <w:pPr>
        <w:pStyle w:val="ListParagraph"/>
        <w:rPr>
          <w:lang w:bidi="ar-JO"/>
        </w:rPr>
      </w:pPr>
      <w:bookmarkStart w:id="0" w:name="_GoBack"/>
      <w:bookmarkEnd w:id="0"/>
    </w:p>
    <w:sectPr w:rsidR="002A2A10" w:rsidSect="002A2A10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D88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7EC51A33"/>
    <w:multiLevelType w:val="hybridMultilevel"/>
    <w:tmpl w:val="85EC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70"/>
    <w:rsid w:val="002A2A10"/>
    <w:rsid w:val="00600770"/>
    <w:rsid w:val="006B7D00"/>
    <w:rsid w:val="00820B20"/>
    <w:rsid w:val="00A531A7"/>
    <w:rsid w:val="00AA0CB5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A7"/>
    <w:pPr>
      <w:ind w:left="720"/>
      <w:contextualSpacing/>
    </w:pPr>
  </w:style>
  <w:style w:type="character" w:styleId="Hyperlink">
    <w:name w:val="Hyperlink"/>
    <w:rsid w:val="002A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A7"/>
    <w:pPr>
      <w:ind w:left="720"/>
      <w:contextualSpacing/>
    </w:pPr>
  </w:style>
  <w:style w:type="character" w:styleId="Hyperlink">
    <w:name w:val="Hyperlink"/>
    <w:rsid w:val="002A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fdop.mil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nader</cp:lastModifiedBy>
  <cp:revision>5</cp:revision>
  <dcterms:created xsi:type="dcterms:W3CDTF">2021-11-18T07:45:00Z</dcterms:created>
  <dcterms:modified xsi:type="dcterms:W3CDTF">2022-06-01T08:36:00Z</dcterms:modified>
</cp:coreProperties>
</file>