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72" w:rsidRPr="00B67415" w:rsidRDefault="00541172" w:rsidP="00541172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774"/>
        <w:gridCol w:w="15"/>
        <w:gridCol w:w="6498"/>
        <w:gridCol w:w="2977"/>
        <w:gridCol w:w="396"/>
      </w:tblGrid>
      <w:tr w:rsidR="00541172" w:rsidRPr="00B67415" w:rsidTr="00AC65DF">
        <w:trPr>
          <w:trHeight w:val="440"/>
        </w:trPr>
        <w:tc>
          <w:tcPr>
            <w:tcW w:w="774" w:type="dxa"/>
            <w:shd w:val="clear" w:color="auto" w:fill="808080" w:themeFill="background1" w:themeFillShade="80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  <w:lang w:bidi="ar-JO"/>
              </w:rPr>
            </w:pPr>
            <w:r w:rsidRPr="00B67415">
              <w:rPr>
                <w:b/>
                <w:bCs/>
                <w:sz w:val="16"/>
                <w:szCs w:val="16"/>
                <w:lang w:bidi="ar-JO"/>
              </w:rPr>
              <w:t>QTY</w:t>
            </w:r>
          </w:p>
        </w:tc>
        <w:tc>
          <w:tcPr>
            <w:tcW w:w="6513" w:type="dxa"/>
            <w:gridSpan w:val="2"/>
            <w:shd w:val="clear" w:color="auto" w:fill="808080" w:themeFill="background1" w:themeFillShade="80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B67415">
              <w:rPr>
                <w:rFonts w:ascii="Calibri" w:eastAsia="Calibri" w:hAnsi="Calibri" w:cs="Simplified Arabic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B67415">
              <w:rPr>
                <w:rFonts w:ascii="Calibri" w:eastAsia="Calibri" w:hAnsi="Calibri" w:cs="Simplified Arabic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96" w:type="dxa"/>
            <w:shd w:val="clear" w:color="auto" w:fill="808080" w:themeFill="background1" w:themeFillShade="80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B67415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#</w:t>
            </w:r>
          </w:p>
        </w:tc>
      </w:tr>
      <w:tr w:rsidR="00541172" w:rsidRPr="00B67415" w:rsidTr="00AC65DF">
        <w:trPr>
          <w:trHeight w:val="148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6498" w:type="dxa"/>
            <w:vAlign w:val="center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Bullet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Image sensor : 1/1.2" progressive scan CMOS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8MP resolution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Lens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fixed lens 2.8mm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Min. illumination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color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0.0005 lux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IR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distance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at least 60m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IP67 casing, IK10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Frame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rate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25 fps @ 8MP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Video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compression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H.264,H.265,H.264+,H.265+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WDR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130db true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Power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Source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PoE</w:t>
            </w:r>
            <w:proofErr w:type="spellEnd"/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Junction box or box to save the connector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Onvif</w:t>
            </w:r>
            <w:proofErr w:type="spellEnd"/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BLC, HLC, 3D DNR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Simultaneous live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view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up to 6 channels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Three  stream</w:t>
            </w:r>
            <w:proofErr w:type="gramEnd"/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Fixed Outdoor camera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  <w:lang w:bidi="ar-JO"/>
              </w:rPr>
            </w:pPr>
          </w:p>
          <w:p w:rsidR="00541172" w:rsidRPr="00B67415" w:rsidRDefault="00541172" w:rsidP="00A51F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  <w:rtl/>
                <w:lang w:bidi="ar-JO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41172" w:rsidRPr="00B67415" w:rsidTr="00AC65DF">
        <w:trPr>
          <w:trHeight w:val="148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98" w:type="dxa"/>
            <w:vAlign w:val="center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Dome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Image sensor : 1/2.7" progressive scan CMOS 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4MP resolution 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Lens: fixed lens 2.8 mm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Min. illumination color: 0.05 lux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IR distance: at least 50m.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Frame rate: 25 fps @ 4MP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video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compression H.264,H.265,H.264+,H.265+.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WDR: 120db true.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Power Source: </w:t>
            </w: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PoE</w:t>
            </w:r>
            <w:proofErr w:type="spell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Onvif</w:t>
            </w:r>
            <w:proofErr w:type="spell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  <w:proofErr w:type="gramEnd"/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Fixed Indoor camera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41172" w:rsidRPr="00B67415" w:rsidTr="00AC65DF">
        <w:trPr>
          <w:trHeight w:val="320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98" w:type="dxa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4 MP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Video compression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>:</w:t>
            </w: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H.264,H.265,H.264+,H.265+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IR distance at least 200m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IP67 casing, IK10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Optical Zoom 36x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Frame rate : 25 fps @ 4MP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WDR : real or true 120db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Preset quantity 255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Power Source : </w:t>
            </w: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PoE</w:t>
            </w:r>
            <w:proofErr w:type="spell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>/24v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Dc power adapter 24V-3A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Onvif</w:t>
            </w:r>
            <w:proofErr w:type="spell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2"/>
              </w:numPr>
              <w:contextualSpacing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Min .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illumination color : 0.005 lux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67415">
              <w:rPr>
                <w:b/>
                <w:bCs/>
                <w:sz w:val="20"/>
                <w:szCs w:val="20"/>
              </w:rPr>
              <w:t>PTZ Camera</w:t>
            </w:r>
          </w:p>
          <w:p w:rsidR="00541172" w:rsidRPr="00B67415" w:rsidRDefault="00541172" w:rsidP="00A51FA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41172" w:rsidRPr="00B67415" w:rsidRDefault="00541172" w:rsidP="00A51FA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41172" w:rsidRPr="00B67415" w:rsidRDefault="00541172" w:rsidP="00A51FAC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41172" w:rsidRPr="00B67415" w:rsidTr="00AC65DF">
        <w:trPr>
          <w:trHeight w:val="449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98" w:type="dxa"/>
          </w:tcPr>
          <w:p w:rsidR="00541172" w:rsidRPr="00B67415" w:rsidRDefault="00541172" w:rsidP="00A51FAC">
            <w:pPr>
              <w:pStyle w:val="ListParagraph"/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541172" w:rsidRPr="00B67415" w:rsidRDefault="00541172" w:rsidP="00A51FAC">
            <w:pPr>
              <w:pStyle w:val="ListParagraph"/>
              <w:ind w:firstLine="142"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-------------------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PTZ joystick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41172" w:rsidRPr="00B67415" w:rsidTr="00AC65DF">
        <w:trPr>
          <w:trHeight w:val="449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98" w:type="dxa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4MP resolution 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Lens: motorizes from 2.8mm to12mm.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Image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sensor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1/1.8" progressive scan CMOS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Min. illumination color: 0.0005 lux.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IR distance: up to 50m.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IP67 casing, IK10.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Frame rate: 25 fps @ 4MP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video compression H.264,H.265,H.264+,H.265+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video Bit Rate : 32kbps to 16 Mbps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WDR: 140db true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P-Iris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Power Source: </w:t>
            </w: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PoE</w:t>
            </w:r>
            <w:proofErr w:type="spell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Junction box or box to save the connector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Onvif</w:t>
            </w:r>
            <w:proofErr w:type="spell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BLC, HLC, defog, 3D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DNR .</w:t>
            </w:r>
            <w:proofErr w:type="gram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Five stream.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Simultaneous live view : up to 20 channels 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Day&amp;Night</w:t>
            </w:r>
            <w:proofErr w:type="spell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Switch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Day,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B67415">
              <w:rPr>
                <w:rFonts w:asciiTheme="majorBidi" w:hAnsiTheme="majorBidi" w:cstheme="majorBidi"/>
                <w:sz w:val="18"/>
                <w:szCs w:val="18"/>
              </w:rPr>
              <w:t>Night , Auto, Schedule, Triggered by Alarm In, Triggered by Video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lastRenderedPageBreak/>
              <w:t xml:space="preserve">Premier protection: line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crossing ,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intrusion , region entrance, region exiting , support alarm triggering by specified target types ( human and vehicle ) filtering out mistaken alarm caused by target types such as leaf , light .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animal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,and flag , etc..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7"/>
              </w:numPr>
              <w:contextualSpacing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Road traffic and  Vehicle Detection : blacklist and whitelist : up to 10000 records 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16"/>
                <w:szCs w:val="16"/>
                <w:rtl/>
              </w:rPr>
            </w:pPr>
            <w:r w:rsidRPr="00B67415">
              <w:rPr>
                <w:rStyle w:val="Strong"/>
                <w:sz w:val="16"/>
                <w:szCs w:val="16"/>
              </w:rPr>
              <w:lastRenderedPageBreak/>
              <w:t>ANPR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41172" w:rsidRPr="00B67415" w:rsidTr="00AC65DF">
        <w:trPr>
          <w:trHeight w:val="449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6498" w:type="dxa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IP video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input :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 128 – Channel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Incoming / outgoing bandwidth 567Mbps /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512Mbps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  <w:proofErr w:type="gram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Video Compression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:</w:t>
            </w: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 H.264 , H.265 , H.264+ , H .265+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Interface :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 16 SATA interfaces supporting hot – plug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Capacity :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 up to 10TB for each HDD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Network interface : 4,RJ45 10M /100M/1000M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4K resolution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1 Channel VGA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output ,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 1 Channel HDMI output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Rack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mounted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  <w:proofErr w:type="gramEnd"/>
          </w:p>
          <w:p w:rsidR="00541172" w:rsidRPr="00B67415" w:rsidRDefault="00541172" w:rsidP="00B6741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>Onvif</w:t>
            </w:r>
            <w:proofErr w:type="spell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  <w:lang w:bidi="ar-JO"/>
              </w:rPr>
              <w:t xml:space="preserve">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sz w:val="18"/>
                <w:szCs w:val="18"/>
                <w:rtl/>
                <w:lang w:bidi="ar-JO"/>
              </w:rPr>
              <w:t>.</w:t>
            </w:r>
            <w:proofErr w:type="gramEnd"/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</w:rPr>
            </w:pPr>
            <w:r w:rsidRPr="00B67415">
              <w:rPr>
                <w:rStyle w:val="Strong"/>
                <w:sz w:val="20"/>
                <w:szCs w:val="20"/>
              </w:rPr>
              <w:t>NVR</w:t>
            </w: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41172" w:rsidRPr="00B67415" w:rsidTr="00AC65DF">
        <w:trPr>
          <w:trHeight w:val="266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498" w:type="dxa"/>
            <w:vAlign w:val="center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jc w:val="lowKashida"/>
              <w:rPr>
                <w:rFonts w:asciiTheme="minorBidi" w:hAnsiTheme="minorBidi"/>
                <w:sz w:val="18"/>
                <w:szCs w:val="18"/>
              </w:rPr>
            </w:pPr>
            <w:r w:rsidRPr="00B67415">
              <w:rPr>
                <w:rStyle w:val="Strong"/>
                <w:sz w:val="18"/>
                <w:szCs w:val="18"/>
              </w:rPr>
              <w:t xml:space="preserve">Enterprise </w:t>
            </w:r>
            <w:r w:rsidRPr="00B67415">
              <w:rPr>
                <w:rFonts w:asciiTheme="majorBidi" w:hAnsiTheme="majorBidi" w:cstheme="majorBidi"/>
                <w:sz w:val="18"/>
                <w:szCs w:val="18"/>
              </w:rPr>
              <w:t>Hard Drive 8 TB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HDD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lang w:bidi="ar-JO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41172" w:rsidRPr="00B67415" w:rsidTr="00AC65DF">
        <w:trPr>
          <w:trHeight w:val="266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498" w:type="dxa"/>
            <w:vAlign w:val="center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Managed.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8 POE 10/100/1000 </w:t>
            </w:r>
            <w:proofErr w:type="spell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FastEthernet</w:t>
            </w:r>
            <w:proofErr w:type="spell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ports .</w:t>
            </w:r>
            <w:proofErr w:type="gramEnd"/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inorBidi" w:eastAsia="Calibri" w:hAnsiTheme="minorBidi"/>
                <w:color w:val="000000"/>
                <w:sz w:val="18"/>
                <w:szCs w:val="18"/>
              </w:rPr>
              <w:t>2 PORTS SFP COMPO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POE(</w:t>
            </w:r>
            <w:r w:rsidRPr="00B67415">
              <w:rPr>
                <w:rFonts w:asciiTheme="majorBidi" w:hAnsiTheme="majorBidi" w:cstheme="majorBidi"/>
                <w:color w:val="202122"/>
                <w:sz w:val="18"/>
                <w:szCs w:val="18"/>
                <w:shd w:val="clear" w:color="auto" w:fill="FFFFFF"/>
              </w:rPr>
              <w:t>IEEE 803.3.at</w:t>
            </w: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) 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3"/>
              </w:numPr>
              <w:contextualSpacing/>
              <w:jc w:val="lowKashida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AC Power Supply.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POE Managed Switch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41172" w:rsidRPr="00B67415" w:rsidTr="00B67415">
        <w:trPr>
          <w:trHeight w:val="1125"/>
        </w:trPr>
        <w:tc>
          <w:tcPr>
            <w:tcW w:w="789" w:type="dxa"/>
            <w:gridSpan w:val="2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498" w:type="dxa"/>
            <w:vAlign w:val="center"/>
          </w:tcPr>
          <w:p w:rsidR="00541172" w:rsidRPr="00B67415" w:rsidRDefault="00541172" w:rsidP="0054117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1000BASE SFP transceiver.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multi-mode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850 nm wavelength.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>support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 up to 550m.</w:t>
            </w:r>
          </w:p>
          <w:p w:rsidR="00541172" w:rsidRPr="00B67415" w:rsidRDefault="00541172" w:rsidP="00541172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color w:val="333333"/>
                <w:sz w:val="18"/>
                <w:szCs w:val="18"/>
                <w:shd w:val="clear" w:color="auto" w:fill="FFFFFF"/>
              </w:rPr>
              <w:t>Compatible with</w:t>
            </w:r>
            <w:r w:rsidRPr="00B67415"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  <w:t xml:space="preserve"> cisco switches</w:t>
            </w:r>
          </w:p>
        </w:tc>
        <w:tc>
          <w:tcPr>
            <w:tcW w:w="2977" w:type="dxa"/>
          </w:tcPr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SFP MM 10/100/1000</w:t>
            </w:r>
          </w:p>
          <w:p w:rsidR="00541172" w:rsidRPr="00B67415" w:rsidRDefault="00541172" w:rsidP="00A51FAC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96" w:type="dxa"/>
          </w:tcPr>
          <w:p w:rsidR="00541172" w:rsidRPr="00B67415" w:rsidRDefault="00541172" w:rsidP="00A51FAC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9</w:t>
            </w:r>
          </w:p>
        </w:tc>
      </w:tr>
    </w:tbl>
    <w:tbl>
      <w:tblPr>
        <w:tblStyle w:val="TableGrid"/>
        <w:tblpPr w:leftFromText="180" w:rightFromText="180" w:vertAnchor="page" w:horzAnchor="margin" w:tblpY="7277"/>
        <w:bidiVisual/>
        <w:tblW w:w="0" w:type="auto"/>
        <w:tblLook w:val="04A0" w:firstRow="1" w:lastRow="0" w:firstColumn="1" w:lastColumn="0" w:noHBand="0" w:noVBand="1"/>
      </w:tblPr>
      <w:tblGrid>
        <w:gridCol w:w="1737"/>
        <w:gridCol w:w="5729"/>
        <w:gridCol w:w="2824"/>
        <w:gridCol w:w="376"/>
      </w:tblGrid>
      <w:tr w:rsidR="00B67415" w:rsidRPr="00B67415" w:rsidTr="00B67415">
        <w:trPr>
          <w:trHeight w:val="122"/>
        </w:trPr>
        <w:tc>
          <w:tcPr>
            <w:tcW w:w="1737" w:type="dxa"/>
          </w:tcPr>
          <w:p w:rsidR="00B67415" w:rsidRPr="00B67415" w:rsidRDefault="00B67415" w:rsidP="00B6741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29" w:type="dxa"/>
          </w:tcPr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2KVA  SMART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Online UPS</w:t>
            </w:r>
            <w:r w:rsidRPr="00B674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Double Conversion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Input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voltage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180v-280v 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Nominal input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voltage :</w:t>
            </w:r>
            <w:proofErr w:type="gramEnd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230v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Input power factor: 0.98</w:t>
            </w: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Waveform : sine wave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Nominal output voltage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:230v</w:t>
            </w:r>
            <w:proofErr w:type="gramEnd"/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Hot swappable batteries.                 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6 outlets.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Backup Time 15 minutes </w:t>
            </w:r>
            <w:proofErr w:type="gramStart"/>
            <w:r w:rsidRPr="00B67415">
              <w:rPr>
                <w:rFonts w:asciiTheme="majorBidi" w:hAnsiTheme="majorBidi" w:cstheme="majorBidi"/>
                <w:sz w:val="18"/>
                <w:szCs w:val="18"/>
              </w:rPr>
              <w:t>minimum .</w:t>
            </w:r>
            <w:proofErr w:type="gramEnd"/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One Phase.</w:t>
            </w:r>
          </w:p>
          <w:p w:rsidR="00B67415" w:rsidRPr="00B67415" w:rsidRDefault="00B67415" w:rsidP="00B67415">
            <w:pPr>
              <w:rPr>
                <w:rFonts w:asciiTheme="minorBidi" w:eastAsia="Calibri" w:hAnsiTheme="minorBidi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  <w:r w:rsidRPr="00B67415">
              <w:rPr>
                <w:rFonts w:asciiTheme="minorBidi" w:eastAsia="Calibri" w:hAnsi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824" w:type="dxa"/>
          </w:tcPr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 xml:space="preserve">UPS </w:t>
            </w:r>
          </w:p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</w:p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lang w:bidi="ar-JO"/>
              </w:rPr>
            </w:pPr>
          </w:p>
        </w:tc>
        <w:tc>
          <w:tcPr>
            <w:tcW w:w="376" w:type="dxa"/>
          </w:tcPr>
          <w:p w:rsidR="00B67415" w:rsidRPr="00B67415" w:rsidRDefault="00B67415" w:rsidP="00B67415">
            <w:pPr>
              <w:jc w:val="right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10</w:t>
            </w:r>
          </w:p>
          <w:p w:rsidR="00B67415" w:rsidRPr="00B67415" w:rsidRDefault="00B67415" w:rsidP="00B67415">
            <w:pPr>
              <w:rPr>
                <w:sz w:val="16"/>
                <w:szCs w:val="16"/>
              </w:rPr>
            </w:pPr>
          </w:p>
        </w:tc>
      </w:tr>
      <w:tr w:rsidR="00B67415" w:rsidRPr="00B67415" w:rsidTr="00B67415">
        <w:trPr>
          <w:trHeight w:val="122"/>
        </w:trPr>
        <w:tc>
          <w:tcPr>
            <w:tcW w:w="1737" w:type="dxa"/>
          </w:tcPr>
          <w:p w:rsidR="00B67415" w:rsidRPr="00B67415" w:rsidRDefault="00B67415" w:rsidP="00B6741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29" w:type="dxa"/>
          </w:tcPr>
          <w:p w:rsidR="00B67415" w:rsidRPr="00B67415" w:rsidRDefault="00B67415" w:rsidP="00B67415">
            <w:pPr>
              <w:pStyle w:val="ListParagraph"/>
              <w:numPr>
                <w:ilvl w:val="0"/>
                <w:numId w:val="9"/>
              </w:numPr>
              <w:ind w:left="1151" w:hanging="426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LED 50"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9"/>
              </w:numPr>
              <w:ind w:left="1151" w:hanging="426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Smart 4K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9"/>
              </w:numPr>
              <w:ind w:left="1151" w:hanging="426"/>
              <w:contextualSpacing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 xml:space="preserve"> Wall bracket</w:t>
            </w:r>
          </w:p>
        </w:tc>
        <w:tc>
          <w:tcPr>
            <w:tcW w:w="2824" w:type="dxa"/>
          </w:tcPr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</w:p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Monitor</w:t>
            </w:r>
          </w:p>
          <w:p w:rsidR="00B67415" w:rsidRPr="00B67415" w:rsidRDefault="00B67415" w:rsidP="00B67415">
            <w:pPr>
              <w:rPr>
                <w:rStyle w:val="Strong"/>
                <w:sz w:val="20"/>
                <w:szCs w:val="20"/>
              </w:rPr>
            </w:pPr>
          </w:p>
        </w:tc>
        <w:tc>
          <w:tcPr>
            <w:tcW w:w="376" w:type="dxa"/>
          </w:tcPr>
          <w:p w:rsidR="00B67415" w:rsidRPr="00B67415" w:rsidRDefault="00B67415" w:rsidP="00B67415">
            <w:pPr>
              <w:jc w:val="right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B67415" w:rsidRPr="00B67415" w:rsidTr="00B67415">
        <w:trPr>
          <w:trHeight w:val="122"/>
        </w:trPr>
        <w:tc>
          <w:tcPr>
            <w:tcW w:w="1737" w:type="dxa"/>
          </w:tcPr>
          <w:p w:rsidR="00B67415" w:rsidRPr="00B67415" w:rsidRDefault="00B67415" w:rsidP="00B6741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29" w:type="dxa"/>
          </w:tcPr>
          <w:p w:rsidR="00B67415" w:rsidRPr="00B67415" w:rsidRDefault="00B67415" w:rsidP="00B67415">
            <w:pPr>
              <w:pStyle w:val="ListParagraph"/>
              <w:numPr>
                <w:ilvl w:val="0"/>
                <w:numId w:val="11"/>
              </w:numPr>
              <w:ind w:left="1151" w:hanging="426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67415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</w:t>
            </w:r>
            <w:r w:rsidRPr="00B67415">
              <w:rPr>
                <w:rFonts w:asciiTheme="majorBidi" w:hAnsiTheme="majorBidi" w:cstheme="majorBidi"/>
                <w:sz w:val="18"/>
                <w:szCs w:val="18"/>
              </w:rPr>
              <w:t>LED 70"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1"/>
              </w:numPr>
              <w:ind w:left="1151" w:hanging="426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Smart 4K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1"/>
              </w:numPr>
              <w:ind w:left="1151" w:hanging="426"/>
              <w:contextualSpacing/>
              <w:jc w:val="both"/>
              <w:rPr>
                <w:rFonts w:asciiTheme="majorBidi" w:eastAsia="Calibri" w:hAnsiTheme="majorBidi" w:cstheme="majorBidi"/>
                <w:color w:val="000000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Wall bracket</w:t>
            </w:r>
          </w:p>
        </w:tc>
        <w:tc>
          <w:tcPr>
            <w:tcW w:w="2824" w:type="dxa"/>
          </w:tcPr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Monitor</w:t>
            </w:r>
          </w:p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76" w:type="dxa"/>
          </w:tcPr>
          <w:p w:rsidR="00B67415" w:rsidRPr="00B67415" w:rsidRDefault="00B67415" w:rsidP="00B67415">
            <w:pPr>
              <w:jc w:val="right"/>
              <w:rPr>
                <w:b/>
                <w:bCs/>
                <w:sz w:val="16"/>
                <w:szCs w:val="16"/>
                <w:lang w:bidi="ar-JO"/>
              </w:rPr>
            </w:pPr>
            <w:r w:rsidRPr="00B67415">
              <w:rPr>
                <w:b/>
                <w:bCs/>
                <w:sz w:val="16"/>
                <w:szCs w:val="16"/>
                <w:lang w:bidi="ar-JO"/>
              </w:rPr>
              <w:t>12</w:t>
            </w:r>
          </w:p>
        </w:tc>
      </w:tr>
      <w:tr w:rsidR="00B67415" w:rsidRPr="00B67415" w:rsidTr="00B67415">
        <w:trPr>
          <w:trHeight w:val="2636"/>
        </w:trPr>
        <w:tc>
          <w:tcPr>
            <w:tcW w:w="1737" w:type="dxa"/>
          </w:tcPr>
          <w:p w:rsidR="00B67415" w:rsidRPr="00B67415" w:rsidRDefault="00B67415" w:rsidP="00B67415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29" w:type="dxa"/>
          </w:tcPr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Output HDMI × 8,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H.265+/H.265, H.264+/H.264,  MPEG4 and MJPEG video compression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Network Interface: RJ45 interface × 2, 10/100/1000 Mbps adaptive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Video analysis information in live view and playback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ontextualSpacing/>
              <w:jc w:val="lowKashida"/>
              <w:rPr>
                <w:rFonts w:asciiTheme="majorBidi" w:hAnsiTheme="majorBidi" w:cstheme="majorBidi"/>
                <w:color w:val="0F1111"/>
                <w:sz w:val="18"/>
                <w:szCs w:val="18"/>
                <w:shd w:val="clear" w:color="auto" w:fill="FFFFFF" w:themeFill="background1"/>
              </w:rPr>
            </w:pPr>
            <w:r w:rsidRPr="00B67415">
              <w:rPr>
                <w:rFonts w:asciiTheme="majorBidi" w:hAnsiTheme="majorBidi" w:cstheme="majorBidi"/>
                <w:color w:val="0F1111"/>
                <w:sz w:val="18"/>
                <w:szCs w:val="18"/>
                <w:shd w:val="clear" w:color="auto" w:fill="FFFFFF" w:themeFill="background1"/>
              </w:rPr>
              <w:t>Support multi video streams decoding and output simultaneously.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Decoding Channel : 128Channel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contextualSpacing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Output resolution : 4k</w:t>
            </w:r>
          </w:p>
          <w:p w:rsidR="00B67415" w:rsidRPr="00B67415" w:rsidRDefault="00B67415" w:rsidP="00B6741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67415">
              <w:rPr>
                <w:rFonts w:asciiTheme="majorBidi" w:hAnsiTheme="majorBidi" w:cstheme="majorBidi"/>
                <w:sz w:val="18"/>
                <w:szCs w:val="18"/>
              </w:rPr>
              <w:t>Decoding capability : 4MP@25</w:t>
            </w:r>
          </w:p>
        </w:tc>
        <w:tc>
          <w:tcPr>
            <w:tcW w:w="2824" w:type="dxa"/>
          </w:tcPr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  <w:rtl/>
              </w:rPr>
            </w:pPr>
            <w:r w:rsidRPr="00B67415">
              <w:rPr>
                <w:rStyle w:val="Strong"/>
                <w:sz w:val="20"/>
                <w:szCs w:val="20"/>
              </w:rPr>
              <w:t>Decoder (1 input/8output)</w:t>
            </w:r>
          </w:p>
          <w:p w:rsidR="00B67415" w:rsidRPr="00B67415" w:rsidRDefault="00B67415" w:rsidP="00B67415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376" w:type="dxa"/>
          </w:tcPr>
          <w:p w:rsidR="00B67415" w:rsidRPr="00B67415" w:rsidRDefault="00B67415" w:rsidP="00B67415">
            <w:pPr>
              <w:jc w:val="right"/>
              <w:rPr>
                <w:b/>
                <w:bCs/>
                <w:sz w:val="16"/>
                <w:szCs w:val="16"/>
              </w:rPr>
            </w:pPr>
            <w:r w:rsidRPr="00B67415">
              <w:rPr>
                <w:b/>
                <w:bCs/>
                <w:sz w:val="16"/>
                <w:szCs w:val="16"/>
              </w:rPr>
              <w:t>13</w:t>
            </w:r>
          </w:p>
        </w:tc>
      </w:tr>
    </w:tbl>
    <w:p w:rsidR="00541172" w:rsidRPr="00B67415" w:rsidRDefault="00541172" w:rsidP="00541172">
      <w:pPr>
        <w:rPr>
          <w:sz w:val="20"/>
          <w:szCs w:val="20"/>
          <w:lang w:bidi="ar-JO"/>
        </w:rPr>
      </w:pPr>
    </w:p>
    <w:p w:rsidR="00541172" w:rsidRPr="00541172" w:rsidRDefault="00541172" w:rsidP="00541172">
      <w:pPr>
        <w:tabs>
          <w:tab w:val="left" w:pos="5518"/>
          <w:tab w:val="center" w:pos="5875"/>
        </w:tabs>
        <w:rPr>
          <w:sz w:val="28"/>
          <w:szCs w:val="28"/>
          <w:lang w:bidi="ar-JO"/>
        </w:rPr>
      </w:pPr>
      <w:r w:rsidRPr="00541172">
        <w:rPr>
          <w:sz w:val="28"/>
          <w:szCs w:val="28"/>
          <w:rtl/>
          <w:lang w:bidi="ar-JO"/>
        </w:rPr>
        <w:tab/>
      </w:r>
    </w:p>
    <w:p w:rsidR="00541172" w:rsidRPr="00541172" w:rsidRDefault="00541172" w:rsidP="00541172">
      <w:pPr>
        <w:tabs>
          <w:tab w:val="left" w:pos="5518"/>
          <w:tab w:val="center" w:pos="5875"/>
        </w:tabs>
        <w:rPr>
          <w:sz w:val="28"/>
          <w:szCs w:val="28"/>
          <w:lang w:bidi="ar-JO"/>
        </w:rPr>
      </w:pPr>
    </w:p>
    <w:p w:rsidR="00541172" w:rsidRPr="00541172" w:rsidRDefault="00541172" w:rsidP="00541172">
      <w:pPr>
        <w:tabs>
          <w:tab w:val="left" w:pos="5518"/>
          <w:tab w:val="center" w:pos="5875"/>
        </w:tabs>
        <w:rPr>
          <w:sz w:val="28"/>
          <w:szCs w:val="28"/>
          <w:lang w:bidi="ar-JO"/>
        </w:rPr>
      </w:pPr>
    </w:p>
    <w:p w:rsidR="00541172" w:rsidRPr="00541172" w:rsidRDefault="00541172" w:rsidP="00541172">
      <w:pPr>
        <w:tabs>
          <w:tab w:val="left" w:pos="5518"/>
          <w:tab w:val="center" w:pos="5875"/>
        </w:tabs>
        <w:rPr>
          <w:sz w:val="28"/>
          <w:szCs w:val="28"/>
          <w:lang w:bidi="ar-JO"/>
        </w:rPr>
      </w:pPr>
    </w:p>
    <w:p w:rsidR="00541172" w:rsidRPr="00541172" w:rsidRDefault="00541172" w:rsidP="00541172">
      <w:pPr>
        <w:rPr>
          <w:sz w:val="28"/>
          <w:szCs w:val="28"/>
          <w:lang w:bidi="ar-JO"/>
        </w:rPr>
      </w:pPr>
    </w:p>
    <w:tbl>
      <w:tblPr>
        <w:tblStyle w:val="TableGrid1"/>
        <w:bidiVisual/>
        <w:tblW w:w="0" w:type="auto"/>
        <w:tblInd w:w="1115" w:type="dxa"/>
        <w:tblLook w:val="04A0" w:firstRow="1" w:lastRow="0" w:firstColumn="1" w:lastColumn="0" w:noHBand="0" w:noVBand="1"/>
      </w:tblPr>
      <w:tblGrid>
        <w:gridCol w:w="726"/>
        <w:gridCol w:w="5728"/>
        <w:gridCol w:w="2823"/>
        <w:gridCol w:w="416"/>
      </w:tblGrid>
      <w:tr w:rsidR="00B67415" w:rsidRPr="00B67415" w:rsidTr="00A51FAC">
        <w:trPr>
          <w:trHeight w:val="128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67415">
              <w:rPr>
                <w:rFonts w:ascii="Calibri" w:eastAsia="Calibri" w:hAnsi="Calibri" w:cs="Simplified Arabic"/>
                <w:b/>
                <w:bCs/>
                <w:color w:val="000000"/>
                <w:sz w:val="24"/>
                <w:szCs w:val="24"/>
                <w:lang w:bidi="ar-JO"/>
              </w:rPr>
              <w:t>QTY</w:t>
            </w:r>
          </w:p>
        </w:tc>
        <w:tc>
          <w:tcPr>
            <w:tcW w:w="5728" w:type="dxa"/>
            <w:shd w:val="clear" w:color="auto" w:fill="BFBFBF" w:themeFill="background1" w:themeFillShade="BF"/>
          </w:tcPr>
          <w:p w:rsidR="00B67415" w:rsidRPr="00B67415" w:rsidRDefault="00B67415" w:rsidP="00B67415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67415">
              <w:rPr>
                <w:rFonts w:ascii="Calibri" w:eastAsia="Calibri" w:hAnsi="Calibri" w:cs="Simplified Arabic"/>
                <w:b/>
                <w:bCs/>
                <w:color w:val="000000"/>
                <w:sz w:val="24"/>
                <w:szCs w:val="24"/>
                <w:lang w:bidi="ar-JO"/>
              </w:rPr>
              <w:t>Description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B67415" w:rsidRPr="00B67415" w:rsidRDefault="00B67415" w:rsidP="00B67415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B67415">
              <w:rPr>
                <w:rFonts w:ascii="Calibri" w:eastAsia="Calibri" w:hAnsi="Calibri" w:cs="Simplified Arabic"/>
                <w:b/>
                <w:bCs/>
                <w:color w:val="000000"/>
                <w:sz w:val="24"/>
                <w:szCs w:val="24"/>
                <w:lang w:bidi="ar-JO"/>
              </w:rPr>
              <w:t>item</w:t>
            </w:r>
          </w:p>
        </w:tc>
        <w:tc>
          <w:tcPr>
            <w:tcW w:w="416" w:type="dxa"/>
            <w:shd w:val="clear" w:color="auto" w:fill="BFBFBF" w:themeFill="background1" w:themeFillShade="BF"/>
          </w:tcPr>
          <w:p w:rsidR="00B67415" w:rsidRPr="00B67415" w:rsidRDefault="00B67415" w:rsidP="00B6741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B67415">
              <w:rPr>
                <w:b/>
                <w:bCs/>
                <w:sz w:val="24"/>
                <w:szCs w:val="24"/>
                <w:lang w:bidi="ar-JO"/>
              </w:rPr>
              <w:t>#</w:t>
            </w:r>
          </w:p>
        </w:tc>
      </w:tr>
      <w:tr w:rsidR="00B67415" w:rsidRPr="00B67415" w:rsidTr="00A51FAC">
        <w:trPr>
          <w:trHeight w:val="120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1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Wall- mounted / </w:t>
            </w:r>
            <w:r w:rsidRPr="00B67415">
              <w:rPr>
                <w:rFonts w:asciiTheme="majorBidi" w:hAnsiTheme="majorBidi" w:cstheme="majorBidi"/>
                <w:color w:val="0F1111"/>
                <w:shd w:val="clear" w:color="auto" w:fill="FFFFFF"/>
                <w:lang w:bidi="ar-JO"/>
              </w:rPr>
              <w:t>Mounts to wall or rolls on floor</w:t>
            </w: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ready to assemble with all requirements.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Lock and key for each locking door and side panel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Holes for cable passage upper and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lower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  <w:proofErr w:type="gramEnd"/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PDU-6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way ,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2 FAN and </w:t>
            </w:r>
            <w:r w:rsidRPr="00B67415">
              <w:rPr>
                <w:rFonts w:asciiTheme="majorBidi" w:hAnsiTheme="majorBidi" w:cstheme="majorBidi"/>
                <w:color w:val="0F1111"/>
                <w:shd w:val="clear" w:color="auto" w:fill="FFFFFF"/>
                <w:lang w:bidi="ar-JO"/>
              </w:rPr>
              <w:t>Rack Shelf</w:t>
            </w:r>
            <w:r w:rsidRPr="00B67415">
              <w:rPr>
                <w:rFonts w:asciiTheme="majorBidi" w:hAnsiTheme="majorBidi" w:cstheme="majorBidi" w:hint="cs"/>
                <w:color w:val="0F1111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rtl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W&gt;=600, H=12u, D &gt;=600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Cabinet Indoor</w:t>
            </w:r>
          </w:p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</w:p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tabs>
                <w:tab w:val="left" w:pos="188"/>
              </w:tabs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1</w:t>
            </w:r>
          </w:p>
        </w:tc>
      </w:tr>
      <w:tr w:rsidR="00B67415" w:rsidRPr="00B67415" w:rsidTr="00A51FAC">
        <w:trPr>
          <w:trHeight w:val="120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13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Wall- mounted / </w:t>
            </w:r>
            <w:r w:rsidRPr="00B67415">
              <w:rPr>
                <w:rFonts w:asciiTheme="majorBidi" w:hAnsiTheme="majorBidi" w:cstheme="majorBidi"/>
                <w:color w:val="0F1111"/>
                <w:shd w:val="clear" w:color="auto" w:fill="FFFFFF"/>
                <w:lang w:bidi="ar-JO"/>
              </w:rPr>
              <w:t>Mounts to wall or rolls on floor</w:t>
            </w: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ready to assemble with all requirements.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Lock and key for each locking door and side panel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Holes for cable passage upper and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lower 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  <w:proofErr w:type="gramEnd"/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PDU-6 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way ,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FAN and </w:t>
            </w:r>
            <w:r w:rsidRPr="00B67415">
              <w:rPr>
                <w:rFonts w:asciiTheme="majorBidi" w:hAnsiTheme="majorBidi" w:cstheme="majorBidi"/>
                <w:color w:val="0F1111"/>
                <w:shd w:val="clear" w:color="auto" w:fill="FFFFFF"/>
                <w:lang w:bidi="ar-JO"/>
              </w:rPr>
              <w:t>Rack Shelf</w:t>
            </w:r>
            <w:r w:rsidRPr="00B67415">
              <w:rPr>
                <w:rFonts w:asciiTheme="majorBidi" w:hAnsiTheme="majorBidi" w:cstheme="majorBidi" w:hint="cs"/>
                <w:color w:val="0F1111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2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rtl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W=</w:t>
            </w:r>
            <w:proofErr w:type="gramStart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600 ,</w:t>
            </w:r>
            <w:proofErr w:type="gramEnd"/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 H=6U  , D=600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Cabinet Indoor</w:t>
            </w:r>
          </w:p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</w:p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2</w:t>
            </w:r>
          </w:p>
        </w:tc>
      </w:tr>
      <w:tr w:rsidR="00B67415" w:rsidRPr="00B67415" w:rsidTr="00A51FAC">
        <w:trPr>
          <w:trHeight w:val="260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5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3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hAnsiTheme="majorBidi" w:cstheme="majorBidi"/>
                <w:color w:val="333333"/>
                <w:shd w:val="clear" w:color="auto" w:fill="FFFFFF"/>
                <w:lang w:bidi="ar-JO"/>
              </w:rPr>
              <w:t>W=600 mm H=6U D&gt;=300 mm</w:t>
            </w:r>
            <w:r w:rsidRPr="00B67415">
              <w:rPr>
                <w:rFonts w:asciiTheme="majorBidi" w:hAnsiTheme="majorBidi" w:cstheme="majorBidi" w:hint="cs"/>
                <w:color w:val="333333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3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hAnsiTheme="majorBidi" w:cstheme="majorBidi"/>
                <w:color w:val="333333"/>
                <w:shd w:val="clear" w:color="auto" w:fill="FFFFFF"/>
                <w:lang w:bidi="ar-JO"/>
              </w:rPr>
              <w:t>Protection Level IP65</w:t>
            </w:r>
            <w:r w:rsidRPr="00B67415">
              <w:rPr>
                <w:rFonts w:asciiTheme="majorBidi" w:hAnsiTheme="majorBidi" w:cstheme="majorBidi" w:hint="cs"/>
                <w:color w:val="333333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3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hAnsiTheme="majorBidi" w:cstheme="majorBidi"/>
                <w:color w:val="333333"/>
                <w:shd w:val="clear" w:color="auto" w:fill="FFFFFF"/>
                <w:lang w:bidi="ar-JO"/>
              </w:rPr>
              <w:t>Galvanized Steel Material</w:t>
            </w:r>
            <w:r w:rsidRPr="00B67415">
              <w:rPr>
                <w:rFonts w:asciiTheme="majorBidi" w:hAnsiTheme="majorBidi" w:cstheme="majorBidi" w:hint="cs"/>
                <w:color w:val="333333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3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PDU-6 way, FAN and </w:t>
            </w:r>
            <w:r w:rsidRPr="00B67415">
              <w:rPr>
                <w:rFonts w:asciiTheme="majorBidi" w:hAnsiTheme="majorBidi" w:cstheme="majorBidi"/>
                <w:color w:val="0F1111"/>
                <w:shd w:val="clear" w:color="auto" w:fill="FFFFFF"/>
                <w:lang w:bidi="ar-JO"/>
              </w:rPr>
              <w:t>Rack Shelf</w:t>
            </w:r>
            <w:r w:rsidRPr="00B67415">
              <w:rPr>
                <w:rFonts w:asciiTheme="majorBidi" w:hAnsiTheme="majorBidi" w:cstheme="majorBidi" w:hint="cs"/>
                <w:color w:val="0F1111"/>
                <w:shd w:val="clear" w:color="auto" w:fill="FFFFFF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3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rtl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Lock and key for locking door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Water Proof Cabinet</w:t>
            </w:r>
          </w:p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</w:p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3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rtl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22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4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rtl/>
                <w:lang w:bidi="ar-JO"/>
              </w:rPr>
            </w:pPr>
            <w:r w:rsidRPr="00B67415">
              <w:rPr>
                <w:rFonts w:asciiTheme="majorBidi" w:hAnsiTheme="majorBidi" w:cstheme="majorBidi"/>
                <w:lang w:bidi="ar-JO"/>
              </w:rPr>
              <w:t>ODF 8 core MM with pigtails and adapter SC; rack mounted</w:t>
            </w: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(fully loaded)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rFonts w:asciiTheme="majorBidi" w:eastAsia="Calibri" w:hAnsiTheme="majorBidi" w:cstheme="majorBidi"/>
                <w:b/>
                <w:bCs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b/>
                <w:bCs/>
                <w:lang w:bidi="ar-JO"/>
              </w:rPr>
              <w:t>Optical distribution frames (ODF)</w:t>
            </w:r>
          </w:p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( Not fiber box )</w:t>
            </w: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4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1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4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hAnsiTheme="majorBidi" w:cstheme="majorBidi"/>
                <w:lang w:bidi="ar-JO"/>
              </w:rPr>
              <w:t>ODF 12 core MM with pigtails and adapter SC; rack mounted</w:t>
            </w: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 xml:space="preserve"> (fully loaded</w:t>
            </w:r>
            <w:r w:rsidRPr="00B67415">
              <w:rPr>
                <w:rFonts w:asciiTheme="majorBidi" w:eastAsia="Calibri" w:hAnsiTheme="majorBidi" w:cstheme="majorBidi" w:hint="cs"/>
                <w:color w:val="000000"/>
                <w:rtl/>
                <w:lang w:bidi="ar-JO"/>
              </w:rPr>
              <w:t>(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rFonts w:asciiTheme="majorBidi" w:eastAsia="Calibri" w:hAnsiTheme="majorBidi" w:cstheme="majorBidi"/>
                <w:b/>
                <w:bCs/>
                <w:rtl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b/>
                <w:bCs/>
                <w:lang w:bidi="ar-JO"/>
              </w:rPr>
              <w:t>Optical distribution frames (ODF)</w:t>
            </w:r>
          </w:p>
          <w:p w:rsidR="00B67415" w:rsidRPr="00B67415" w:rsidRDefault="00B67415" w:rsidP="00B67415">
            <w:pPr>
              <w:rPr>
                <w:rFonts w:asciiTheme="majorBidi" w:eastAsia="Calibri" w:hAnsiTheme="majorBidi" w:cstheme="majorBidi"/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( Not fiber box )</w:t>
            </w: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5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32</w:t>
            </w:r>
          </w:p>
        </w:tc>
        <w:tc>
          <w:tcPr>
            <w:tcW w:w="5728" w:type="dxa"/>
          </w:tcPr>
          <w:p w:rsidR="00B67415" w:rsidRPr="00B67415" w:rsidRDefault="00B67415" w:rsidP="00B67415">
            <w:pPr>
              <w:numPr>
                <w:ilvl w:val="0"/>
                <w:numId w:val="14"/>
              </w:numPr>
              <w:bidi w:val="0"/>
              <w:contextualSpacing/>
              <w:rPr>
                <w:rFonts w:asciiTheme="majorBidi" w:hAnsiTheme="majorBidi" w:cstheme="majorBidi"/>
                <w:lang w:bidi="ar-JO"/>
              </w:rPr>
            </w:pPr>
            <w:r w:rsidRPr="00B67415">
              <w:rPr>
                <w:rFonts w:asciiTheme="majorBidi" w:hAnsiTheme="majorBidi" w:cstheme="majorBidi"/>
                <w:lang w:bidi="ar-JO"/>
              </w:rPr>
              <w:t xml:space="preserve">Fiber Patch cord MM 2SC-2LC </w:t>
            </w:r>
            <w:proofErr w:type="gramStart"/>
            <w:r w:rsidRPr="00B67415">
              <w:rPr>
                <w:rFonts w:asciiTheme="majorBidi" w:hAnsiTheme="majorBidi" w:cstheme="majorBidi"/>
                <w:lang w:bidi="ar-JO"/>
              </w:rPr>
              <w:t>/(</w:t>
            </w:r>
            <w:proofErr w:type="gramEnd"/>
            <w:r w:rsidRPr="00B67415">
              <w:rPr>
                <w:rFonts w:asciiTheme="majorBidi" w:hAnsiTheme="majorBidi" w:cstheme="majorBidi"/>
                <w:lang w:bidi="ar-JO"/>
              </w:rPr>
              <w:t>1M)</w:t>
            </w:r>
            <w:r w:rsidRPr="00B67415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Fiber Patch Cord</w:t>
            </w: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6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3000m</w:t>
            </w:r>
          </w:p>
        </w:tc>
        <w:tc>
          <w:tcPr>
            <w:tcW w:w="5728" w:type="dxa"/>
            <w:vAlign w:val="center"/>
          </w:tcPr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color w:val="000000"/>
                <w:lang w:bidi="ar-JO"/>
              </w:rPr>
              <w:t>Outdoor cable</w:t>
            </w:r>
          </w:p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MM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OM2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 xml:space="preserve">12 </w:t>
            </w:r>
            <w:proofErr w:type="gramStart"/>
            <w:r w:rsidRPr="00B67415">
              <w:rPr>
                <w:rFonts w:asciiTheme="majorBidi" w:eastAsia="Calibri" w:hAnsiTheme="majorBidi" w:cstheme="majorBidi"/>
                <w:lang w:bidi="ar-JO"/>
              </w:rPr>
              <w:t>Core</w:t>
            </w:r>
            <w:proofErr w:type="gramEnd"/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color w:val="000000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Aerial with steel wire messenger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Fiber cable</w:t>
            </w:r>
          </w:p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7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12 boxes</w:t>
            </w:r>
          </w:p>
        </w:tc>
        <w:tc>
          <w:tcPr>
            <w:tcW w:w="5728" w:type="dxa"/>
            <w:vAlign w:val="center"/>
          </w:tcPr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FTP cable (305m) / (per box)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FTP CABLE</w:t>
            </w:r>
          </w:p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8</w:t>
            </w:r>
          </w:p>
        </w:tc>
      </w:tr>
      <w:tr w:rsidR="00B67415" w:rsidRPr="00B67415" w:rsidTr="00A51FAC">
        <w:trPr>
          <w:trHeight w:val="241"/>
        </w:trPr>
        <w:tc>
          <w:tcPr>
            <w:tcW w:w="726" w:type="dxa"/>
            <w:vAlign w:val="center"/>
          </w:tcPr>
          <w:p w:rsidR="00B67415" w:rsidRPr="00B67415" w:rsidRDefault="00B67415" w:rsidP="00B67415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B67415">
              <w:rPr>
                <w:b/>
                <w:bCs/>
                <w:sz w:val="18"/>
                <w:szCs w:val="18"/>
                <w:lang w:bidi="ar-JO"/>
              </w:rPr>
              <w:t>7</w:t>
            </w:r>
          </w:p>
        </w:tc>
        <w:tc>
          <w:tcPr>
            <w:tcW w:w="5728" w:type="dxa"/>
            <w:vAlign w:val="center"/>
          </w:tcPr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4k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  <w:p w:rsidR="00B67415" w:rsidRPr="00B67415" w:rsidRDefault="00B67415" w:rsidP="00B67415">
            <w:pPr>
              <w:numPr>
                <w:ilvl w:val="0"/>
                <w:numId w:val="15"/>
              </w:numPr>
              <w:bidi w:val="0"/>
              <w:contextualSpacing/>
              <w:rPr>
                <w:rFonts w:asciiTheme="majorBidi" w:eastAsia="Calibri" w:hAnsiTheme="majorBidi" w:cstheme="majorBidi"/>
                <w:lang w:bidi="ar-JO"/>
              </w:rPr>
            </w:pPr>
            <w:r w:rsidRPr="00B67415">
              <w:rPr>
                <w:rFonts w:asciiTheme="majorBidi" w:eastAsia="Calibri" w:hAnsiTheme="majorBidi" w:cstheme="majorBidi"/>
                <w:lang w:bidi="ar-JO"/>
              </w:rPr>
              <w:t>10m</w:t>
            </w:r>
            <w:r w:rsidRPr="00B67415">
              <w:rPr>
                <w:rFonts w:asciiTheme="majorBidi" w:eastAsia="Calibri" w:hAnsiTheme="majorBidi" w:cstheme="majorBidi" w:hint="cs"/>
                <w:rtl/>
                <w:lang w:bidi="ar-JO"/>
              </w:rPr>
              <w:t>.</w:t>
            </w:r>
          </w:p>
        </w:tc>
        <w:tc>
          <w:tcPr>
            <w:tcW w:w="2823" w:type="dxa"/>
          </w:tcPr>
          <w:p w:rsidR="00B67415" w:rsidRPr="00B67415" w:rsidRDefault="00B67415" w:rsidP="00B67415">
            <w:pPr>
              <w:rPr>
                <w:b/>
                <w:bCs/>
                <w:rtl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HDMI CABLE</w:t>
            </w:r>
          </w:p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</w:p>
        </w:tc>
        <w:tc>
          <w:tcPr>
            <w:tcW w:w="416" w:type="dxa"/>
          </w:tcPr>
          <w:p w:rsidR="00B67415" w:rsidRPr="00B67415" w:rsidRDefault="00B67415" w:rsidP="00B67415">
            <w:pPr>
              <w:rPr>
                <w:b/>
                <w:bCs/>
                <w:lang w:bidi="ar-JO"/>
              </w:rPr>
            </w:pPr>
            <w:r w:rsidRPr="00B67415">
              <w:rPr>
                <w:b/>
                <w:bCs/>
                <w:lang w:bidi="ar-JO"/>
              </w:rPr>
              <w:t>9</w:t>
            </w:r>
          </w:p>
        </w:tc>
      </w:tr>
    </w:tbl>
    <w:p w:rsidR="00541172" w:rsidRPr="00541172" w:rsidRDefault="00541172" w:rsidP="00541172">
      <w:pPr>
        <w:rPr>
          <w:sz w:val="28"/>
          <w:szCs w:val="28"/>
        </w:rPr>
      </w:pPr>
    </w:p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541172" w:rsidRPr="00541172" w:rsidRDefault="00541172" w:rsidP="00541172"/>
    <w:p w:rsidR="00B67415" w:rsidRPr="00B67415" w:rsidRDefault="00B67415" w:rsidP="00B67415">
      <w:pPr>
        <w:jc w:val="right"/>
        <w:rPr>
          <w:b/>
          <w:bCs/>
          <w:sz w:val="40"/>
          <w:szCs w:val="40"/>
          <w:u w:val="single"/>
          <w:rtl/>
          <w:lang w:bidi="ar-JO"/>
        </w:rPr>
      </w:pPr>
      <w:r w:rsidRPr="00A658AF">
        <w:rPr>
          <w:rFonts w:hint="cs"/>
          <w:b/>
          <w:bCs/>
          <w:sz w:val="40"/>
          <w:szCs w:val="40"/>
          <w:u w:val="single"/>
          <w:rtl/>
          <w:lang w:bidi="ar-JO"/>
        </w:rPr>
        <w:t>الشروط الخاصة:</w:t>
      </w:r>
      <w:r w:rsidRPr="00B67415">
        <w:rPr>
          <w:rFonts w:ascii="Calibri" w:hAnsi="Calibri" w:cs="Arial" w:hint="cs"/>
          <w:b/>
          <w:bCs/>
          <w:sz w:val="6"/>
          <w:szCs w:val="6"/>
          <w:u w:val="single"/>
          <w:rtl/>
          <w:lang w:bidi="ar-JO"/>
        </w:rPr>
        <w:t xml:space="preserve">   </w:t>
      </w:r>
    </w:p>
    <w:p w:rsidR="00B67415" w:rsidRPr="00B67415" w:rsidRDefault="00B67415" w:rsidP="00A658AF">
      <w:pPr>
        <w:widowControl/>
        <w:numPr>
          <w:ilvl w:val="0"/>
          <w:numId w:val="16"/>
        </w:numPr>
        <w:autoSpaceDE/>
        <w:autoSpaceDN/>
        <w:bidi/>
        <w:spacing w:after="200" w:line="276" w:lineRule="auto"/>
        <w:ind w:left="120" w:right="270" w:hanging="13"/>
        <w:contextualSpacing/>
        <w:jc w:val="both"/>
        <w:rPr>
          <w:rFonts w:ascii="Calibri" w:hAnsi="Calibri" w:cs="Arial"/>
          <w:b/>
          <w:bCs/>
          <w:sz w:val="32"/>
          <w:szCs w:val="32"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العطاء غير قابل للتجزئة</w:t>
      </w:r>
      <w:r w:rsidRPr="00B67415">
        <w:rPr>
          <w:rFonts w:ascii="Calibri" w:hAnsi="Calibri" w:cs="Arial"/>
          <w:b/>
          <w:bCs/>
          <w:sz w:val="32"/>
          <w:szCs w:val="32"/>
          <w:lang w:bidi="ar-JO"/>
        </w:rPr>
        <w:t xml:space="preserve"> </w:t>
      </w: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 xml:space="preserve"> لجميع بنوده و في البند الواحد .</w:t>
      </w:r>
    </w:p>
    <w:p w:rsidR="00B67415" w:rsidRPr="00B67415" w:rsidRDefault="00B67415" w:rsidP="00A658AF">
      <w:pPr>
        <w:widowControl/>
        <w:numPr>
          <w:ilvl w:val="0"/>
          <w:numId w:val="16"/>
        </w:numPr>
        <w:autoSpaceDE/>
        <w:autoSpaceDN/>
        <w:bidi/>
        <w:spacing w:after="200" w:line="276" w:lineRule="auto"/>
        <w:ind w:left="120" w:right="270" w:hanging="13"/>
        <w:contextualSpacing/>
        <w:jc w:val="both"/>
        <w:rPr>
          <w:rFonts w:ascii="Calibri" w:hAnsi="Calibri" w:cs="Arial"/>
          <w:b/>
          <w:bCs/>
          <w:sz w:val="32"/>
          <w:szCs w:val="32"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العطاء شامل توريد فقط ويتم تسليم جميع المواد أعلاه في المواقع التي تحددها مديرية الأمن السيبراني و تكنولوجيا المعلومات  .</w:t>
      </w:r>
    </w:p>
    <w:p w:rsidR="00B67415" w:rsidRPr="00B67415" w:rsidRDefault="00B67415" w:rsidP="00A658AF">
      <w:pPr>
        <w:widowControl/>
        <w:numPr>
          <w:ilvl w:val="0"/>
          <w:numId w:val="16"/>
        </w:numPr>
        <w:autoSpaceDE/>
        <w:autoSpaceDN/>
        <w:bidi/>
        <w:spacing w:after="200" w:line="276" w:lineRule="auto"/>
        <w:ind w:left="120" w:right="270" w:hanging="13"/>
        <w:contextualSpacing/>
        <w:jc w:val="both"/>
        <w:rPr>
          <w:rFonts w:ascii="Calibri" w:hAnsi="Calibri" w:cs="Arial"/>
          <w:b/>
          <w:bCs/>
          <w:sz w:val="32"/>
          <w:szCs w:val="32"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 xml:space="preserve"> تلتزم الشركة بوضع (</w:t>
      </w:r>
      <w:r w:rsidRPr="00B67415">
        <w:rPr>
          <w:rFonts w:ascii="Calibri" w:hAnsi="Calibri" w:cs="Arial"/>
          <w:b/>
          <w:bCs/>
          <w:sz w:val="32"/>
          <w:szCs w:val="32"/>
          <w:lang w:bidi="ar-JO"/>
        </w:rPr>
        <w:t>label</w:t>
      </w: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) على المواد يبين (أسم الشركة المحال عليها العطاء,رقم قرار الإحالة، تاريخ التوريد،تاريخ أنتهاء الكفالة) .</w:t>
      </w:r>
    </w:p>
    <w:p w:rsidR="00B67415" w:rsidRPr="00B67415" w:rsidRDefault="00B67415" w:rsidP="00A658AF">
      <w:pPr>
        <w:widowControl/>
        <w:autoSpaceDE/>
        <w:autoSpaceDN/>
        <w:bidi/>
        <w:spacing w:line="276" w:lineRule="auto"/>
        <w:ind w:left="120" w:right="270" w:hanging="13"/>
        <w:jc w:val="both"/>
        <w:rPr>
          <w:rFonts w:ascii="Calibri" w:hAnsi="Calibri" w:cs="Arial"/>
          <w:b/>
          <w:bCs/>
          <w:sz w:val="32"/>
          <w:szCs w:val="32"/>
          <w:rtl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 xml:space="preserve">4.  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أن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تكون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فترة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الكفالة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والصيانة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المجانية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لمدة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لا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تقل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عن</w:t>
      </w:r>
      <w:r w:rsidRPr="00B67415">
        <w:rPr>
          <w:rFonts w:ascii="Calibri" w:hAnsi="Calibri" w:cs="Arial"/>
          <w:b/>
          <w:bCs/>
          <w:sz w:val="32"/>
          <w:szCs w:val="32"/>
          <w:rtl/>
          <w:lang w:bidi="ar-JO"/>
        </w:rPr>
        <w:t xml:space="preserve"> (36) </w:t>
      </w:r>
      <w:r w:rsidRPr="00B67415">
        <w:rPr>
          <w:rFonts w:ascii="Calibri" w:hAnsi="Calibri" w:cs="Arial" w:hint="eastAsia"/>
          <w:b/>
          <w:bCs/>
          <w:sz w:val="32"/>
          <w:szCs w:val="32"/>
          <w:rtl/>
          <w:lang w:bidi="ar-JO"/>
        </w:rPr>
        <w:t>شه</w:t>
      </w: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ر لمواد (البند الأول) ,وتكفل الشركة خلو جميع المواد بما فيها (البند الثاني) من أي خلل مصنعي وضمان عملها عند التشغيل .</w:t>
      </w:r>
    </w:p>
    <w:p w:rsidR="00B67415" w:rsidRPr="00B67415" w:rsidRDefault="00B67415" w:rsidP="00A658AF">
      <w:pPr>
        <w:widowControl/>
        <w:autoSpaceDE/>
        <w:autoSpaceDN/>
        <w:bidi/>
        <w:ind w:left="120" w:right="270" w:hanging="13"/>
        <w:jc w:val="both"/>
        <w:rPr>
          <w:rFonts w:ascii="Calibri" w:hAnsi="Calibri" w:cs="Arial"/>
          <w:b/>
          <w:bCs/>
          <w:sz w:val="32"/>
          <w:szCs w:val="32"/>
          <w:rtl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5.   تلتزم الشركة بأن تاريخ صنع الأجهزة والمعدات لا يزيد عن سنه شمسية من تاريخ الإحالة .</w:t>
      </w:r>
    </w:p>
    <w:p w:rsidR="00B67415" w:rsidRPr="00B67415" w:rsidRDefault="00B67415" w:rsidP="00A658AF">
      <w:pPr>
        <w:widowControl/>
        <w:autoSpaceDE/>
        <w:autoSpaceDN/>
        <w:bidi/>
        <w:ind w:left="120" w:right="270" w:hanging="13"/>
        <w:jc w:val="both"/>
        <w:rPr>
          <w:rFonts w:ascii="Calibri" w:hAnsi="Calibri" w:cs="Arial"/>
          <w:b/>
          <w:bCs/>
          <w:sz w:val="32"/>
          <w:szCs w:val="32"/>
          <w:rtl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6.   إن لا تزيد مدة التوريد عن (16) أسبوع من تاريخ إبلاغ الشركة للبند الأول و (12) أسبوع للبند الثاني  .</w:t>
      </w:r>
    </w:p>
    <w:p w:rsidR="00B67415" w:rsidRPr="00B67415" w:rsidRDefault="00B67415" w:rsidP="00A658AF">
      <w:pPr>
        <w:widowControl/>
        <w:autoSpaceDE/>
        <w:autoSpaceDN/>
        <w:bidi/>
        <w:spacing w:line="276" w:lineRule="auto"/>
        <w:ind w:left="120" w:right="270" w:hanging="13"/>
        <w:jc w:val="both"/>
        <w:rPr>
          <w:rFonts w:ascii="Calibri" w:hAnsi="Calibri" w:cs="Arial"/>
          <w:b/>
          <w:bCs/>
          <w:sz w:val="32"/>
          <w:szCs w:val="32"/>
          <w:rtl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7.    يجب الالتزام بكافة محتويات المواصفات والشروط .</w:t>
      </w:r>
    </w:p>
    <w:p w:rsidR="00B67415" w:rsidRPr="00B67415" w:rsidRDefault="00B67415" w:rsidP="00A658AF">
      <w:pPr>
        <w:widowControl/>
        <w:autoSpaceDE/>
        <w:autoSpaceDN/>
        <w:bidi/>
        <w:spacing w:after="200" w:line="276" w:lineRule="auto"/>
        <w:ind w:left="120" w:right="270" w:hanging="13"/>
        <w:jc w:val="both"/>
        <w:rPr>
          <w:rFonts w:ascii="Calibri" w:hAnsi="Calibri" w:cs="Arial"/>
          <w:b/>
          <w:bCs/>
          <w:sz w:val="32"/>
          <w:szCs w:val="32"/>
          <w:lang w:bidi="ar-JO"/>
        </w:rPr>
      </w:pP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8.  عرض الشركة يجب إن يشمل ورقة مطابقة على شكل جدول يحتوي المواصفات المطلوبة والمواصفات المقدمة من الشركة وبالإشارة لكل مواصفة ومطابقتها في الكتالوج الفني(</w:t>
      </w:r>
      <w:r w:rsidRPr="00B67415">
        <w:rPr>
          <w:rFonts w:ascii="Calibri" w:hAnsi="Calibri" w:cs="Arial"/>
          <w:b/>
          <w:bCs/>
          <w:sz w:val="32"/>
          <w:szCs w:val="32"/>
          <w:lang w:bidi="ar-JO"/>
        </w:rPr>
        <w:t>Catalog data sheet</w:t>
      </w: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>)</w:t>
      </w:r>
      <w:r w:rsidRPr="00B67415">
        <w:rPr>
          <w:rFonts w:ascii="Calibri" w:hAnsi="Calibri" w:cs="Arial"/>
          <w:b/>
          <w:bCs/>
          <w:sz w:val="32"/>
          <w:szCs w:val="32"/>
          <w:lang w:bidi="ar-JO"/>
        </w:rPr>
        <w:t xml:space="preserve"> </w:t>
      </w:r>
      <w:r w:rsidRPr="00B67415">
        <w:rPr>
          <w:rFonts w:ascii="Calibri" w:hAnsi="Calibri" w:cs="Arial" w:hint="cs"/>
          <w:b/>
          <w:bCs/>
          <w:sz w:val="32"/>
          <w:szCs w:val="32"/>
          <w:rtl/>
          <w:lang w:bidi="ar-JO"/>
        </w:rPr>
        <w:t xml:space="preserve">من الشركة الصانعة  وعدم تقديم هذه الورقة يعطي الحق للجنة الشراء برفض العرض وتكون الشركة مسؤؤلة عن جميع المعلومات داخلها . </w:t>
      </w:r>
    </w:p>
    <w:p w:rsidR="00541172" w:rsidRDefault="00541172" w:rsidP="00541172"/>
    <w:p w:rsidR="00541172" w:rsidRDefault="00541172" w:rsidP="00541172"/>
    <w:p w:rsidR="00541172" w:rsidRDefault="00A658AF" w:rsidP="00A658AF">
      <w:pPr>
        <w:tabs>
          <w:tab w:val="left" w:pos="4145"/>
        </w:tabs>
      </w:pPr>
      <w:r>
        <w:tab/>
      </w:r>
    </w:p>
    <w:sectPr w:rsidR="00541172" w:rsidSect="00D3694E">
      <w:headerReference w:type="default" r:id="rId9"/>
      <w:footerReference w:type="default" r:id="rId10"/>
      <w:type w:val="continuous"/>
      <w:pgSz w:w="12240" w:h="15840"/>
      <w:pgMar w:top="900" w:right="700" w:bottom="280" w:left="620" w:header="360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BA" w:rsidRDefault="007E71BA">
      <w:r>
        <w:separator/>
      </w:r>
    </w:p>
  </w:endnote>
  <w:endnote w:type="continuationSeparator" w:id="0">
    <w:p w:rsidR="007E71BA" w:rsidRDefault="007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059844"/>
      <w:docPartObj>
        <w:docPartGallery w:val="Page Numbers (Bottom of Page)"/>
        <w:docPartUnique/>
      </w:docPartObj>
    </w:sdtPr>
    <w:sdtEndPr/>
    <w:sdtContent>
      <w:p w:rsidR="00541172" w:rsidRDefault="00541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28F" w:rsidRDefault="00D2328F">
    <w:pPr>
      <w:pStyle w:val="BodyText"/>
      <w:spacing w:line="14" w:lineRule="auto"/>
      <w:rPr>
        <w:b w:val="0"/>
        <w:sz w:val="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BA" w:rsidRDefault="007E71BA">
      <w:r>
        <w:separator/>
      </w:r>
    </w:p>
  </w:footnote>
  <w:footnote w:type="continuationSeparator" w:id="0">
    <w:p w:rsidR="007E71BA" w:rsidRDefault="007E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72" w:rsidRPr="00D3694E" w:rsidRDefault="00541172" w:rsidP="00D3694E">
    <w:pPr>
      <w:pStyle w:val="Footer"/>
      <w:ind w:left="7290"/>
      <w:jc w:val="right"/>
      <w:rPr>
        <w:sz w:val="24"/>
        <w:szCs w:val="24"/>
        <w:rtl/>
        <w:lang w:bidi="ar-JO"/>
      </w:rPr>
    </w:pPr>
    <w:r w:rsidRPr="00D3694E">
      <w:rPr>
        <w:rFonts w:hint="cs"/>
        <w:sz w:val="24"/>
        <w:szCs w:val="24"/>
        <w:rtl/>
        <w:lang w:bidi="ar-JO"/>
      </w:rPr>
      <w:t>الملحق (أ) لدعوة العطاء رقم م ش5/45/2022</w:t>
    </w:r>
  </w:p>
  <w:p w:rsidR="00541172" w:rsidRPr="00D3694E" w:rsidRDefault="00541172" w:rsidP="00D3694E">
    <w:pPr>
      <w:ind w:left="7290"/>
      <w:jc w:val="right"/>
      <w:rPr>
        <w:sz w:val="24"/>
        <w:szCs w:val="24"/>
        <w:rtl/>
        <w:lang w:bidi="ar-JO"/>
      </w:rPr>
    </w:pPr>
    <w:r w:rsidRPr="00D3694E">
      <w:rPr>
        <w:rFonts w:hint="cs"/>
        <w:sz w:val="24"/>
        <w:szCs w:val="24"/>
        <w:rtl/>
        <w:lang w:bidi="ar-JO"/>
      </w:rPr>
      <w:t>المواصفات الفنية والكميات والشروط الخاصـــة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E21"/>
    <w:multiLevelType w:val="hybridMultilevel"/>
    <w:tmpl w:val="D0A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DF5"/>
    <w:multiLevelType w:val="hybridMultilevel"/>
    <w:tmpl w:val="25D27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863C2"/>
    <w:multiLevelType w:val="hybridMultilevel"/>
    <w:tmpl w:val="774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218"/>
    <w:multiLevelType w:val="hybridMultilevel"/>
    <w:tmpl w:val="CF84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D9F"/>
    <w:multiLevelType w:val="hybridMultilevel"/>
    <w:tmpl w:val="E8FA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186C"/>
    <w:multiLevelType w:val="hybridMultilevel"/>
    <w:tmpl w:val="3AB8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19C7"/>
    <w:multiLevelType w:val="hybridMultilevel"/>
    <w:tmpl w:val="5F9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47AA"/>
    <w:multiLevelType w:val="hybridMultilevel"/>
    <w:tmpl w:val="28F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67111"/>
    <w:multiLevelType w:val="hybridMultilevel"/>
    <w:tmpl w:val="D108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1FEC"/>
    <w:multiLevelType w:val="hybridMultilevel"/>
    <w:tmpl w:val="D578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C4391"/>
    <w:multiLevelType w:val="hybridMultilevel"/>
    <w:tmpl w:val="F9B0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5392C"/>
    <w:multiLevelType w:val="hybridMultilevel"/>
    <w:tmpl w:val="F3269E3E"/>
    <w:lvl w:ilvl="0" w:tplc="DB0AB3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44181"/>
    <w:multiLevelType w:val="hybridMultilevel"/>
    <w:tmpl w:val="7A80224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4280115"/>
    <w:multiLevelType w:val="hybridMultilevel"/>
    <w:tmpl w:val="032C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F790A"/>
    <w:multiLevelType w:val="hybridMultilevel"/>
    <w:tmpl w:val="2F0663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04F3B"/>
    <w:multiLevelType w:val="hybridMultilevel"/>
    <w:tmpl w:val="856E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DE7"/>
    <w:rsid w:val="002A7B2D"/>
    <w:rsid w:val="003A7DE7"/>
    <w:rsid w:val="00541172"/>
    <w:rsid w:val="006425DE"/>
    <w:rsid w:val="007A568B"/>
    <w:rsid w:val="007B51B4"/>
    <w:rsid w:val="007E71BA"/>
    <w:rsid w:val="00A658AF"/>
    <w:rsid w:val="00AC65DF"/>
    <w:rsid w:val="00B67415"/>
    <w:rsid w:val="00B84BDE"/>
    <w:rsid w:val="00C271AA"/>
    <w:rsid w:val="00C74CB0"/>
    <w:rsid w:val="00D2328F"/>
    <w:rsid w:val="00D3694E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1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1172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117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67415"/>
    <w:pPr>
      <w:widowControl/>
      <w:autoSpaceDE/>
      <w:autoSpaceDN/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41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1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7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41172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117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67415"/>
    <w:pPr>
      <w:widowControl/>
      <w:autoSpaceDE/>
      <w:autoSpaceDN/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3DF1-2812-48CE-A793-EDDB98B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nader</cp:lastModifiedBy>
  <cp:revision>11</cp:revision>
  <cp:lastPrinted>2022-09-19T07:19:00Z</cp:lastPrinted>
  <dcterms:created xsi:type="dcterms:W3CDTF">2022-09-12T07:55:00Z</dcterms:created>
  <dcterms:modified xsi:type="dcterms:W3CDTF">2022-09-19T07:36:00Z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