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B3" w:rsidRPr="00B02784" w:rsidRDefault="00B25EB3">
      <w:pPr>
        <w:rPr>
          <w:sz w:val="2"/>
          <w:szCs w:val="2"/>
        </w:rPr>
      </w:pPr>
    </w:p>
    <w:tbl>
      <w:tblPr>
        <w:tblStyle w:val="TableGrid"/>
        <w:tblpPr w:leftFromText="180" w:rightFromText="180" w:vertAnchor="text" w:tblpXSpec="center" w:tblpY="1"/>
        <w:tblOverlap w:val="never"/>
        <w:bidiVisual/>
        <w:tblW w:w="11147" w:type="dxa"/>
        <w:tblLayout w:type="fixed"/>
        <w:tblLook w:val="04A0" w:firstRow="1" w:lastRow="0" w:firstColumn="1" w:lastColumn="0" w:noHBand="0" w:noVBand="1"/>
      </w:tblPr>
      <w:tblGrid>
        <w:gridCol w:w="1073"/>
        <w:gridCol w:w="7830"/>
        <w:gridCol w:w="1530"/>
        <w:gridCol w:w="714"/>
      </w:tblGrid>
      <w:tr w:rsidR="005914B0" w:rsidRPr="00D07625" w:rsidTr="00F10F20">
        <w:trPr>
          <w:trHeight w:val="503"/>
        </w:trPr>
        <w:tc>
          <w:tcPr>
            <w:tcW w:w="11147" w:type="dxa"/>
            <w:gridSpan w:val="4"/>
            <w:shd w:val="clear" w:color="auto" w:fill="C9C9C9" w:themeFill="accent3" w:themeFillTint="99"/>
            <w:vAlign w:val="center"/>
          </w:tcPr>
          <w:p w:rsidR="005914B0" w:rsidRPr="005914B0" w:rsidRDefault="005914B0" w:rsidP="00F10F20">
            <w:pPr>
              <w:pStyle w:val="ListParagraph"/>
              <w:bidi w:val="0"/>
              <w:jc w:val="center"/>
              <w:rPr>
                <w:rFonts w:asciiTheme="minorBidi" w:hAnsiTheme="minorBidi"/>
                <w:b/>
                <w:bCs/>
                <w:sz w:val="26"/>
                <w:szCs w:val="26"/>
                <w:rtl/>
              </w:rPr>
            </w:pPr>
            <w:r w:rsidRPr="005914B0">
              <w:rPr>
                <w:rFonts w:asciiTheme="minorBidi" w:hAnsiTheme="minorBidi" w:hint="cs"/>
                <w:b/>
                <w:bCs/>
                <w:sz w:val="26"/>
                <w:szCs w:val="26"/>
                <w:rtl/>
              </w:rPr>
              <w:t>المواصفات الفنية</w:t>
            </w:r>
          </w:p>
          <w:p w:rsidR="005914B0" w:rsidRPr="005914B0" w:rsidRDefault="005914B0" w:rsidP="005914B0">
            <w:pPr>
              <w:pStyle w:val="ListParagraph"/>
              <w:bidi w:val="0"/>
              <w:jc w:val="center"/>
              <w:rPr>
                <w:rFonts w:asciiTheme="minorBidi" w:hAnsiTheme="minorBidi"/>
                <w:b/>
                <w:bCs/>
                <w:sz w:val="26"/>
                <w:szCs w:val="26"/>
              </w:rPr>
            </w:pPr>
            <w:r w:rsidRPr="005914B0">
              <w:rPr>
                <w:rFonts w:asciiTheme="minorBidi" w:hAnsiTheme="minorBidi" w:hint="cs"/>
                <w:b/>
                <w:bCs/>
                <w:sz w:val="26"/>
                <w:szCs w:val="26"/>
                <w:rtl/>
              </w:rPr>
              <w:t>البنية التحتية لشبكات أنظمة المراقبة بالكاميرات</w:t>
            </w:r>
          </w:p>
        </w:tc>
      </w:tr>
      <w:tr w:rsidR="00E11C3D" w:rsidRPr="00D07625" w:rsidTr="00E11C3D">
        <w:trPr>
          <w:trHeight w:val="606"/>
        </w:trPr>
        <w:tc>
          <w:tcPr>
            <w:tcW w:w="1073" w:type="dxa"/>
            <w:vAlign w:val="center"/>
          </w:tcPr>
          <w:p w:rsidR="00E11C3D" w:rsidRDefault="00520826" w:rsidP="00E11C3D">
            <w:pPr>
              <w:jc w:val="center"/>
              <w:rPr>
                <w:rFonts w:asciiTheme="minorBidi" w:hAnsiTheme="minorBidi"/>
                <w:b/>
                <w:bCs/>
                <w:sz w:val="20"/>
                <w:szCs w:val="20"/>
                <w:lang w:bidi="ar-JO"/>
              </w:rPr>
            </w:pPr>
            <w:r>
              <w:rPr>
                <w:rFonts w:asciiTheme="minorBidi" w:hAnsiTheme="minorBidi"/>
                <w:b/>
                <w:bCs/>
                <w:sz w:val="20"/>
                <w:szCs w:val="20"/>
                <w:lang w:bidi="ar-JO"/>
              </w:rPr>
              <w:t>QNT</w:t>
            </w:r>
          </w:p>
        </w:tc>
        <w:tc>
          <w:tcPr>
            <w:tcW w:w="7830" w:type="dxa"/>
            <w:vAlign w:val="center"/>
          </w:tcPr>
          <w:p w:rsidR="00E11C3D" w:rsidRDefault="00E11C3D" w:rsidP="00E11C3D">
            <w:pPr>
              <w:jc w:val="center"/>
              <w:rPr>
                <w:rStyle w:val="Strong"/>
              </w:rPr>
            </w:pPr>
            <w:r>
              <w:rPr>
                <w:rStyle w:val="Strong"/>
              </w:rPr>
              <w:t>Description ( Minimum Specs)</w:t>
            </w:r>
          </w:p>
        </w:tc>
        <w:tc>
          <w:tcPr>
            <w:tcW w:w="1530" w:type="dxa"/>
            <w:vAlign w:val="center"/>
          </w:tcPr>
          <w:p w:rsidR="00E11C3D" w:rsidRDefault="00E11C3D" w:rsidP="00E11C3D">
            <w:pPr>
              <w:jc w:val="center"/>
              <w:rPr>
                <w:rStyle w:val="Strong"/>
                <w:rFonts w:asciiTheme="minorBidi" w:hAnsiTheme="minorBidi"/>
                <w:sz w:val="20"/>
                <w:szCs w:val="20"/>
              </w:rPr>
            </w:pPr>
            <w:r>
              <w:rPr>
                <w:rStyle w:val="Strong"/>
                <w:rFonts w:asciiTheme="minorBidi" w:hAnsiTheme="minorBidi"/>
                <w:sz w:val="20"/>
                <w:szCs w:val="20"/>
              </w:rPr>
              <w:t>Item</w:t>
            </w:r>
          </w:p>
        </w:tc>
        <w:tc>
          <w:tcPr>
            <w:tcW w:w="714" w:type="dxa"/>
            <w:vAlign w:val="center"/>
          </w:tcPr>
          <w:p w:rsidR="00E11C3D" w:rsidRDefault="00E11C3D" w:rsidP="00E11C3D">
            <w:pPr>
              <w:bidi w:val="0"/>
              <w:jc w:val="center"/>
              <w:rPr>
                <w:lang w:bidi="ar-JO"/>
              </w:rPr>
            </w:pPr>
            <w:r>
              <w:rPr>
                <w:rFonts w:asciiTheme="minorBidi" w:hAnsiTheme="minorBidi"/>
                <w:b/>
                <w:bCs/>
                <w:sz w:val="20"/>
                <w:szCs w:val="20"/>
                <w:rtl/>
                <w:lang w:bidi="ar-JO"/>
              </w:rPr>
              <w:t>#</w:t>
            </w:r>
          </w:p>
        </w:tc>
      </w:tr>
      <w:tr w:rsidR="00A43184" w:rsidRPr="00D07625" w:rsidTr="00F10F20">
        <w:trPr>
          <w:trHeight w:val="1256"/>
        </w:trPr>
        <w:tc>
          <w:tcPr>
            <w:tcW w:w="1073" w:type="dxa"/>
            <w:vAlign w:val="center"/>
          </w:tcPr>
          <w:p w:rsidR="00A43184" w:rsidRDefault="00A43184" w:rsidP="00F10F20">
            <w:pPr>
              <w:jc w:val="center"/>
              <w:rPr>
                <w:rFonts w:asciiTheme="minorBidi" w:hAnsiTheme="minorBidi"/>
                <w:b/>
                <w:bCs/>
                <w:sz w:val="20"/>
                <w:szCs w:val="20"/>
                <w:lang w:bidi="ar-JO"/>
              </w:rPr>
            </w:pPr>
          </w:p>
          <w:p w:rsidR="00A43184" w:rsidRDefault="00A43184" w:rsidP="00F10F20">
            <w:pPr>
              <w:jc w:val="center"/>
              <w:rPr>
                <w:rFonts w:asciiTheme="minorBidi" w:hAnsiTheme="minorBidi"/>
                <w:b/>
                <w:bCs/>
                <w:sz w:val="20"/>
                <w:szCs w:val="20"/>
                <w:lang w:bidi="ar-JO"/>
              </w:rPr>
            </w:pPr>
          </w:p>
          <w:p w:rsidR="00A43184" w:rsidRDefault="00C0057E" w:rsidP="00F10F20">
            <w:pPr>
              <w:jc w:val="center"/>
              <w:rPr>
                <w:rFonts w:asciiTheme="minorBidi" w:hAnsiTheme="minorBidi"/>
                <w:b/>
                <w:bCs/>
                <w:sz w:val="20"/>
                <w:szCs w:val="20"/>
                <w:lang w:bidi="ar-JO"/>
              </w:rPr>
            </w:pPr>
            <w:r>
              <w:rPr>
                <w:rFonts w:asciiTheme="minorBidi" w:hAnsiTheme="minorBidi"/>
                <w:b/>
                <w:bCs/>
                <w:sz w:val="20"/>
                <w:szCs w:val="20"/>
                <w:lang w:bidi="ar-JO"/>
              </w:rPr>
              <w:t>400</w:t>
            </w:r>
          </w:p>
          <w:p w:rsidR="00A43184" w:rsidRDefault="00A43184" w:rsidP="00F10F20">
            <w:pPr>
              <w:jc w:val="center"/>
              <w:rPr>
                <w:rFonts w:asciiTheme="minorBidi" w:hAnsiTheme="minorBidi"/>
                <w:b/>
                <w:bCs/>
                <w:sz w:val="20"/>
                <w:szCs w:val="20"/>
                <w:lang w:bidi="ar-JO"/>
              </w:rPr>
            </w:pPr>
          </w:p>
          <w:p w:rsidR="00A43184" w:rsidRPr="00D07625" w:rsidRDefault="00A43184" w:rsidP="00F10F20">
            <w:pPr>
              <w:jc w:val="center"/>
              <w:rPr>
                <w:rFonts w:asciiTheme="minorBidi" w:hAnsiTheme="minorBidi"/>
                <w:b/>
                <w:bCs/>
                <w:sz w:val="20"/>
                <w:szCs w:val="20"/>
                <w:lang w:bidi="ar-JO"/>
              </w:rPr>
            </w:pPr>
          </w:p>
        </w:tc>
        <w:tc>
          <w:tcPr>
            <w:tcW w:w="7830" w:type="dxa"/>
            <w:vAlign w:val="center"/>
          </w:tcPr>
          <w:p w:rsidR="00A43184" w:rsidRPr="00D07625" w:rsidRDefault="00A43184" w:rsidP="00F10F20">
            <w:pPr>
              <w:pStyle w:val="ListParagraph"/>
              <w:numPr>
                <w:ilvl w:val="0"/>
                <w:numId w:val="13"/>
              </w:numPr>
              <w:bidi w:val="0"/>
              <w:ind w:left="451"/>
              <w:rPr>
                <w:rFonts w:asciiTheme="minorBidi" w:eastAsia="Calibri" w:hAnsiTheme="minorBidi"/>
                <w:color w:val="000000"/>
                <w:sz w:val="20"/>
                <w:szCs w:val="20"/>
              </w:rPr>
            </w:pPr>
            <w:r>
              <w:rPr>
                <w:rFonts w:asciiTheme="minorBidi" w:eastAsia="Calibri" w:hAnsiTheme="minorBidi"/>
                <w:color w:val="000000"/>
                <w:sz w:val="20"/>
                <w:szCs w:val="20"/>
              </w:rPr>
              <w:t>Wall-mounted</w:t>
            </w:r>
            <w:r w:rsidRPr="00D07625">
              <w:rPr>
                <w:rFonts w:asciiTheme="minorBidi" w:eastAsia="Calibri" w:hAnsiTheme="minorBidi"/>
                <w:color w:val="000000"/>
                <w:sz w:val="20"/>
                <w:szCs w:val="20"/>
              </w:rPr>
              <w:t xml:space="preserve"> / </w:t>
            </w:r>
            <w:r w:rsidRPr="00D07625">
              <w:rPr>
                <w:rFonts w:asciiTheme="minorBidi" w:hAnsiTheme="minorBidi"/>
                <w:color w:val="0F1111"/>
                <w:sz w:val="20"/>
                <w:szCs w:val="20"/>
                <w:shd w:val="clear" w:color="auto" w:fill="FFFFFF"/>
              </w:rPr>
              <w:t xml:space="preserve">Mounts to wall or rolls on </w:t>
            </w:r>
            <w:r>
              <w:rPr>
                <w:rFonts w:asciiTheme="minorBidi" w:hAnsiTheme="minorBidi"/>
                <w:color w:val="0F1111"/>
                <w:sz w:val="20"/>
                <w:szCs w:val="20"/>
                <w:shd w:val="clear" w:color="auto" w:fill="FFFFFF"/>
              </w:rPr>
              <w:t xml:space="preserve">the </w:t>
            </w:r>
            <w:r w:rsidRPr="00D07625">
              <w:rPr>
                <w:rFonts w:asciiTheme="minorBidi" w:hAnsiTheme="minorBidi"/>
                <w:color w:val="0F1111"/>
                <w:sz w:val="20"/>
                <w:szCs w:val="20"/>
                <w:shd w:val="clear" w:color="auto" w:fill="FFFFFF"/>
              </w:rPr>
              <w:t>floor</w:t>
            </w:r>
            <w:r w:rsidRPr="00D07625">
              <w:rPr>
                <w:rFonts w:asciiTheme="minorBidi" w:eastAsia="Calibri" w:hAnsiTheme="minorBidi"/>
                <w:color w:val="000000"/>
                <w:sz w:val="20"/>
                <w:szCs w:val="20"/>
              </w:rPr>
              <w:t xml:space="preserve"> ready to assemble with all requirements.</w:t>
            </w:r>
          </w:p>
          <w:p w:rsidR="00A43184" w:rsidRPr="00D07625" w:rsidRDefault="00A43184" w:rsidP="00F10F20">
            <w:pPr>
              <w:pStyle w:val="ListParagraph"/>
              <w:numPr>
                <w:ilvl w:val="0"/>
                <w:numId w:val="13"/>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Lock and key for each locking door and side panel</w:t>
            </w:r>
          </w:p>
          <w:p w:rsidR="00A43184" w:rsidRPr="00D07625" w:rsidRDefault="00A43184" w:rsidP="00F10F20">
            <w:pPr>
              <w:pStyle w:val="ListParagraph"/>
              <w:numPr>
                <w:ilvl w:val="0"/>
                <w:numId w:val="13"/>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Holes for cable passage upper and lower</w:t>
            </w:r>
          </w:p>
          <w:p w:rsidR="00A43184" w:rsidRPr="00D07625" w:rsidRDefault="00A43184" w:rsidP="00F10F20">
            <w:pPr>
              <w:pStyle w:val="ListParagraph"/>
              <w:numPr>
                <w:ilvl w:val="0"/>
                <w:numId w:val="13"/>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PDU-6 way, FAN and </w:t>
            </w:r>
            <w:r w:rsidRPr="00D07625">
              <w:rPr>
                <w:rFonts w:asciiTheme="minorBidi" w:hAnsiTheme="minorBidi"/>
                <w:color w:val="0F1111"/>
                <w:sz w:val="20"/>
                <w:szCs w:val="20"/>
                <w:shd w:val="clear" w:color="auto" w:fill="FFFFFF"/>
              </w:rPr>
              <w:t>Rack Shelf</w:t>
            </w:r>
          </w:p>
          <w:p w:rsidR="00A43184" w:rsidRPr="00D07625" w:rsidRDefault="00A43184" w:rsidP="00F10F20">
            <w:pPr>
              <w:pStyle w:val="ListParagraph"/>
              <w:numPr>
                <w:ilvl w:val="0"/>
                <w:numId w:val="13"/>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W=600 ,  H=6U  , D=600</w:t>
            </w:r>
          </w:p>
        </w:tc>
        <w:tc>
          <w:tcPr>
            <w:tcW w:w="1530" w:type="dxa"/>
            <w:vAlign w:val="center"/>
          </w:tcPr>
          <w:p w:rsidR="00A43184" w:rsidRPr="00D07625" w:rsidRDefault="00A43184" w:rsidP="00F10F20">
            <w:pPr>
              <w:jc w:val="center"/>
              <w:rPr>
                <w:rStyle w:val="Strong"/>
                <w:rFonts w:asciiTheme="minorBidi" w:hAnsiTheme="minorBidi"/>
                <w:sz w:val="20"/>
                <w:szCs w:val="20"/>
                <w:rtl/>
              </w:rPr>
            </w:pPr>
            <w:r w:rsidRPr="00D07625">
              <w:rPr>
                <w:rStyle w:val="Strong"/>
                <w:rFonts w:asciiTheme="minorBidi" w:hAnsiTheme="minorBidi"/>
                <w:sz w:val="20"/>
                <w:szCs w:val="20"/>
              </w:rPr>
              <w:t>Cabinet Indoor 6U</w:t>
            </w:r>
          </w:p>
          <w:p w:rsidR="00A43184" w:rsidRPr="00D07625" w:rsidRDefault="00A43184" w:rsidP="00F10F20">
            <w:pPr>
              <w:jc w:val="center"/>
              <w:rPr>
                <w:rStyle w:val="Strong"/>
                <w:rFonts w:asciiTheme="minorBidi" w:hAnsiTheme="minorBidi"/>
                <w:sz w:val="20"/>
                <w:szCs w:val="20"/>
                <w:lang w:bidi="ar-JO"/>
              </w:rPr>
            </w:pPr>
          </w:p>
        </w:tc>
        <w:tc>
          <w:tcPr>
            <w:tcW w:w="714" w:type="dxa"/>
            <w:vAlign w:val="center"/>
          </w:tcPr>
          <w:p w:rsidR="00A43184" w:rsidRPr="00735558" w:rsidRDefault="00A43184" w:rsidP="00F10F20">
            <w:pPr>
              <w:bidi w:val="0"/>
              <w:ind w:left="360"/>
              <w:jc w:val="center"/>
              <w:rPr>
                <w:rFonts w:asciiTheme="minorBidi" w:hAnsiTheme="minorBidi"/>
                <w:b/>
                <w:bCs/>
                <w:sz w:val="20"/>
                <w:szCs w:val="20"/>
              </w:rPr>
            </w:pPr>
            <w:r>
              <w:rPr>
                <w:rFonts w:asciiTheme="minorBidi" w:hAnsiTheme="minorBidi"/>
                <w:b/>
                <w:bCs/>
                <w:sz w:val="20"/>
                <w:szCs w:val="20"/>
              </w:rPr>
              <w:t>1</w:t>
            </w:r>
          </w:p>
        </w:tc>
      </w:tr>
      <w:tr w:rsidR="00A43184" w:rsidRPr="00D07625" w:rsidTr="00F10F20">
        <w:trPr>
          <w:trHeight w:val="1247"/>
        </w:trPr>
        <w:tc>
          <w:tcPr>
            <w:tcW w:w="1073" w:type="dxa"/>
            <w:vAlign w:val="center"/>
          </w:tcPr>
          <w:p w:rsidR="00A43184" w:rsidRDefault="00A43184" w:rsidP="00F10F20">
            <w:pPr>
              <w:jc w:val="center"/>
              <w:rPr>
                <w:rFonts w:asciiTheme="minorBidi" w:hAnsiTheme="minorBidi"/>
                <w:b/>
                <w:bCs/>
                <w:sz w:val="20"/>
                <w:szCs w:val="20"/>
                <w:lang w:bidi="ar-JO"/>
              </w:rPr>
            </w:pPr>
          </w:p>
          <w:p w:rsidR="00A43184" w:rsidRDefault="00A43184" w:rsidP="00F10F20">
            <w:pPr>
              <w:jc w:val="center"/>
              <w:rPr>
                <w:rFonts w:asciiTheme="minorBidi" w:hAnsiTheme="minorBidi"/>
                <w:b/>
                <w:bCs/>
                <w:sz w:val="20"/>
                <w:szCs w:val="20"/>
                <w:lang w:bidi="ar-JO"/>
              </w:rPr>
            </w:pPr>
          </w:p>
          <w:p w:rsidR="00A43184" w:rsidRPr="00D07625" w:rsidRDefault="00A43184" w:rsidP="00F10F20">
            <w:pPr>
              <w:jc w:val="center"/>
              <w:rPr>
                <w:rFonts w:asciiTheme="minorBidi" w:hAnsiTheme="minorBidi"/>
                <w:b/>
                <w:bCs/>
                <w:sz w:val="20"/>
                <w:szCs w:val="20"/>
                <w:lang w:bidi="ar-JO"/>
              </w:rPr>
            </w:pPr>
            <w:r>
              <w:rPr>
                <w:rFonts w:asciiTheme="minorBidi" w:hAnsiTheme="minorBidi"/>
                <w:b/>
                <w:bCs/>
                <w:sz w:val="20"/>
                <w:szCs w:val="20"/>
                <w:lang w:bidi="ar-JO"/>
              </w:rPr>
              <w:t>100</w:t>
            </w:r>
          </w:p>
        </w:tc>
        <w:tc>
          <w:tcPr>
            <w:tcW w:w="7830" w:type="dxa"/>
            <w:vAlign w:val="center"/>
          </w:tcPr>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Outdoor </w:t>
            </w:r>
            <w:r>
              <w:rPr>
                <w:rFonts w:asciiTheme="minorBidi" w:eastAsia="Calibri" w:hAnsiTheme="minorBidi"/>
                <w:color w:val="000000"/>
                <w:sz w:val="20"/>
                <w:szCs w:val="20"/>
              </w:rPr>
              <w:t>usage</w:t>
            </w:r>
            <w:r w:rsidRPr="00D07625">
              <w:rPr>
                <w:rFonts w:asciiTheme="minorBidi" w:eastAsia="Calibri" w:hAnsiTheme="minorBidi"/>
                <w:color w:val="000000"/>
                <w:sz w:val="20"/>
                <w:szCs w:val="20"/>
              </w:rPr>
              <w:t xml:space="preserve"> for all 19” equipment’s</w:t>
            </w:r>
          </w:p>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W=600 mm H=6U D&gt;=600 mm</w:t>
            </w:r>
          </w:p>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Protection Level IP65</w:t>
            </w:r>
          </w:p>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Galvanized Steel Material</w:t>
            </w:r>
          </w:p>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PDU-6 way, </w:t>
            </w:r>
            <w:r w:rsidR="00442EEC">
              <w:rPr>
                <w:rFonts w:asciiTheme="minorBidi" w:eastAsia="Calibri" w:hAnsiTheme="minorBidi"/>
                <w:color w:val="000000"/>
                <w:sz w:val="20"/>
                <w:szCs w:val="20"/>
              </w:rPr>
              <w:t xml:space="preserve">Rack Shelf, fan, </w:t>
            </w:r>
            <w:r w:rsidRPr="000123B0">
              <w:rPr>
                <w:rFonts w:asciiTheme="minorBidi" w:eastAsia="Calibri" w:hAnsiTheme="minorBidi"/>
                <w:color w:val="000000"/>
                <w:sz w:val="20"/>
                <w:szCs w:val="20"/>
              </w:rPr>
              <w:t xml:space="preserve"> 2 shutters with filter</w:t>
            </w:r>
          </w:p>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Lock and key for locking </w:t>
            </w:r>
            <w:r>
              <w:rPr>
                <w:rFonts w:asciiTheme="minorBidi" w:eastAsia="Calibri" w:hAnsiTheme="minorBidi"/>
                <w:color w:val="000000"/>
                <w:sz w:val="20"/>
                <w:szCs w:val="20"/>
              </w:rPr>
              <w:t xml:space="preserve">the </w:t>
            </w:r>
            <w:r w:rsidRPr="00D07625">
              <w:rPr>
                <w:rFonts w:asciiTheme="minorBidi" w:eastAsia="Calibri" w:hAnsiTheme="minorBidi"/>
                <w:color w:val="000000"/>
                <w:sz w:val="20"/>
                <w:szCs w:val="20"/>
              </w:rPr>
              <w:t>door</w:t>
            </w:r>
          </w:p>
          <w:p w:rsidR="00A43184" w:rsidRPr="00D07625" w:rsidRDefault="00A43184" w:rsidP="00F10F20">
            <w:pPr>
              <w:pStyle w:val="ListParagraph"/>
              <w:numPr>
                <w:ilvl w:val="0"/>
                <w:numId w:val="14"/>
              </w:numPr>
              <w:bidi w:val="0"/>
              <w:ind w:left="498"/>
              <w:rPr>
                <w:rFonts w:asciiTheme="minorBidi" w:eastAsia="Calibri" w:hAnsiTheme="minorBidi"/>
                <w:color w:val="000000"/>
                <w:sz w:val="20"/>
                <w:szCs w:val="20"/>
              </w:rPr>
            </w:pPr>
            <w:r>
              <w:rPr>
                <w:rFonts w:asciiTheme="minorBidi" w:eastAsia="Calibri" w:hAnsiTheme="minorBidi"/>
                <w:color w:val="000000"/>
                <w:sz w:val="20"/>
                <w:szCs w:val="20"/>
              </w:rPr>
              <w:t>Pole/wall</w:t>
            </w:r>
            <w:r w:rsidRPr="00D07625">
              <w:rPr>
                <w:rFonts w:asciiTheme="minorBidi" w:eastAsia="Calibri" w:hAnsiTheme="minorBidi"/>
                <w:color w:val="000000"/>
                <w:sz w:val="20"/>
                <w:szCs w:val="20"/>
              </w:rPr>
              <w:t xml:space="preserve"> mounting  installation with all accessories</w:t>
            </w:r>
          </w:p>
        </w:tc>
        <w:tc>
          <w:tcPr>
            <w:tcW w:w="1530" w:type="dxa"/>
            <w:vAlign w:val="center"/>
          </w:tcPr>
          <w:p w:rsidR="00A43184" w:rsidRPr="00D07625" w:rsidRDefault="00A43184" w:rsidP="00F10F20">
            <w:pPr>
              <w:jc w:val="center"/>
              <w:rPr>
                <w:rStyle w:val="Strong"/>
                <w:rFonts w:asciiTheme="minorBidi" w:hAnsiTheme="minorBidi"/>
                <w:sz w:val="20"/>
                <w:szCs w:val="20"/>
                <w:rtl/>
              </w:rPr>
            </w:pPr>
            <w:r w:rsidRPr="00D07625">
              <w:rPr>
                <w:rStyle w:val="Strong"/>
                <w:rFonts w:asciiTheme="minorBidi" w:hAnsiTheme="minorBidi"/>
                <w:sz w:val="20"/>
                <w:szCs w:val="20"/>
              </w:rPr>
              <w:t>Water Proof Cabinet</w:t>
            </w:r>
          </w:p>
          <w:p w:rsidR="00A43184" w:rsidRPr="00D07625" w:rsidRDefault="00A43184" w:rsidP="00F10F20">
            <w:pPr>
              <w:jc w:val="center"/>
              <w:rPr>
                <w:rStyle w:val="Strong"/>
                <w:rFonts w:asciiTheme="minorBidi" w:hAnsiTheme="minorBidi"/>
                <w:sz w:val="20"/>
                <w:szCs w:val="20"/>
                <w:lang w:bidi="ar-JO"/>
              </w:rPr>
            </w:pPr>
          </w:p>
        </w:tc>
        <w:tc>
          <w:tcPr>
            <w:tcW w:w="714" w:type="dxa"/>
            <w:vAlign w:val="center"/>
          </w:tcPr>
          <w:p w:rsidR="00A43184" w:rsidRPr="00735558" w:rsidRDefault="00A43184" w:rsidP="00F10F20">
            <w:pPr>
              <w:bidi w:val="0"/>
              <w:ind w:left="360"/>
              <w:jc w:val="center"/>
              <w:rPr>
                <w:rFonts w:asciiTheme="minorBidi" w:hAnsiTheme="minorBidi"/>
                <w:b/>
                <w:bCs/>
                <w:sz w:val="20"/>
                <w:szCs w:val="20"/>
              </w:rPr>
            </w:pPr>
            <w:r>
              <w:rPr>
                <w:rFonts w:asciiTheme="minorBidi" w:hAnsiTheme="minorBidi"/>
                <w:b/>
                <w:bCs/>
                <w:sz w:val="20"/>
                <w:szCs w:val="20"/>
              </w:rPr>
              <w:t>2</w:t>
            </w:r>
          </w:p>
        </w:tc>
      </w:tr>
      <w:tr w:rsidR="00A43184" w:rsidRPr="00D07625" w:rsidTr="00F10F20">
        <w:trPr>
          <w:trHeight w:val="1517"/>
        </w:trPr>
        <w:tc>
          <w:tcPr>
            <w:tcW w:w="1073" w:type="dxa"/>
            <w:vAlign w:val="center"/>
          </w:tcPr>
          <w:p w:rsidR="00A43184" w:rsidRPr="008A376D" w:rsidRDefault="00520826" w:rsidP="00F10F20">
            <w:pPr>
              <w:bidi w:val="0"/>
              <w:jc w:val="center"/>
              <w:rPr>
                <w:rFonts w:asciiTheme="minorBidi" w:hAnsiTheme="minorBidi"/>
                <w:sz w:val="20"/>
                <w:szCs w:val="20"/>
                <w:lang w:bidi="ar-JO"/>
              </w:rPr>
            </w:pPr>
            <w:r>
              <w:rPr>
                <w:rFonts w:asciiTheme="minorBidi" w:hAnsiTheme="minorBidi"/>
                <w:b/>
                <w:bCs/>
                <w:sz w:val="20"/>
                <w:szCs w:val="20"/>
                <w:lang w:bidi="ar-JO"/>
              </w:rPr>
              <w:t>400</w:t>
            </w:r>
          </w:p>
        </w:tc>
        <w:tc>
          <w:tcPr>
            <w:tcW w:w="7830" w:type="dxa"/>
            <w:vAlign w:val="center"/>
          </w:tcPr>
          <w:p w:rsidR="00A43184" w:rsidRPr="000123B0" w:rsidRDefault="00A43184" w:rsidP="00F10F20">
            <w:pPr>
              <w:pStyle w:val="ListParagraph"/>
              <w:numPr>
                <w:ilvl w:val="0"/>
                <w:numId w:val="28"/>
              </w:numPr>
              <w:bidi w:val="0"/>
              <w:ind w:left="436"/>
              <w:rPr>
                <w:rFonts w:asciiTheme="minorBidi" w:eastAsia="Calibri" w:hAnsiTheme="minorBidi"/>
                <w:color w:val="000000"/>
                <w:sz w:val="20"/>
                <w:szCs w:val="20"/>
              </w:rPr>
            </w:pPr>
            <w:r w:rsidRPr="000123B0">
              <w:rPr>
                <w:rFonts w:asciiTheme="minorBidi" w:eastAsia="Calibri" w:hAnsiTheme="minorBidi"/>
                <w:color w:val="000000"/>
                <w:sz w:val="20"/>
                <w:szCs w:val="20"/>
              </w:rPr>
              <w:t>4 core fully loaded</w:t>
            </w:r>
          </w:p>
          <w:p w:rsidR="00A43184" w:rsidRPr="000123B0" w:rsidRDefault="00A43184" w:rsidP="00F10F20">
            <w:pPr>
              <w:pStyle w:val="ListParagraph"/>
              <w:numPr>
                <w:ilvl w:val="0"/>
                <w:numId w:val="28"/>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Dual SC interface UPC</w:t>
            </w:r>
          </w:p>
          <w:p w:rsidR="00A43184" w:rsidRPr="000123B0" w:rsidRDefault="00A43184" w:rsidP="00F10F20">
            <w:pPr>
              <w:pStyle w:val="ListParagraph"/>
              <w:numPr>
                <w:ilvl w:val="0"/>
                <w:numId w:val="28"/>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4 Pigtail SC 9/125 SM</w:t>
            </w:r>
          </w:p>
          <w:p w:rsidR="00A43184" w:rsidRPr="000123B0" w:rsidRDefault="00A43184" w:rsidP="00F10F20">
            <w:pPr>
              <w:pStyle w:val="ListParagraph"/>
              <w:numPr>
                <w:ilvl w:val="0"/>
                <w:numId w:val="28"/>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4 sleeves 60mm</w:t>
            </w:r>
          </w:p>
          <w:p w:rsidR="00A43184" w:rsidRPr="000123B0" w:rsidRDefault="00A43184" w:rsidP="00F10F20">
            <w:pPr>
              <w:pStyle w:val="ListParagraph"/>
              <w:numPr>
                <w:ilvl w:val="0"/>
                <w:numId w:val="28"/>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1 disk</w:t>
            </w:r>
          </w:p>
          <w:p w:rsidR="00A43184" w:rsidRPr="000123B0" w:rsidRDefault="00A43184" w:rsidP="00F10F20">
            <w:pPr>
              <w:pStyle w:val="ListParagraph"/>
              <w:numPr>
                <w:ilvl w:val="0"/>
                <w:numId w:val="28"/>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Rack mounting, drawer style- sliding</w:t>
            </w:r>
          </w:p>
          <w:p w:rsidR="00A43184" w:rsidRPr="000123B0" w:rsidRDefault="00A43184" w:rsidP="00F10F20">
            <w:pPr>
              <w:pStyle w:val="ListParagraph"/>
              <w:numPr>
                <w:ilvl w:val="0"/>
                <w:numId w:val="28"/>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2 cable holes, 2 cable fixing bayonets</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Odf 4 core</w:t>
            </w:r>
          </w:p>
        </w:tc>
        <w:tc>
          <w:tcPr>
            <w:tcW w:w="714" w:type="dxa"/>
            <w:vAlign w:val="center"/>
          </w:tcPr>
          <w:p w:rsidR="00A43184" w:rsidRPr="00735558" w:rsidRDefault="00A43184" w:rsidP="00F10F20">
            <w:pPr>
              <w:bidi w:val="0"/>
              <w:ind w:left="360"/>
              <w:jc w:val="center"/>
              <w:rPr>
                <w:rFonts w:asciiTheme="minorBidi" w:hAnsiTheme="minorBidi"/>
                <w:b/>
                <w:bCs/>
                <w:sz w:val="20"/>
                <w:szCs w:val="20"/>
              </w:rPr>
            </w:pPr>
            <w:r>
              <w:rPr>
                <w:rFonts w:asciiTheme="minorBidi" w:hAnsiTheme="minorBidi"/>
                <w:b/>
                <w:bCs/>
                <w:sz w:val="20"/>
                <w:szCs w:val="20"/>
              </w:rPr>
              <w:t>3</w:t>
            </w:r>
          </w:p>
        </w:tc>
      </w:tr>
      <w:tr w:rsidR="00A43184" w:rsidRPr="00D07625" w:rsidTr="00F10F20">
        <w:trPr>
          <w:trHeight w:val="530"/>
        </w:trPr>
        <w:tc>
          <w:tcPr>
            <w:tcW w:w="1073" w:type="dxa"/>
            <w:vAlign w:val="center"/>
          </w:tcPr>
          <w:p w:rsidR="00A43184" w:rsidRPr="00D07625" w:rsidRDefault="00C0057E" w:rsidP="00F10F20">
            <w:pPr>
              <w:jc w:val="center"/>
              <w:rPr>
                <w:rFonts w:asciiTheme="minorBidi" w:hAnsiTheme="minorBidi"/>
                <w:b/>
                <w:bCs/>
                <w:sz w:val="20"/>
                <w:szCs w:val="20"/>
                <w:lang w:bidi="ar-JO"/>
              </w:rPr>
            </w:pPr>
            <w:r>
              <w:rPr>
                <w:rFonts w:asciiTheme="minorBidi" w:hAnsiTheme="minorBidi"/>
                <w:b/>
                <w:bCs/>
                <w:sz w:val="20"/>
                <w:szCs w:val="20"/>
                <w:lang w:bidi="ar-JO"/>
              </w:rPr>
              <w:t>100</w:t>
            </w:r>
          </w:p>
        </w:tc>
        <w:tc>
          <w:tcPr>
            <w:tcW w:w="7830" w:type="dxa"/>
            <w:vAlign w:val="center"/>
          </w:tcPr>
          <w:p w:rsidR="00A43184" w:rsidRPr="000123B0" w:rsidRDefault="00A43184" w:rsidP="00F10F20">
            <w:pPr>
              <w:pStyle w:val="ListParagraph"/>
              <w:numPr>
                <w:ilvl w:val="0"/>
                <w:numId w:val="29"/>
              </w:numPr>
              <w:bidi w:val="0"/>
              <w:ind w:left="436"/>
              <w:rPr>
                <w:rFonts w:asciiTheme="minorBidi" w:eastAsia="Calibri" w:hAnsiTheme="minorBidi"/>
                <w:color w:val="000000"/>
                <w:sz w:val="20"/>
                <w:szCs w:val="20"/>
              </w:rPr>
            </w:pPr>
            <w:r w:rsidRPr="000123B0">
              <w:rPr>
                <w:rFonts w:asciiTheme="minorBidi" w:eastAsia="Calibri" w:hAnsiTheme="minorBidi"/>
                <w:color w:val="000000"/>
                <w:sz w:val="20"/>
                <w:szCs w:val="20"/>
              </w:rPr>
              <w:t>8 core fully loaded</w:t>
            </w:r>
          </w:p>
          <w:p w:rsidR="00A43184" w:rsidRPr="000123B0" w:rsidRDefault="00A43184" w:rsidP="00F10F20">
            <w:pPr>
              <w:pStyle w:val="ListParagraph"/>
              <w:numPr>
                <w:ilvl w:val="0"/>
                <w:numId w:val="29"/>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Dual SC interface UPC</w:t>
            </w:r>
          </w:p>
          <w:p w:rsidR="00A43184" w:rsidRPr="000123B0" w:rsidRDefault="00A43184" w:rsidP="00F10F20">
            <w:pPr>
              <w:pStyle w:val="ListParagraph"/>
              <w:numPr>
                <w:ilvl w:val="0"/>
                <w:numId w:val="29"/>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8 Pigtail SC 9/125 SM</w:t>
            </w:r>
          </w:p>
          <w:p w:rsidR="00A43184" w:rsidRPr="000123B0" w:rsidRDefault="00A43184" w:rsidP="00F10F20">
            <w:pPr>
              <w:pStyle w:val="ListParagraph"/>
              <w:numPr>
                <w:ilvl w:val="0"/>
                <w:numId w:val="29"/>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8 sleeves 60mm</w:t>
            </w:r>
          </w:p>
          <w:p w:rsidR="00A43184" w:rsidRPr="000123B0" w:rsidRDefault="00A43184" w:rsidP="00F10F20">
            <w:pPr>
              <w:pStyle w:val="ListParagraph"/>
              <w:numPr>
                <w:ilvl w:val="0"/>
                <w:numId w:val="29"/>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1 disk</w:t>
            </w:r>
          </w:p>
          <w:p w:rsidR="00A43184" w:rsidRPr="000123B0" w:rsidRDefault="00A43184" w:rsidP="00F10F20">
            <w:pPr>
              <w:pStyle w:val="ListParagraph"/>
              <w:numPr>
                <w:ilvl w:val="0"/>
                <w:numId w:val="29"/>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Rack mounting, drawer style- sliding</w:t>
            </w:r>
          </w:p>
          <w:p w:rsidR="00A43184" w:rsidRPr="000123B0" w:rsidRDefault="00A43184" w:rsidP="00F10F20">
            <w:pPr>
              <w:pStyle w:val="ListParagraph"/>
              <w:numPr>
                <w:ilvl w:val="0"/>
                <w:numId w:val="29"/>
              </w:numPr>
              <w:bidi w:val="0"/>
              <w:ind w:left="498"/>
              <w:rPr>
                <w:rFonts w:asciiTheme="minorBidi" w:eastAsia="Calibri" w:hAnsiTheme="minorBidi"/>
                <w:color w:val="000000"/>
                <w:sz w:val="20"/>
                <w:szCs w:val="20"/>
              </w:rPr>
            </w:pPr>
            <w:r w:rsidRPr="000123B0">
              <w:rPr>
                <w:rFonts w:asciiTheme="minorBidi" w:eastAsia="Calibri" w:hAnsiTheme="minorBidi"/>
                <w:color w:val="000000"/>
                <w:sz w:val="20"/>
                <w:szCs w:val="20"/>
              </w:rPr>
              <w:t>2 cable holes, 2 cable fixing bayonets</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Odf 8 core</w:t>
            </w:r>
          </w:p>
        </w:tc>
        <w:tc>
          <w:tcPr>
            <w:tcW w:w="714" w:type="dxa"/>
            <w:vAlign w:val="center"/>
          </w:tcPr>
          <w:p w:rsidR="00A43184" w:rsidRPr="00735558" w:rsidRDefault="00A43184" w:rsidP="00F10F20">
            <w:pPr>
              <w:bidi w:val="0"/>
              <w:ind w:left="360"/>
              <w:jc w:val="center"/>
              <w:rPr>
                <w:rFonts w:asciiTheme="minorBidi" w:hAnsiTheme="minorBidi"/>
                <w:b/>
                <w:bCs/>
                <w:sz w:val="20"/>
                <w:szCs w:val="20"/>
              </w:rPr>
            </w:pPr>
            <w:r>
              <w:rPr>
                <w:rFonts w:asciiTheme="minorBidi" w:hAnsiTheme="minorBidi"/>
                <w:b/>
                <w:bCs/>
                <w:sz w:val="20"/>
                <w:szCs w:val="20"/>
              </w:rPr>
              <w:t>4</w:t>
            </w:r>
          </w:p>
        </w:tc>
      </w:tr>
      <w:tr w:rsidR="00A43184" w:rsidRPr="00D07625" w:rsidTr="00F10F20">
        <w:trPr>
          <w:trHeight w:val="977"/>
        </w:trPr>
        <w:tc>
          <w:tcPr>
            <w:tcW w:w="1073" w:type="dxa"/>
            <w:vAlign w:val="center"/>
          </w:tcPr>
          <w:p w:rsidR="00A43184" w:rsidRDefault="00A43184" w:rsidP="00F10F20">
            <w:pPr>
              <w:jc w:val="center"/>
              <w:rPr>
                <w:rFonts w:asciiTheme="minorBidi" w:hAnsiTheme="minorBidi"/>
                <w:b/>
                <w:bCs/>
                <w:sz w:val="20"/>
                <w:szCs w:val="20"/>
                <w:lang w:bidi="ar-JO"/>
              </w:rPr>
            </w:pPr>
          </w:p>
          <w:p w:rsidR="00A43184" w:rsidRDefault="00A43184" w:rsidP="00F10F20">
            <w:pPr>
              <w:jc w:val="center"/>
              <w:rPr>
                <w:rFonts w:asciiTheme="minorBidi" w:hAnsiTheme="minorBidi"/>
                <w:b/>
                <w:bCs/>
                <w:sz w:val="20"/>
                <w:szCs w:val="20"/>
                <w:lang w:bidi="ar-JO"/>
              </w:rPr>
            </w:pPr>
          </w:p>
          <w:p w:rsidR="00A43184" w:rsidRDefault="00A43184" w:rsidP="00F10F20">
            <w:pPr>
              <w:jc w:val="center"/>
              <w:rPr>
                <w:rFonts w:asciiTheme="minorBidi" w:hAnsiTheme="minorBidi"/>
                <w:b/>
                <w:bCs/>
                <w:sz w:val="20"/>
                <w:szCs w:val="20"/>
                <w:lang w:bidi="ar-JO"/>
              </w:rPr>
            </w:pPr>
          </w:p>
          <w:p w:rsidR="00A43184" w:rsidRPr="00D07625" w:rsidRDefault="00520826" w:rsidP="00F10F20">
            <w:pPr>
              <w:jc w:val="center"/>
              <w:rPr>
                <w:rFonts w:asciiTheme="minorBidi" w:hAnsiTheme="minorBidi"/>
                <w:b/>
                <w:bCs/>
                <w:sz w:val="20"/>
                <w:szCs w:val="20"/>
                <w:lang w:bidi="ar-JO"/>
              </w:rPr>
            </w:pPr>
            <w:r>
              <w:rPr>
                <w:rFonts w:asciiTheme="minorBidi" w:hAnsiTheme="minorBidi"/>
                <w:b/>
                <w:bCs/>
                <w:sz w:val="20"/>
                <w:szCs w:val="20"/>
                <w:lang w:bidi="ar-JO"/>
              </w:rPr>
              <w:t>8</w:t>
            </w:r>
            <w:r w:rsidR="00A43184">
              <w:rPr>
                <w:rFonts w:asciiTheme="minorBidi" w:hAnsiTheme="minorBidi"/>
                <w:b/>
                <w:bCs/>
                <w:sz w:val="20"/>
                <w:szCs w:val="20"/>
                <w:lang w:bidi="ar-JO"/>
              </w:rPr>
              <w:t>0</w:t>
            </w:r>
            <w:r w:rsidR="00A43184" w:rsidRPr="00D07625">
              <w:rPr>
                <w:rFonts w:asciiTheme="minorBidi" w:hAnsiTheme="minorBidi"/>
                <w:b/>
                <w:bCs/>
                <w:sz w:val="20"/>
                <w:szCs w:val="20"/>
                <w:lang w:bidi="ar-JO"/>
              </w:rPr>
              <w:t>000</w:t>
            </w:r>
            <w:r w:rsidR="00A43184">
              <w:rPr>
                <w:rFonts w:asciiTheme="minorBidi" w:hAnsiTheme="minorBidi"/>
                <w:b/>
                <w:bCs/>
                <w:sz w:val="20"/>
                <w:szCs w:val="20"/>
                <w:lang w:bidi="ar-JO"/>
              </w:rPr>
              <w:t xml:space="preserve"> m</w:t>
            </w:r>
          </w:p>
        </w:tc>
        <w:tc>
          <w:tcPr>
            <w:tcW w:w="7830" w:type="dxa"/>
            <w:vAlign w:val="center"/>
          </w:tcPr>
          <w:p w:rsidR="00A43184" w:rsidRPr="00D07625" w:rsidRDefault="00520826" w:rsidP="00E942A4">
            <w:pPr>
              <w:pStyle w:val="ListParagraph"/>
              <w:numPr>
                <w:ilvl w:val="0"/>
                <w:numId w:val="15"/>
              </w:numPr>
              <w:bidi w:val="0"/>
              <w:ind w:left="526"/>
              <w:rPr>
                <w:rFonts w:asciiTheme="minorBidi" w:eastAsia="Calibri" w:hAnsiTheme="minorBidi"/>
                <w:sz w:val="20"/>
                <w:szCs w:val="20"/>
              </w:rPr>
            </w:pPr>
            <w:r>
              <w:rPr>
                <w:rFonts w:asciiTheme="minorBidi" w:eastAsia="Calibri" w:hAnsiTheme="minorBidi"/>
                <w:color w:val="000000"/>
                <w:sz w:val="20"/>
                <w:szCs w:val="20"/>
              </w:rPr>
              <w:t xml:space="preserve">SM, 8 core OUTDOOR </w:t>
            </w:r>
            <w:r w:rsidR="00E942A4">
              <w:rPr>
                <w:rFonts w:asciiTheme="minorBidi" w:eastAsia="Calibri" w:hAnsiTheme="minorBidi"/>
                <w:color w:val="000000"/>
                <w:sz w:val="20"/>
                <w:szCs w:val="20"/>
              </w:rPr>
              <w:t>Aerial</w:t>
            </w:r>
            <w:r>
              <w:rPr>
                <w:rFonts w:asciiTheme="minorBidi" w:eastAsia="Calibri" w:hAnsiTheme="minorBidi"/>
                <w:color w:val="000000"/>
                <w:sz w:val="20"/>
                <w:szCs w:val="20"/>
              </w:rPr>
              <w:t xml:space="preserve"> Cable.</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eastAsia="Calibri" w:hAnsiTheme="minorBidi"/>
                <w:color w:val="000000"/>
                <w:sz w:val="20"/>
                <w:szCs w:val="20"/>
              </w:rPr>
              <w:t>G.652.D.</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Optical fiber core.</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Waterproof thixotropic jelly.</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PBT Tube.</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Non-metallic strength member (Glass yarn).</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Ripcord.</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Corrugated steel tape.</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Steel messenger wire (7x0.8 mm)</w:t>
            </w:r>
          </w:p>
          <w:p w:rsidR="00A43184" w:rsidRPr="00D07625" w:rsidRDefault="00A43184" w:rsidP="00F10F20">
            <w:pPr>
              <w:pStyle w:val="ListParagraph"/>
              <w:numPr>
                <w:ilvl w:val="0"/>
                <w:numId w:val="15"/>
              </w:numPr>
              <w:bidi w:val="0"/>
              <w:ind w:left="498"/>
              <w:rPr>
                <w:rFonts w:asciiTheme="minorBidi" w:eastAsia="Calibri" w:hAnsiTheme="minorBidi"/>
                <w:sz w:val="20"/>
                <w:szCs w:val="20"/>
              </w:rPr>
            </w:pPr>
            <w:r w:rsidRPr="00D07625">
              <w:rPr>
                <w:rFonts w:asciiTheme="minorBidi" w:hAnsiTheme="minorBidi"/>
                <w:sz w:val="20"/>
                <w:szCs w:val="20"/>
              </w:rPr>
              <w:t>UV resistant polyethylene (HDPE) black outer jacket.</w:t>
            </w:r>
          </w:p>
        </w:tc>
        <w:tc>
          <w:tcPr>
            <w:tcW w:w="1530" w:type="dxa"/>
            <w:vAlign w:val="center"/>
          </w:tcPr>
          <w:p w:rsidR="00A43184" w:rsidRDefault="00A43184" w:rsidP="00F10F20">
            <w:pPr>
              <w:jc w:val="center"/>
              <w:rPr>
                <w:rStyle w:val="Strong"/>
                <w:rFonts w:asciiTheme="minorBidi" w:hAnsiTheme="minorBidi"/>
                <w:sz w:val="20"/>
                <w:szCs w:val="20"/>
              </w:rPr>
            </w:pPr>
          </w:p>
          <w:p w:rsidR="00A43184" w:rsidRDefault="00A43184" w:rsidP="00F10F20">
            <w:pPr>
              <w:jc w:val="center"/>
              <w:rPr>
                <w:rStyle w:val="Strong"/>
                <w:rFonts w:asciiTheme="minorBidi" w:hAnsiTheme="minorBidi"/>
                <w:sz w:val="20"/>
                <w:szCs w:val="20"/>
              </w:rPr>
            </w:pPr>
          </w:p>
          <w:p w:rsidR="00A43184" w:rsidRDefault="00A43184" w:rsidP="00F10F20">
            <w:pPr>
              <w:jc w:val="center"/>
              <w:rPr>
                <w:rStyle w:val="Strong"/>
                <w:rFonts w:asciiTheme="minorBidi" w:hAnsiTheme="minorBidi"/>
                <w:sz w:val="20"/>
                <w:szCs w:val="20"/>
              </w:rPr>
            </w:pPr>
          </w:p>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 xml:space="preserve">Fiber cable </w:t>
            </w:r>
            <w:r w:rsidRPr="00630D17">
              <w:rPr>
                <w:rStyle w:val="Strong"/>
                <w:rFonts w:asciiTheme="minorBidi" w:hAnsiTheme="minorBidi"/>
                <w:sz w:val="18"/>
                <w:szCs w:val="18"/>
              </w:rPr>
              <w:t>SM (8 CORE)</w:t>
            </w:r>
          </w:p>
          <w:p w:rsidR="00A43184" w:rsidRPr="00D07625" w:rsidRDefault="00A43184" w:rsidP="00F10F20">
            <w:pPr>
              <w:jc w:val="center"/>
              <w:rPr>
                <w:rStyle w:val="Strong"/>
                <w:rFonts w:asciiTheme="minorBidi" w:hAnsiTheme="minorBidi"/>
                <w:sz w:val="20"/>
                <w:szCs w:val="20"/>
              </w:rPr>
            </w:pPr>
          </w:p>
        </w:tc>
        <w:tc>
          <w:tcPr>
            <w:tcW w:w="714" w:type="dxa"/>
            <w:vAlign w:val="center"/>
          </w:tcPr>
          <w:p w:rsidR="00A43184" w:rsidRPr="00735558" w:rsidRDefault="00A43184" w:rsidP="00F10F20">
            <w:pPr>
              <w:bidi w:val="0"/>
              <w:ind w:left="360"/>
              <w:jc w:val="center"/>
              <w:rPr>
                <w:rFonts w:asciiTheme="minorBidi" w:hAnsiTheme="minorBidi"/>
                <w:b/>
                <w:bCs/>
                <w:sz w:val="20"/>
                <w:szCs w:val="20"/>
              </w:rPr>
            </w:pPr>
            <w:r>
              <w:rPr>
                <w:rFonts w:asciiTheme="minorBidi" w:hAnsiTheme="minorBidi"/>
                <w:b/>
                <w:bCs/>
                <w:sz w:val="20"/>
                <w:szCs w:val="20"/>
              </w:rPr>
              <w:t>6</w:t>
            </w:r>
          </w:p>
        </w:tc>
      </w:tr>
      <w:tr w:rsidR="00A43184" w:rsidRPr="00D07625" w:rsidTr="00F10F20">
        <w:trPr>
          <w:trHeight w:val="986"/>
        </w:trPr>
        <w:tc>
          <w:tcPr>
            <w:tcW w:w="1073" w:type="dxa"/>
            <w:vAlign w:val="center"/>
          </w:tcPr>
          <w:p w:rsidR="00A43184" w:rsidRPr="00D07625" w:rsidRDefault="00E11C3D" w:rsidP="00F10F20">
            <w:pPr>
              <w:jc w:val="center"/>
              <w:rPr>
                <w:rFonts w:asciiTheme="minorBidi" w:hAnsiTheme="minorBidi"/>
                <w:b/>
                <w:bCs/>
                <w:sz w:val="20"/>
                <w:szCs w:val="20"/>
                <w:lang w:bidi="ar-JO"/>
              </w:rPr>
            </w:pPr>
            <w:r>
              <w:rPr>
                <w:rFonts w:asciiTheme="minorBidi" w:hAnsiTheme="minorBidi"/>
                <w:b/>
                <w:bCs/>
                <w:sz w:val="20"/>
                <w:szCs w:val="20"/>
                <w:lang w:bidi="ar-JO"/>
              </w:rPr>
              <w:t>1200</w:t>
            </w:r>
          </w:p>
        </w:tc>
        <w:tc>
          <w:tcPr>
            <w:tcW w:w="7830" w:type="dxa"/>
            <w:vAlign w:val="center"/>
          </w:tcPr>
          <w:p w:rsidR="00A43184" w:rsidRPr="00D07625" w:rsidRDefault="00A43184" w:rsidP="00F10F20">
            <w:pPr>
              <w:pStyle w:val="ListParagraph"/>
              <w:numPr>
                <w:ilvl w:val="0"/>
                <w:numId w:val="17"/>
              </w:numPr>
              <w:tabs>
                <w:tab w:val="left" w:pos="541"/>
              </w:tabs>
              <w:bidi w:val="0"/>
              <w:ind w:left="181" w:hanging="90"/>
              <w:rPr>
                <w:rFonts w:asciiTheme="minorBidi" w:eastAsia="Calibri" w:hAnsiTheme="minorBidi"/>
                <w:sz w:val="20"/>
                <w:szCs w:val="20"/>
              </w:rPr>
            </w:pPr>
            <w:r w:rsidRPr="00D07625">
              <w:rPr>
                <w:rFonts w:asciiTheme="minorBidi" w:eastAsia="Calibri" w:hAnsiTheme="minorBidi"/>
                <w:sz w:val="20"/>
                <w:szCs w:val="20"/>
              </w:rPr>
              <w:t>2SC-2LC</w:t>
            </w:r>
          </w:p>
          <w:p w:rsidR="00A43184" w:rsidRPr="00D07625" w:rsidRDefault="00A43184" w:rsidP="00F10F20">
            <w:pPr>
              <w:pStyle w:val="ListParagraph"/>
              <w:numPr>
                <w:ilvl w:val="0"/>
                <w:numId w:val="17"/>
              </w:numPr>
              <w:bidi w:val="0"/>
              <w:ind w:left="498"/>
              <w:rPr>
                <w:rFonts w:asciiTheme="minorBidi" w:eastAsia="Calibri" w:hAnsiTheme="minorBidi"/>
                <w:sz w:val="20"/>
                <w:szCs w:val="20"/>
              </w:rPr>
            </w:pPr>
            <w:r w:rsidRPr="00D07625">
              <w:rPr>
                <w:rFonts w:asciiTheme="minorBidi" w:eastAsia="Calibri" w:hAnsiTheme="minorBidi"/>
                <w:sz w:val="20"/>
                <w:szCs w:val="20"/>
              </w:rPr>
              <w:t>3 Meter</w:t>
            </w:r>
          </w:p>
          <w:p w:rsidR="00A43184" w:rsidRPr="00D07625" w:rsidRDefault="00A43184" w:rsidP="00F10F20">
            <w:pPr>
              <w:pStyle w:val="ListParagraph"/>
              <w:numPr>
                <w:ilvl w:val="0"/>
                <w:numId w:val="17"/>
              </w:numPr>
              <w:bidi w:val="0"/>
              <w:ind w:left="498"/>
              <w:rPr>
                <w:rFonts w:asciiTheme="minorBidi" w:eastAsia="Calibri" w:hAnsiTheme="minorBidi"/>
                <w:sz w:val="20"/>
                <w:szCs w:val="20"/>
              </w:rPr>
            </w:pPr>
            <w:r w:rsidRPr="00D07625">
              <w:rPr>
                <w:rFonts w:asciiTheme="minorBidi" w:eastAsia="Calibri" w:hAnsiTheme="minorBidi"/>
                <w:sz w:val="20"/>
                <w:szCs w:val="20"/>
              </w:rPr>
              <w:t>SM 9/125</w:t>
            </w:r>
          </w:p>
          <w:p w:rsidR="00A43184" w:rsidRPr="00D07625" w:rsidRDefault="00A43184" w:rsidP="00F10F20">
            <w:pPr>
              <w:pStyle w:val="ListParagraph"/>
              <w:numPr>
                <w:ilvl w:val="0"/>
                <w:numId w:val="17"/>
              </w:numPr>
              <w:bidi w:val="0"/>
              <w:ind w:left="498"/>
              <w:rPr>
                <w:rFonts w:asciiTheme="minorBidi" w:eastAsia="Calibri" w:hAnsiTheme="minorBidi"/>
                <w:sz w:val="20"/>
                <w:szCs w:val="20"/>
              </w:rPr>
            </w:pPr>
            <w:r w:rsidRPr="00D07625">
              <w:rPr>
                <w:rFonts w:asciiTheme="minorBidi" w:eastAsia="Calibri" w:hAnsiTheme="minorBidi"/>
                <w:sz w:val="20"/>
                <w:szCs w:val="20"/>
              </w:rPr>
              <w:t>UPC  interface</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P.C 2SC-2LC SM</w:t>
            </w:r>
          </w:p>
        </w:tc>
        <w:tc>
          <w:tcPr>
            <w:tcW w:w="714" w:type="dxa"/>
            <w:vAlign w:val="center"/>
          </w:tcPr>
          <w:p w:rsidR="00A43184" w:rsidRDefault="00A43184" w:rsidP="00F10F20">
            <w:pPr>
              <w:bidi w:val="0"/>
              <w:ind w:left="360"/>
              <w:jc w:val="center"/>
              <w:rPr>
                <w:rFonts w:asciiTheme="minorBidi" w:hAnsiTheme="minorBidi"/>
                <w:b/>
                <w:bCs/>
                <w:sz w:val="20"/>
                <w:szCs w:val="20"/>
              </w:rPr>
            </w:pPr>
          </w:p>
          <w:p w:rsidR="00A43184" w:rsidRDefault="00A43184" w:rsidP="00442EEC">
            <w:pPr>
              <w:bidi w:val="0"/>
              <w:ind w:left="360"/>
              <w:rPr>
                <w:rFonts w:asciiTheme="minorBidi" w:hAnsiTheme="minorBidi"/>
                <w:b/>
                <w:bCs/>
                <w:sz w:val="20"/>
                <w:szCs w:val="20"/>
              </w:rPr>
            </w:pPr>
          </w:p>
          <w:p w:rsidR="00A43184" w:rsidRDefault="00442EEC" w:rsidP="00442EEC">
            <w:pPr>
              <w:bidi w:val="0"/>
              <w:rPr>
                <w:rFonts w:asciiTheme="minorBidi" w:hAnsiTheme="minorBidi"/>
                <w:b/>
                <w:bCs/>
                <w:sz w:val="20"/>
                <w:szCs w:val="20"/>
              </w:rPr>
            </w:pPr>
            <w:r>
              <w:rPr>
                <w:rFonts w:asciiTheme="minorBidi" w:hAnsiTheme="minorBidi"/>
                <w:b/>
                <w:bCs/>
                <w:sz w:val="20"/>
                <w:szCs w:val="20"/>
              </w:rPr>
              <w:t xml:space="preserve">   8</w:t>
            </w:r>
          </w:p>
          <w:p w:rsidR="00A43184" w:rsidRDefault="00A43184" w:rsidP="00F10F20">
            <w:pPr>
              <w:bidi w:val="0"/>
              <w:ind w:left="360"/>
              <w:jc w:val="center"/>
              <w:rPr>
                <w:rFonts w:asciiTheme="minorBidi" w:hAnsiTheme="minorBidi"/>
                <w:b/>
                <w:bCs/>
                <w:sz w:val="20"/>
                <w:szCs w:val="20"/>
              </w:rPr>
            </w:pPr>
          </w:p>
          <w:p w:rsidR="00A43184" w:rsidRDefault="00A43184" w:rsidP="00F10F20">
            <w:pPr>
              <w:bidi w:val="0"/>
              <w:ind w:left="360"/>
              <w:jc w:val="center"/>
              <w:rPr>
                <w:rFonts w:asciiTheme="minorBidi" w:hAnsiTheme="minorBidi"/>
                <w:b/>
                <w:bCs/>
                <w:sz w:val="20"/>
                <w:szCs w:val="20"/>
              </w:rPr>
            </w:pPr>
          </w:p>
          <w:p w:rsidR="00A43184" w:rsidRDefault="00A43184" w:rsidP="00F10F20">
            <w:pPr>
              <w:bidi w:val="0"/>
              <w:jc w:val="center"/>
              <w:rPr>
                <w:rFonts w:asciiTheme="minorBidi" w:hAnsiTheme="minorBidi"/>
                <w:b/>
                <w:bCs/>
                <w:sz w:val="20"/>
                <w:szCs w:val="20"/>
              </w:rPr>
            </w:pPr>
          </w:p>
          <w:p w:rsidR="00110141" w:rsidRPr="00735558" w:rsidRDefault="00110141" w:rsidP="00110141">
            <w:pPr>
              <w:bidi w:val="0"/>
              <w:jc w:val="center"/>
              <w:rPr>
                <w:rFonts w:asciiTheme="minorBidi" w:hAnsiTheme="minorBidi"/>
                <w:b/>
                <w:bCs/>
                <w:sz w:val="20"/>
                <w:szCs w:val="20"/>
              </w:rPr>
            </w:pPr>
          </w:p>
        </w:tc>
      </w:tr>
      <w:tr w:rsidR="00A43184" w:rsidRPr="00D07625" w:rsidTr="00F10F20">
        <w:trPr>
          <w:trHeight w:val="797"/>
        </w:trPr>
        <w:tc>
          <w:tcPr>
            <w:tcW w:w="1073" w:type="dxa"/>
            <w:vAlign w:val="center"/>
          </w:tcPr>
          <w:p w:rsidR="00A43184" w:rsidRPr="00D07625" w:rsidRDefault="00E11C3D" w:rsidP="00F10F20">
            <w:pPr>
              <w:jc w:val="center"/>
              <w:rPr>
                <w:rFonts w:asciiTheme="minorBidi" w:hAnsiTheme="minorBidi"/>
                <w:b/>
                <w:bCs/>
                <w:sz w:val="20"/>
                <w:szCs w:val="20"/>
                <w:lang w:bidi="ar-JO"/>
              </w:rPr>
            </w:pPr>
            <w:r>
              <w:rPr>
                <w:rFonts w:asciiTheme="minorBidi" w:hAnsiTheme="minorBidi"/>
                <w:b/>
                <w:bCs/>
                <w:sz w:val="20"/>
                <w:szCs w:val="20"/>
                <w:lang w:bidi="ar-JO"/>
              </w:rPr>
              <w:t>400</w:t>
            </w:r>
          </w:p>
        </w:tc>
        <w:tc>
          <w:tcPr>
            <w:tcW w:w="7830" w:type="dxa"/>
            <w:vAlign w:val="center"/>
          </w:tcPr>
          <w:p w:rsidR="00A43184" w:rsidRPr="00442EEC" w:rsidRDefault="00442EEC" w:rsidP="00442EEC">
            <w:pPr>
              <w:bidi w:val="0"/>
              <w:rPr>
                <w:rFonts w:asciiTheme="minorBidi" w:eastAsia="Calibri" w:hAnsiTheme="minorBidi"/>
                <w:sz w:val="20"/>
                <w:szCs w:val="20"/>
              </w:rPr>
            </w:pPr>
            <w:r>
              <w:rPr>
                <w:rFonts w:asciiTheme="minorBidi" w:eastAsia="Calibri" w:hAnsiTheme="minorBidi"/>
                <w:sz w:val="20"/>
                <w:szCs w:val="20"/>
              </w:rPr>
              <w:t xml:space="preserve">  1.    </w:t>
            </w:r>
            <w:r w:rsidR="00A43184" w:rsidRPr="00442EEC">
              <w:rPr>
                <w:rFonts w:asciiTheme="minorBidi" w:eastAsia="Calibri" w:hAnsiTheme="minorBidi"/>
                <w:sz w:val="20"/>
                <w:szCs w:val="20"/>
              </w:rPr>
              <w:t>2SC-2</w:t>
            </w:r>
            <w:r w:rsidR="00110141">
              <w:rPr>
                <w:rFonts w:asciiTheme="minorBidi" w:eastAsia="Calibri" w:hAnsiTheme="minorBidi"/>
                <w:sz w:val="20"/>
                <w:szCs w:val="20"/>
              </w:rPr>
              <w:t>S</w:t>
            </w:r>
            <w:r w:rsidR="00A43184" w:rsidRPr="00442EEC">
              <w:rPr>
                <w:rFonts w:asciiTheme="minorBidi" w:eastAsia="Calibri" w:hAnsiTheme="minorBidi"/>
                <w:sz w:val="20"/>
                <w:szCs w:val="20"/>
              </w:rPr>
              <w:t>C</w:t>
            </w:r>
          </w:p>
          <w:p w:rsidR="00A43184" w:rsidRPr="00442EEC" w:rsidRDefault="00442EEC" w:rsidP="00442EEC">
            <w:pPr>
              <w:bidi w:val="0"/>
              <w:rPr>
                <w:rFonts w:asciiTheme="minorBidi" w:eastAsia="Calibri" w:hAnsiTheme="minorBidi"/>
                <w:sz w:val="20"/>
                <w:szCs w:val="20"/>
              </w:rPr>
            </w:pPr>
            <w:r>
              <w:rPr>
                <w:rFonts w:asciiTheme="minorBidi" w:eastAsia="Calibri" w:hAnsiTheme="minorBidi"/>
                <w:sz w:val="20"/>
                <w:szCs w:val="20"/>
              </w:rPr>
              <w:t xml:space="preserve">  2.    </w:t>
            </w:r>
            <w:r w:rsidR="00A43184" w:rsidRPr="00442EEC">
              <w:rPr>
                <w:rFonts w:asciiTheme="minorBidi" w:eastAsia="Calibri" w:hAnsiTheme="minorBidi"/>
                <w:sz w:val="20"/>
                <w:szCs w:val="20"/>
              </w:rPr>
              <w:t>3 Meter</w:t>
            </w:r>
          </w:p>
          <w:p w:rsidR="00A43184" w:rsidRPr="00442EEC" w:rsidRDefault="00442EEC" w:rsidP="00442EEC">
            <w:pPr>
              <w:bidi w:val="0"/>
              <w:rPr>
                <w:rFonts w:asciiTheme="minorBidi" w:eastAsia="Calibri" w:hAnsiTheme="minorBidi"/>
                <w:sz w:val="20"/>
                <w:szCs w:val="20"/>
              </w:rPr>
            </w:pPr>
            <w:r>
              <w:rPr>
                <w:rFonts w:asciiTheme="minorBidi" w:eastAsia="Calibri" w:hAnsiTheme="minorBidi"/>
                <w:sz w:val="20"/>
                <w:szCs w:val="20"/>
              </w:rPr>
              <w:t xml:space="preserve">  3.    </w:t>
            </w:r>
            <w:r w:rsidR="00A43184" w:rsidRPr="00442EEC">
              <w:rPr>
                <w:rFonts w:asciiTheme="minorBidi" w:eastAsia="Calibri" w:hAnsiTheme="minorBidi"/>
                <w:sz w:val="20"/>
                <w:szCs w:val="20"/>
              </w:rPr>
              <w:t>SM 9/125</w:t>
            </w:r>
          </w:p>
          <w:p w:rsidR="00A43184" w:rsidRPr="00442EEC" w:rsidRDefault="00442EEC" w:rsidP="00442EEC">
            <w:pPr>
              <w:bidi w:val="0"/>
              <w:rPr>
                <w:rFonts w:asciiTheme="minorBidi" w:eastAsia="Calibri" w:hAnsiTheme="minorBidi"/>
                <w:sz w:val="20"/>
                <w:szCs w:val="20"/>
              </w:rPr>
            </w:pPr>
            <w:r>
              <w:rPr>
                <w:rFonts w:asciiTheme="minorBidi" w:eastAsia="Calibri" w:hAnsiTheme="minorBidi"/>
                <w:sz w:val="20"/>
                <w:szCs w:val="20"/>
              </w:rPr>
              <w:t xml:space="preserve">  4.    </w:t>
            </w:r>
            <w:r w:rsidR="00A43184" w:rsidRPr="00442EEC">
              <w:rPr>
                <w:rFonts w:asciiTheme="minorBidi" w:eastAsia="Calibri" w:hAnsiTheme="minorBidi"/>
                <w:sz w:val="20"/>
                <w:szCs w:val="20"/>
              </w:rPr>
              <w:t>UPC  interface</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P.C 2SC-2SC SM</w:t>
            </w:r>
          </w:p>
        </w:tc>
        <w:tc>
          <w:tcPr>
            <w:tcW w:w="714" w:type="dxa"/>
            <w:vAlign w:val="center"/>
          </w:tcPr>
          <w:p w:rsidR="00A43184" w:rsidRPr="00735558" w:rsidRDefault="00A43184" w:rsidP="00F10F20">
            <w:pPr>
              <w:bidi w:val="0"/>
              <w:jc w:val="center"/>
              <w:rPr>
                <w:rFonts w:asciiTheme="minorBidi" w:hAnsiTheme="minorBidi"/>
                <w:b/>
                <w:bCs/>
                <w:sz w:val="20"/>
                <w:szCs w:val="20"/>
              </w:rPr>
            </w:pPr>
            <w:r>
              <w:rPr>
                <w:rFonts w:asciiTheme="minorBidi" w:hAnsiTheme="minorBidi"/>
                <w:b/>
                <w:bCs/>
                <w:sz w:val="20"/>
                <w:szCs w:val="20"/>
              </w:rPr>
              <w:t>9</w:t>
            </w:r>
          </w:p>
        </w:tc>
      </w:tr>
      <w:tr w:rsidR="00A43184" w:rsidRPr="00D07625" w:rsidTr="00F10F20">
        <w:trPr>
          <w:trHeight w:val="887"/>
        </w:trPr>
        <w:tc>
          <w:tcPr>
            <w:tcW w:w="1073" w:type="dxa"/>
            <w:vAlign w:val="center"/>
          </w:tcPr>
          <w:p w:rsidR="00A43184" w:rsidRPr="00D07625" w:rsidRDefault="00C0057E" w:rsidP="00F10F20">
            <w:pPr>
              <w:jc w:val="center"/>
              <w:rPr>
                <w:rFonts w:asciiTheme="minorBidi" w:hAnsiTheme="minorBidi"/>
                <w:b/>
                <w:bCs/>
                <w:sz w:val="20"/>
                <w:szCs w:val="20"/>
                <w:lang w:bidi="ar-JO"/>
              </w:rPr>
            </w:pPr>
            <w:r>
              <w:rPr>
                <w:rFonts w:asciiTheme="minorBidi" w:hAnsiTheme="minorBidi"/>
                <w:b/>
                <w:bCs/>
                <w:sz w:val="20"/>
                <w:szCs w:val="20"/>
                <w:lang w:bidi="ar-JO"/>
              </w:rPr>
              <w:t>250</w:t>
            </w:r>
          </w:p>
        </w:tc>
        <w:tc>
          <w:tcPr>
            <w:tcW w:w="7830" w:type="dxa"/>
            <w:vAlign w:val="center"/>
          </w:tcPr>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Cable Length: 305 meters (per box)</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Cable Type: Cat6 F/UTP LSOH (Low Smoke Zero Halogen)</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Supported Data Rates:</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100 Mbps SDDI</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250 Mbps ATM</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1000 BASE-T (Gigabit Ethernet) (IEEE 802.3 ab)</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Conductor: Electrolytic solid copper conductor</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lastRenderedPageBreak/>
              <w:t>Insulation: Solid polyethylene insulation; insulations are stranded into pairs</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Cable Structure: Pairs are stranded together with a star-shaped separator</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Earthling Wire: Tinned copper earthling wire</w:t>
            </w:r>
          </w:p>
          <w:p w:rsidR="00A43184" w:rsidRPr="00944387"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Shielding: Al/PET tape (Aluminum/Polyethylene Terephthalate)</w:t>
            </w:r>
          </w:p>
          <w:p w:rsidR="00A43184" w:rsidRDefault="00A43184" w:rsidP="00F10F20">
            <w:pPr>
              <w:pStyle w:val="ListParagraph"/>
              <w:numPr>
                <w:ilvl w:val="0"/>
                <w:numId w:val="3"/>
              </w:numPr>
              <w:bidi w:val="0"/>
              <w:ind w:left="541"/>
              <w:rPr>
                <w:rFonts w:asciiTheme="minorBidi" w:hAnsiTheme="minorBidi"/>
                <w:sz w:val="20"/>
                <w:szCs w:val="20"/>
              </w:rPr>
            </w:pPr>
            <w:r w:rsidRPr="00944387">
              <w:rPr>
                <w:rFonts w:asciiTheme="minorBidi" w:hAnsiTheme="minorBidi"/>
                <w:sz w:val="20"/>
                <w:szCs w:val="20"/>
              </w:rPr>
              <w:t xml:space="preserve">Outer Jacket: UV-resistant, halogen-free outer </w:t>
            </w:r>
            <w:r>
              <w:rPr>
                <w:rFonts w:asciiTheme="minorBidi" w:hAnsiTheme="minorBidi"/>
                <w:sz w:val="20"/>
                <w:szCs w:val="20"/>
              </w:rPr>
              <w:t>jacket</w:t>
            </w:r>
          </w:p>
          <w:p w:rsidR="00A43184" w:rsidRPr="00D07625" w:rsidRDefault="00A43184" w:rsidP="00F10F20">
            <w:pPr>
              <w:pStyle w:val="ListParagraph"/>
              <w:numPr>
                <w:ilvl w:val="0"/>
                <w:numId w:val="26"/>
              </w:numPr>
              <w:bidi w:val="0"/>
              <w:rPr>
                <w:rFonts w:asciiTheme="minorBidi" w:hAnsiTheme="minorBidi"/>
                <w:sz w:val="20"/>
                <w:szCs w:val="20"/>
              </w:rPr>
            </w:pPr>
            <w:r>
              <w:rPr>
                <w:rFonts w:asciiTheme="minorBidi" w:hAnsiTheme="minorBidi"/>
                <w:sz w:val="20"/>
                <w:szCs w:val="20"/>
              </w:rPr>
              <w:t xml:space="preserve">8000 RJ45 </w:t>
            </w:r>
            <w:r w:rsidR="00783AEB" w:rsidRPr="00AF0A0A">
              <w:rPr>
                <w:rFonts w:asciiTheme="minorBidi" w:hAnsiTheme="minorBidi"/>
                <w:sz w:val="20"/>
                <w:szCs w:val="20"/>
              </w:rPr>
              <w:t xml:space="preserve"> compatible </w:t>
            </w:r>
            <w:r>
              <w:rPr>
                <w:rFonts w:asciiTheme="minorBidi" w:hAnsiTheme="minorBidi"/>
                <w:sz w:val="20"/>
                <w:szCs w:val="20"/>
              </w:rPr>
              <w:t>with the above cables</w:t>
            </w:r>
          </w:p>
        </w:tc>
        <w:tc>
          <w:tcPr>
            <w:tcW w:w="1530" w:type="dxa"/>
            <w:vAlign w:val="center"/>
          </w:tcPr>
          <w:p w:rsidR="00A43184" w:rsidRPr="00D07625" w:rsidRDefault="00A43184" w:rsidP="00F10F20">
            <w:pPr>
              <w:jc w:val="center"/>
              <w:rPr>
                <w:rStyle w:val="Strong"/>
                <w:rFonts w:asciiTheme="minorBidi" w:hAnsiTheme="minorBidi"/>
                <w:sz w:val="20"/>
                <w:szCs w:val="20"/>
                <w:rtl/>
              </w:rPr>
            </w:pPr>
            <w:r w:rsidRPr="00D07625">
              <w:rPr>
                <w:rStyle w:val="Strong"/>
                <w:rFonts w:asciiTheme="minorBidi" w:hAnsiTheme="minorBidi"/>
                <w:sz w:val="20"/>
                <w:szCs w:val="20"/>
              </w:rPr>
              <w:lastRenderedPageBreak/>
              <w:t>FTP CABLE</w:t>
            </w:r>
          </w:p>
          <w:p w:rsidR="00A43184" w:rsidRPr="00D07625" w:rsidRDefault="00A43184" w:rsidP="00F10F20">
            <w:pPr>
              <w:jc w:val="center"/>
              <w:rPr>
                <w:rStyle w:val="Strong"/>
                <w:rFonts w:asciiTheme="minorBidi" w:hAnsiTheme="minorBidi"/>
                <w:sz w:val="20"/>
                <w:szCs w:val="20"/>
              </w:rPr>
            </w:pPr>
          </w:p>
        </w:tc>
        <w:tc>
          <w:tcPr>
            <w:tcW w:w="714" w:type="dxa"/>
            <w:vAlign w:val="center"/>
          </w:tcPr>
          <w:p w:rsidR="00A43184" w:rsidRPr="00735558" w:rsidRDefault="00A43184" w:rsidP="00F10F20">
            <w:pPr>
              <w:bidi w:val="0"/>
              <w:jc w:val="center"/>
              <w:rPr>
                <w:rFonts w:asciiTheme="minorBidi" w:hAnsiTheme="minorBidi"/>
                <w:b/>
                <w:bCs/>
                <w:sz w:val="20"/>
                <w:szCs w:val="20"/>
              </w:rPr>
            </w:pPr>
            <w:r>
              <w:rPr>
                <w:rFonts w:asciiTheme="minorBidi" w:hAnsiTheme="minorBidi"/>
                <w:b/>
                <w:bCs/>
                <w:sz w:val="20"/>
                <w:szCs w:val="20"/>
              </w:rPr>
              <w:t>10</w:t>
            </w:r>
          </w:p>
        </w:tc>
      </w:tr>
      <w:tr w:rsidR="00A43184" w:rsidRPr="00D07625" w:rsidTr="00F10F20">
        <w:trPr>
          <w:trHeight w:val="458"/>
        </w:trPr>
        <w:tc>
          <w:tcPr>
            <w:tcW w:w="1073" w:type="dxa"/>
            <w:vAlign w:val="center"/>
          </w:tcPr>
          <w:p w:rsidR="00A43184" w:rsidRDefault="00520826" w:rsidP="00F10F20">
            <w:pPr>
              <w:jc w:val="center"/>
              <w:rPr>
                <w:rFonts w:asciiTheme="minorBidi" w:hAnsiTheme="minorBidi"/>
                <w:b/>
                <w:bCs/>
                <w:sz w:val="20"/>
                <w:szCs w:val="20"/>
                <w:lang w:bidi="ar-JO"/>
              </w:rPr>
            </w:pPr>
            <w:r>
              <w:rPr>
                <w:rFonts w:asciiTheme="minorBidi" w:hAnsiTheme="minorBidi"/>
                <w:b/>
                <w:bCs/>
                <w:sz w:val="20"/>
                <w:szCs w:val="20"/>
                <w:lang w:bidi="ar-JO"/>
              </w:rPr>
              <w:t>75</w:t>
            </w:r>
          </w:p>
        </w:tc>
        <w:tc>
          <w:tcPr>
            <w:tcW w:w="7830" w:type="dxa"/>
            <w:vAlign w:val="center"/>
          </w:tcPr>
          <w:p w:rsidR="00A43184" w:rsidRPr="00D07625" w:rsidRDefault="00A43184" w:rsidP="00F10F20">
            <w:pPr>
              <w:bidi w:val="0"/>
              <w:rPr>
                <w:rFonts w:asciiTheme="minorBidi" w:hAnsiTheme="minorBidi"/>
                <w:sz w:val="20"/>
                <w:szCs w:val="20"/>
              </w:rPr>
            </w:pPr>
            <w:r w:rsidRPr="00AF0A0A">
              <w:rPr>
                <w:rFonts w:asciiTheme="minorBidi" w:hAnsiTheme="minorBidi"/>
                <w:sz w:val="20"/>
                <w:szCs w:val="20"/>
              </w:rPr>
              <w:t>4k high-speed HDMI cable compatible devices with security camera</w:t>
            </w:r>
            <w:r w:rsidRPr="00AF0A0A">
              <w:rPr>
                <w:rFonts w:asciiTheme="minorBidi" w:hAnsiTheme="minorBidi" w:cs="Arial"/>
                <w:sz w:val="20"/>
                <w:szCs w:val="20"/>
                <w:rtl/>
              </w:rPr>
              <w:t xml:space="preserve"> </w:t>
            </w:r>
            <w:r w:rsidRPr="00AF0A0A">
              <w:rPr>
                <w:rFonts w:asciiTheme="minorBidi" w:hAnsiTheme="minorBidi"/>
                <w:sz w:val="20"/>
                <w:szCs w:val="20"/>
              </w:rPr>
              <w:t>1</w:t>
            </w:r>
            <w:r>
              <w:rPr>
                <w:rFonts w:asciiTheme="minorBidi" w:hAnsiTheme="minorBidi"/>
                <w:sz w:val="20"/>
                <w:szCs w:val="20"/>
              </w:rPr>
              <w:t>0</w:t>
            </w:r>
            <w:r w:rsidRPr="00AF0A0A">
              <w:rPr>
                <w:rFonts w:asciiTheme="minorBidi" w:hAnsiTheme="minorBidi"/>
                <w:sz w:val="20"/>
                <w:szCs w:val="20"/>
              </w:rPr>
              <w:t>M</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AF0A0A">
              <w:rPr>
                <w:rStyle w:val="Strong"/>
                <w:rFonts w:asciiTheme="minorBidi" w:hAnsiTheme="minorBidi"/>
                <w:sz w:val="20"/>
                <w:szCs w:val="20"/>
              </w:rPr>
              <w:t>HDMI CABLE 1</w:t>
            </w:r>
            <w:r>
              <w:rPr>
                <w:rStyle w:val="Strong"/>
                <w:rFonts w:asciiTheme="minorBidi" w:hAnsiTheme="minorBidi"/>
                <w:sz w:val="20"/>
                <w:szCs w:val="20"/>
              </w:rPr>
              <w:t>0</w:t>
            </w:r>
            <w:r w:rsidRPr="00AF0A0A">
              <w:rPr>
                <w:rStyle w:val="Strong"/>
                <w:rFonts w:asciiTheme="minorBidi" w:hAnsiTheme="minorBidi"/>
                <w:sz w:val="20"/>
                <w:szCs w:val="20"/>
              </w:rPr>
              <w:t>M</w:t>
            </w:r>
          </w:p>
        </w:tc>
        <w:tc>
          <w:tcPr>
            <w:tcW w:w="714" w:type="dxa"/>
            <w:vAlign w:val="center"/>
          </w:tcPr>
          <w:p w:rsidR="00A43184" w:rsidRPr="00735558" w:rsidRDefault="00A43184" w:rsidP="00F10F20">
            <w:pPr>
              <w:bidi w:val="0"/>
              <w:jc w:val="center"/>
              <w:rPr>
                <w:rFonts w:asciiTheme="minorBidi" w:hAnsiTheme="minorBidi"/>
                <w:b/>
                <w:bCs/>
                <w:sz w:val="20"/>
                <w:szCs w:val="20"/>
              </w:rPr>
            </w:pPr>
            <w:r>
              <w:rPr>
                <w:rFonts w:asciiTheme="minorBidi" w:hAnsiTheme="minorBidi"/>
                <w:b/>
                <w:bCs/>
                <w:sz w:val="20"/>
                <w:szCs w:val="20"/>
              </w:rPr>
              <w:t>12</w:t>
            </w:r>
          </w:p>
        </w:tc>
      </w:tr>
      <w:tr w:rsidR="00A43184" w:rsidRPr="00D07625" w:rsidTr="00F10F20">
        <w:trPr>
          <w:trHeight w:val="170"/>
        </w:trPr>
        <w:tc>
          <w:tcPr>
            <w:tcW w:w="1073" w:type="dxa"/>
            <w:vAlign w:val="center"/>
          </w:tcPr>
          <w:p w:rsidR="00A43184" w:rsidRPr="00D07625" w:rsidRDefault="00520826" w:rsidP="00F10F20">
            <w:pPr>
              <w:jc w:val="center"/>
              <w:rPr>
                <w:rFonts w:asciiTheme="minorBidi" w:hAnsiTheme="minorBidi"/>
                <w:b/>
                <w:bCs/>
                <w:sz w:val="20"/>
                <w:szCs w:val="20"/>
                <w:lang w:bidi="ar-JO"/>
              </w:rPr>
            </w:pPr>
            <w:r>
              <w:rPr>
                <w:rFonts w:asciiTheme="minorBidi" w:hAnsiTheme="minorBidi"/>
                <w:b/>
                <w:bCs/>
                <w:sz w:val="20"/>
                <w:szCs w:val="20"/>
                <w:lang w:bidi="ar-JO"/>
              </w:rPr>
              <w:t>1000</w:t>
            </w:r>
          </w:p>
        </w:tc>
        <w:tc>
          <w:tcPr>
            <w:tcW w:w="7830" w:type="dxa"/>
            <w:vAlign w:val="center"/>
          </w:tcPr>
          <w:p w:rsidR="00A43184" w:rsidRPr="00D07625" w:rsidRDefault="00A43184" w:rsidP="00F10F20">
            <w:pPr>
              <w:bidi w:val="0"/>
              <w:ind w:left="228" w:hanging="180"/>
              <w:rPr>
                <w:rFonts w:asciiTheme="minorBidi" w:hAnsiTheme="minorBidi"/>
                <w:sz w:val="20"/>
                <w:szCs w:val="20"/>
              </w:rPr>
            </w:pPr>
            <w:r>
              <w:rPr>
                <w:rFonts w:asciiTheme="minorBidi" w:hAnsiTheme="minorBidi"/>
                <w:sz w:val="20"/>
                <w:szCs w:val="20"/>
              </w:rPr>
              <w:t>Waterproof</w:t>
            </w:r>
            <w:r w:rsidRPr="00D07625">
              <w:rPr>
                <w:rFonts w:asciiTheme="minorBidi" w:hAnsiTheme="minorBidi"/>
                <w:sz w:val="20"/>
                <w:szCs w:val="20"/>
              </w:rPr>
              <w:t xml:space="preserve"> plastic box</w:t>
            </w:r>
          </w:p>
          <w:p w:rsidR="00A43184" w:rsidRPr="00D07625" w:rsidRDefault="00A43184" w:rsidP="00F10F20">
            <w:pPr>
              <w:bidi w:val="0"/>
              <w:ind w:left="228" w:hanging="180"/>
              <w:rPr>
                <w:rFonts w:asciiTheme="minorBidi" w:hAnsiTheme="minorBidi"/>
                <w:sz w:val="20"/>
                <w:szCs w:val="20"/>
              </w:rPr>
            </w:pPr>
            <w:r w:rsidRPr="00D07625">
              <w:rPr>
                <w:rFonts w:asciiTheme="minorBidi" w:hAnsiTheme="minorBidi"/>
                <w:sz w:val="20"/>
                <w:szCs w:val="20"/>
              </w:rPr>
              <w:t>15cm *15cm</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Box</w:t>
            </w:r>
          </w:p>
        </w:tc>
        <w:tc>
          <w:tcPr>
            <w:tcW w:w="714" w:type="dxa"/>
            <w:vAlign w:val="center"/>
          </w:tcPr>
          <w:p w:rsidR="00A43184" w:rsidRDefault="00A43184" w:rsidP="00F10F20">
            <w:pPr>
              <w:bidi w:val="0"/>
              <w:jc w:val="center"/>
              <w:rPr>
                <w:rFonts w:asciiTheme="minorBidi" w:hAnsiTheme="minorBidi"/>
                <w:b/>
                <w:bCs/>
                <w:sz w:val="20"/>
                <w:szCs w:val="20"/>
              </w:rPr>
            </w:pPr>
            <w:r>
              <w:rPr>
                <w:rFonts w:asciiTheme="minorBidi" w:hAnsiTheme="minorBidi"/>
                <w:b/>
                <w:bCs/>
                <w:sz w:val="20"/>
                <w:szCs w:val="20"/>
              </w:rPr>
              <w:t>13</w:t>
            </w:r>
          </w:p>
        </w:tc>
      </w:tr>
      <w:tr w:rsidR="00A43184" w:rsidRPr="00D07625" w:rsidTr="00F10F20">
        <w:trPr>
          <w:trHeight w:val="548"/>
        </w:trPr>
        <w:tc>
          <w:tcPr>
            <w:tcW w:w="1073" w:type="dxa"/>
            <w:vAlign w:val="center"/>
          </w:tcPr>
          <w:p w:rsidR="00A43184" w:rsidRPr="00D07625" w:rsidRDefault="00A43184" w:rsidP="00F10F20">
            <w:pPr>
              <w:jc w:val="center"/>
              <w:rPr>
                <w:rFonts w:asciiTheme="minorBidi" w:hAnsiTheme="minorBidi"/>
                <w:b/>
                <w:bCs/>
                <w:sz w:val="20"/>
                <w:szCs w:val="20"/>
                <w:lang w:bidi="ar-JO"/>
              </w:rPr>
            </w:pPr>
            <w:r>
              <w:rPr>
                <w:rFonts w:asciiTheme="minorBidi" w:hAnsiTheme="minorBidi"/>
                <w:b/>
                <w:bCs/>
                <w:sz w:val="20"/>
                <w:szCs w:val="20"/>
                <w:lang w:bidi="ar-JO"/>
              </w:rPr>
              <w:t>200</w:t>
            </w:r>
          </w:p>
        </w:tc>
        <w:tc>
          <w:tcPr>
            <w:tcW w:w="7830" w:type="dxa"/>
            <w:vAlign w:val="center"/>
          </w:tcPr>
          <w:p w:rsidR="00A43184" w:rsidRPr="00D07625" w:rsidRDefault="00A43184" w:rsidP="00520826">
            <w:pPr>
              <w:bidi w:val="0"/>
              <w:ind w:left="228" w:hanging="180"/>
              <w:rPr>
                <w:rFonts w:asciiTheme="minorBidi" w:hAnsiTheme="minorBidi"/>
                <w:sz w:val="20"/>
                <w:szCs w:val="20"/>
              </w:rPr>
            </w:pPr>
            <w:r w:rsidRPr="00D07625">
              <w:rPr>
                <w:rFonts w:asciiTheme="minorBidi" w:hAnsiTheme="minorBidi"/>
                <w:sz w:val="20"/>
                <w:szCs w:val="20"/>
              </w:rPr>
              <w:t xml:space="preserve">Aerial joint </w:t>
            </w:r>
            <w:r w:rsidR="00520826">
              <w:rPr>
                <w:rFonts w:asciiTheme="minorBidi" w:hAnsiTheme="minorBidi"/>
                <w:sz w:val="20"/>
                <w:szCs w:val="20"/>
              </w:rPr>
              <w:t>8</w:t>
            </w:r>
            <w:r w:rsidRPr="00D07625">
              <w:rPr>
                <w:rFonts w:asciiTheme="minorBidi" w:hAnsiTheme="minorBidi"/>
                <w:sz w:val="20"/>
                <w:szCs w:val="20"/>
              </w:rPr>
              <w:t xml:space="preserve"> core,2 disk</w:t>
            </w: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joint</w:t>
            </w:r>
          </w:p>
        </w:tc>
        <w:tc>
          <w:tcPr>
            <w:tcW w:w="714" w:type="dxa"/>
            <w:vAlign w:val="center"/>
          </w:tcPr>
          <w:p w:rsidR="00A43184" w:rsidRDefault="00A43184" w:rsidP="00F10F20">
            <w:pPr>
              <w:bidi w:val="0"/>
              <w:jc w:val="center"/>
              <w:rPr>
                <w:rFonts w:asciiTheme="minorBidi" w:hAnsiTheme="minorBidi"/>
                <w:b/>
                <w:bCs/>
                <w:sz w:val="20"/>
                <w:szCs w:val="20"/>
              </w:rPr>
            </w:pPr>
            <w:r>
              <w:rPr>
                <w:rFonts w:asciiTheme="minorBidi" w:hAnsiTheme="minorBidi"/>
                <w:b/>
                <w:bCs/>
                <w:sz w:val="20"/>
                <w:szCs w:val="20"/>
              </w:rPr>
              <w:t>14</w:t>
            </w:r>
          </w:p>
        </w:tc>
      </w:tr>
      <w:tr w:rsidR="00A43184" w:rsidRPr="00D07625" w:rsidTr="00F10F20">
        <w:trPr>
          <w:trHeight w:val="170"/>
        </w:trPr>
        <w:tc>
          <w:tcPr>
            <w:tcW w:w="1073" w:type="dxa"/>
            <w:vAlign w:val="center"/>
          </w:tcPr>
          <w:p w:rsidR="00A43184" w:rsidRPr="00D07625" w:rsidRDefault="00C0057E" w:rsidP="00F10F20">
            <w:pPr>
              <w:jc w:val="center"/>
              <w:rPr>
                <w:rFonts w:asciiTheme="minorBidi" w:hAnsiTheme="minorBidi"/>
                <w:b/>
                <w:bCs/>
                <w:sz w:val="20"/>
                <w:szCs w:val="20"/>
                <w:lang w:bidi="ar-JO"/>
              </w:rPr>
            </w:pPr>
            <w:r>
              <w:rPr>
                <w:rFonts w:asciiTheme="minorBidi" w:hAnsiTheme="minorBidi"/>
                <w:b/>
                <w:bCs/>
                <w:sz w:val="20"/>
                <w:szCs w:val="20"/>
                <w:lang w:bidi="ar-JO"/>
              </w:rPr>
              <w:t>2000</w:t>
            </w:r>
            <w:r w:rsidR="00110141">
              <w:rPr>
                <w:rFonts w:asciiTheme="minorBidi" w:hAnsiTheme="minorBidi"/>
                <w:b/>
                <w:bCs/>
                <w:sz w:val="20"/>
                <w:szCs w:val="20"/>
                <w:lang w:bidi="ar-JO"/>
              </w:rPr>
              <w:t xml:space="preserve"> </w:t>
            </w:r>
            <w:r w:rsidR="00A43184">
              <w:rPr>
                <w:rFonts w:asciiTheme="minorBidi" w:hAnsiTheme="minorBidi"/>
                <w:b/>
                <w:bCs/>
                <w:sz w:val="20"/>
                <w:szCs w:val="20"/>
                <w:lang w:bidi="ar-JO"/>
              </w:rPr>
              <w:t>m</w:t>
            </w:r>
          </w:p>
        </w:tc>
        <w:tc>
          <w:tcPr>
            <w:tcW w:w="7830" w:type="dxa"/>
            <w:vAlign w:val="center"/>
          </w:tcPr>
          <w:p w:rsidR="00A43184" w:rsidRPr="00D07625" w:rsidRDefault="00A43184" w:rsidP="00F10F20">
            <w:pPr>
              <w:bidi w:val="0"/>
              <w:ind w:left="228" w:hanging="180"/>
              <w:rPr>
                <w:rFonts w:asciiTheme="minorBidi" w:hAnsiTheme="minorBidi"/>
                <w:sz w:val="20"/>
                <w:szCs w:val="20"/>
              </w:rPr>
            </w:pPr>
            <w:r w:rsidRPr="00D07625">
              <w:rPr>
                <w:rFonts w:asciiTheme="minorBidi" w:eastAsia="Calibri" w:hAnsiTheme="minorBidi"/>
                <w:sz w:val="20"/>
                <w:szCs w:val="20"/>
              </w:rPr>
              <w:t>25 mm, white color, hardened, 3M for each pipe (per m)</w:t>
            </w:r>
          </w:p>
          <w:p w:rsidR="00A43184" w:rsidRPr="00D07625" w:rsidRDefault="00A43184" w:rsidP="00F10F20">
            <w:pPr>
              <w:bidi w:val="0"/>
              <w:ind w:left="228" w:hanging="180"/>
              <w:rPr>
                <w:rFonts w:asciiTheme="minorBidi" w:hAnsiTheme="minorBidi"/>
                <w:sz w:val="20"/>
                <w:szCs w:val="20"/>
              </w:rPr>
            </w:pP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pipe</w:t>
            </w:r>
          </w:p>
        </w:tc>
        <w:tc>
          <w:tcPr>
            <w:tcW w:w="714" w:type="dxa"/>
            <w:vAlign w:val="center"/>
          </w:tcPr>
          <w:p w:rsidR="00A43184" w:rsidRPr="00735558" w:rsidRDefault="00A43184" w:rsidP="00F10F20">
            <w:pPr>
              <w:bidi w:val="0"/>
              <w:jc w:val="center"/>
              <w:rPr>
                <w:rFonts w:asciiTheme="minorBidi" w:hAnsiTheme="minorBidi"/>
                <w:b/>
                <w:bCs/>
                <w:sz w:val="20"/>
                <w:szCs w:val="20"/>
              </w:rPr>
            </w:pPr>
            <w:r>
              <w:rPr>
                <w:rFonts w:asciiTheme="minorBidi" w:hAnsiTheme="minorBidi"/>
                <w:b/>
                <w:bCs/>
                <w:sz w:val="20"/>
                <w:szCs w:val="20"/>
              </w:rPr>
              <w:t>15</w:t>
            </w:r>
          </w:p>
        </w:tc>
      </w:tr>
      <w:tr w:rsidR="00A43184" w:rsidRPr="00D07625" w:rsidTr="00F10F20">
        <w:trPr>
          <w:trHeight w:val="287"/>
        </w:trPr>
        <w:tc>
          <w:tcPr>
            <w:tcW w:w="1073" w:type="dxa"/>
            <w:vAlign w:val="center"/>
          </w:tcPr>
          <w:p w:rsidR="00A43184" w:rsidRPr="00D07625" w:rsidRDefault="00C0057E" w:rsidP="00F10F20">
            <w:pPr>
              <w:jc w:val="center"/>
              <w:rPr>
                <w:rFonts w:asciiTheme="minorBidi" w:hAnsiTheme="minorBidi"/>
                <w:b/>
                <w:bCs/>
                <w:sz w:val="20"/>
                <w:szCs w:val="20"/>
                <w:lang w:bidi="ar-JO"/>
              </w:rPr>
            </w:pPr>
            <w:r>
              <w:rPr>
                <w:rFonts w:asciiTheme="minorBidi" w:hAnsiTheme="minorBidi"/>
                <w:b/>
                <w:bCs/>
                <w:sz w:val="20"/>
                <w:szCs w:val="20"/>
                <w:lang w:bidi="ar-JO"/>
              </w:rPr>
              <w:t>2000</w:t>
            </w:r>
            <w:r w:rsidR="00110141">
              <w:rPr>
                <w:rFonts w:asciiTheme="minorBidi" w:hAnsiTheme="minorBidi"/>
                <w:b/>
                <w:bCs/>
                <w:sz w:val="20"/>
                <w:szCs w:val="20"/>
                <w:lang w:bidi="ar-JO"/>
              </w:rPr>
              <w:t xml:space="preserve"> </w:t>
            </w:r>
            <w:r w:rsidR="00A43184">
              <w:rPr>
                <w:rFonts w:asciiTheme="minorBidi" w:hAnsiTheme="minorBidi"/>
                <w:b/>
                <w:bCs/>
                <w:sz w:val="20"/>
                <w:szCs w:val="20"/>
                <w:lang w:bidi="ar-JO"/>
              </w:rPr>
              <w:t>m</w:t>
            </w:r>
          </w:p>
        </w:tc>
        <w:tc>
          <w:tcPr>
            <w:tcW w:w="7830" w:type="dxa"/>
            <w:vAlign w:val="center"/>
          </w:tcPr>
          <w:p w:rsidR="00A43184" w:rsidRPr="00D07625" w:rsidRDefault="00A43184" w:rsidP="00A6725E">
            <w:pPr>
              <w:bidi w:val="0"/>
              <w:ind w:left="228" w:hanging="180"/>
              <w:rPr>
                <w:rFonts w:asciiTheme="minorBidi" w:hAnsiTheme="minorBidi"/>
                <w:sz w:val="20"/>
                <w:szCs w:val="20"/>
              </w:rPr>
            </w:pPr>
            <w:r w:rsidRPr="00D07625">
              <w:rPr>
                <w:rFonts w:asciiTheme="minorBidi" w:eastAsia="Calibri" w:hAnsiTheme="minorBidi"/>
                <w:color w:val="000000"/>
                <w:sz w:val="20"/>
                <w:szCs w:val="20"/>
                <w:lang w:bidi="ar-JO"/>
              </w:rPr>
              <w:t>Plastic trunk 25*</w:t>
            </w:r>
            <w:r w:rsidR="00A6725E">
              <w:rPr>
                <w:rFonts w:asciiTheme="minorBidi" w:eastAsia="Calibri" w:hAnsiTheme="minorBidi"/>
                <w:color w:val="000000"/>
                <w:sz w:val="20"/>
                <w:szCs w:val="20"/>
                <w:lang w:bidi="ar-JO"/>
              </w:rPr>
              <w:t>30</w:t>
            </w:r>
            <w:r w:rsidRPr="00D07625">
              <w:rPr>
                <w:rFonts w:asciiTheme="minorBidi" w:eastAsia="Calibri" w:hAnsiTheme="minorBidi"/>
                <w:color w:val="000000"/>
                <w:sz w:val="20"/>
                <w:szCs w:val="20"/>
                <w:lang w:bidi="ar-JO"/>
              </w:rPr>
              <w:t xml:space="preserve"> mm</w:t>
            </w:r>
            <w:r w:rsidR="00110141">
              <w:rPr>
                <w:rFonts w:asciiTheme="minorBidi" w:eastAsia="Calibri" w:hAnsiTheme="minorBidi"/>
                <w:color w:val="000000"/>
                <w:sz w:val="20"/>
                <w:szCs w:val="20"/>
                <w:lang w:bidi="ar-JO"/>
              </w:rPr>
              <w:t xml:space="preserve"> </w:t>
            </w:r>
            <w:r w:rsidRPr="00D07625">
              <w:rPr>
                <w:rFonts w:asciiTheme="minorBidi" w:eastAsia="Calibri" w:hAnsiTheme="minorBidi"/>
                <w:color w:val="000000"/>
                <w:sz w:val="20"/>
                <w:szCs w:val="20"/>
                <w:lang w:bidi="ar-JO"/>
              </w:rPr>
              <w:t>(per m)</w:t>
            </w:r>
          </w:p>
          <w:p w:rsidR="00A43184" w:rsidRPr="00D07625" w:rsidRDefault="00A43184" w:rsidP="00F10F20">
            <w:pPr>
              <w:bidi w:val="0"/>
              <w:ind w:left="228" w:hanging="180"/>
              <w:rPr>
                <w:rFonts w:asciiTheme="minorBidi" w:hAnsiTheme="minorBidi"/>
                <w:sz w:val="20"/>
                <w:szCs w:val="20"/>
              </w:rPr>
            </w:pPr>
          </w:p>
        </w:tc>
        <w:tc>
          <w:tcPr>
            <w:tcW w:w="1530" w:type="dxa"/>
            <w:vAlign w:val="center"/>
          </w:tcPr>
          <w:p w:rsidR="00A43184" w:rsidRPr="00D07625" w:rsidRDefault="00A43184" w:rsidP="00F10F20">
            <w:pPr>
              <w:jc w:val="center"/>
              <w:rPr>
                <w:rStyle w:val="Strong"/>
                <w:rFonts w:asciiTheme="minorBidi" w:hAnsiTheme="minorBidi"/>
                <w:sz w:val="20"/>
                <w:szCs w:val="20"/>
              </w:rPr>
            </w:pPr>
            <w:r w:rsidRPr="00D07625">
              <w:rPr>
                <w:rStyle w:val="Strong"/>
                <w:rFonts w:asciiTheme="minorBidi" w:hAnsiTheme="minorBidi"/>
                <w:sz w:val="20"/>
                <w:szCs w:val="20"/>
              </w:rPr>
              <w:t>trunk</w:t>
            </w:r>
          </w:p>
        </w:tc>
        <w:tc>
          <w:tcPr>
            <w:tcW w:w="714" w:type="dxa"/>
            <w:vAlign w:val="center"/>
          </w:tcPr>
          <w:p w:rsidR="00A43184" w:rsidRPr="00735558" w:rsidRDefault="00A43184" w:rsidP="00F10F20">
            <w:pPr>
              <w:bidi w:val="0"/>
              <w:jc w:val="center"/>
              <w:rPr>
                <w:rFonts w:asciiTheme="minorBidi" w:hAnsiTheme="minorBidi"/>
                <w:b/>
                <w:bCs/>
                <w:sz w:val="20"/>
                <w:szCs w:val="20"/>
              </w:rPr>
            </w:pPr>
            <w:r>
              <w:rPr>
                <w:rFonts w:asciiTheme="minorBidi" w:hAnsiTheme="minorBidi"/>
                <w:b/>
                <w:bCs/>
                <w:sz w:val="20"/>
                <w:szCs w:val="20"/>
              </w:rPr>
              <w:t>16</w:t>
            </w:r>
          </w:p>
        </w:tc>
      </w:tr>
    </w:tbl>
    <w:p w:rsidR="005914B0" w:rsidRPr="007A0073" w:rsidRDefault="005914B0" w:rsidP="007A0073">
      <w:pPr>
        <w:rPr>
          <w:rFonts w:asciiTheme="majorBidi" w:hAnsiTheme="majorBidi" w:cstheme="majorBidi"/>
          <w:sz w:val="2"/>
          <w:szCs w:val="2"/>
          <w:rtl/>
          <w:lang w:bidi="ar-JO"/>
        </w:rPr>
      </w:pPr>
    </w:p>
    <w:tbl>
      <w:tblPr>
        <w:tblStyle w:val="TableGrid"/>
        <w:tblpPr w:leftFromText="180" w:rightFromText="180" w:vertAnchor="text" w:tblpXSpec="center" w:tblpY="1"/>
        <w:tblOverlap w:val="never"/>
        <w:bidiVisual/>
        <w:tblW w:w="11147" w:type="dxa"/>
        <w:tblLayout w:type="fixed"/>
        <w:tblLook w:val="04A0" w:firstRow="1" w:lastRow="0" w:firstColumn="1" w:lastColumn="0" w:noHBand="0" w:noVBand="1"/>
      </w:tblPr>
      <w:tblGrid>
        <w:gridCol w:w="1073"/>
        <w:gridCol w:w="7650"/>
        <w:gridCol w:w="1710"/>
        <w:gridCol w:w="714"/>
      </w:tblGrid>
      <w:tr w:rsidR="005914B0" w:rsidRPr="00D07625" w:rsidTr="00CE7D6F">
        <w:trPr>
          <w:trHeight w:val="676"/>
        </w:trPr>
        <w:tc>
          <w:tcPr>
            <w:tcW w:w="1073" w:type="dxa"/>
          </w:tcPr>
          <w:p w:rsidR="005914B0" w:rsidRDefault="005914B0" w:rsidP="00CE7D6F">
            <w:pPr>
              <w:jc w:val="center"/>
              <w:rPr>
                <w:rFonts w:asciiTheme="minorBidi" w:hAnsiTheme="minorBidi"/>
                <w:b/>
                <w:bCs/>
                <w:sz w:val="20"/>
                <w:szCs w:val="20"/>
              </w:rPr>
            </w:pPr>
          </w:p>
          <w:p w:rsidR="005914B0" w:rsidRDefault="00C0057E" w:rsidP="00520826">
            <w:pPr>
              <w:jc w:val="center"/>
              <w:rPr>
                <w:rFonts w:asciiTheme="minorBidi" w:hAnsiTheme="minorBidi"/>
                <w:b/>
                <w:bCs/>
                <w:sz w:val="20"/>
                <w:szCs w:val="20"/>
              </w:rPr>
            </w:pPr>
            <w:r>
              <w:rPr>
                <w:rFonts w:asciiTheme="minorBidi" w:hAnsiTheme="minorBidi"/>
                <w:b/>
                <w:bCs/>
                <w:sz w:val="20"/>
                <w:szCs w:val="20"/>
              </w:rPr>
              <w:t>1000</w:t>
            </w:r>
          </w:p>
          <w:p w:rsidR="005914B0" w:rsidRPr="00D07625" w:rsidRDefault="005914B0" w:rsidP="00CE7D6F">
            <w:pPr>
              <w:jc w:val="center"/>
              <w:rPr>
                <w:rFonts w:asciiTheme="minorBidi" w:hAnsiTheme="minorBidi"/>
                <w:b/>
                <w:bCs/>
                <w:sz w:val="20"/>
                <w:szCs w:val="20"/>
                <w:lang w:bidi="ar-JO"/>
              </w:rPr>
            </w:pPr>
          </w:p>
        </w:tc>
        <w:tc>
          <w:tcPr>
            <w:tcW w:w="7650" w:type="dxa"/>
          </w:tcPr>
          <w:p w:rsidR="005914B0" w:rsidRPr="00D07625" w:rsidRDefault="005914B0" w:rsidP="00CE7D6F">
            <w:pPr>
              <w:pStyle w:val="ListParagraph"/>
              <w:numPr>
                <w:ilvl w:val="0"/>
                <w:numId w:val="1"/>
              </w:numPr>
              <w:bidi w:val="0"/>
              <w:ind w:left="721"/>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1000BASE SFP transceiver, for single-mode fiber, 1310 nm wavelength, support up to 2 km </w:t>
            </w:r>
            <w:r w:rsidRPr="00D07625">
              <w:rPr>
                <w:rFonts w:asciiTheme="minorBidi" w:hAnsiTheme="minorBidi"/>
                <w:color w:val="333333"/>
                <w:sz w:val="20"/>
                <w:szCs w:val="20"/>
                <w:shd w:val="clear" w:color="auto" w:fill="FFFFFF"/>
              </w:rPr>
              <w:t>Compatible with</w:t>
            </w:r>
            <w:r w:rsidRPr="00D07625">
              <w:rPr>
                <w:rFonts w:asciiTheme="minorBidi" w:eastAsia="Calibri" w:hAnsiTheme="minorBidi"/>
                <w:color w:val="000000"/>
                <w:sz w:val="20"/>
                <w:szCs w:val="20"/>
              </w:rPr>
              <w:t xml:space="preserve"> All brands </w:t>
            </w:r>
            <w:r>
              <w:rPr>
                <w:rFonts w:asciiTheme="minorBidi" w:eastAsia="Calibri" w:hAnsiTheme="minorBidi"/>
                <w:color w:val="000000"/>
                <w:sz w:val="20"/>
                <w:szCs w:val="20"/>
              </w:rPr>
              <w:t>of switch</w:t>
            </w:r>
          </w:p>
        </w:tc>
        <w:tc>
          <w:tcPr>
            <w:tcW w:w="1710" w:type="dxa"/>
          </w:tcPr>
          <w:p w:rsidR="005914B0" w:rsidRDefault="005914B0" w:rsidP="00CE7D6F">
            <w:pPr>
              <w:rPr>
                <w:rStyle w:val="Strong"/>
                <w:rFonts w:asciiTheme="minorBidi" w:hAnsiTheme="minorBidi"/>
                <w:sz w:val="20"/>
                <w:szCs w:val="20"/>
              </w:rPr>
            </w:pPr>
          </w:p>
          <w:p w:rsidR="005914B0" w:rsidRPr="00D07625" w:rsidRDefault="005914B0" w:rsidP="00CE7D6F">
            <w:pPr>
              <w:jc w:val="center"/>
              <w:rPr>
                <w:rStyle w:val="Strong"/>
                <w:rFonts w:asciiTheme="minorBidi" w:hAnsiTheme="minorBidi"/>
                <w:sz w:val="20"/>
                <w:szCs w:val="20"/>
                <w:rtl/>
              </w:rPr>
            </w:pPr>
            <w:r w:rsidRPr="00D07625">
              <w:rPr>
                <w:rStyle w:val="Strong"/>
                <w:rFonts w:asciiTheme="minorBidi" w:hAnsiTheme="minorBidi"/>
                <w:sz w:val="20"/>
                <w:szCs w:val="20"/>
              </w:rPr>
              <w:t>SFP SM 10/100/1000</w:t>
            </w:r>
          </w:p>
          <w:p w:rsidR="005914B0" w:rsidRPr="00D07625" w:rsidRDefault="005914B0" w:rsidP="00CE7D6F">
            <w:pPr>
              <w:jc w:val="center"/>
              <w:rPr>
                <w:rStyle w:val="Strong"/>
                <w:rFonts w:asciiTheme="minorBidi" w:hAnsiTheme="minorBidi"/>
                <w:sz w:val="20"/>
                <w:szCs w:val="20"/>
              </w:rPr>
            </w:pPr>
          </w:p>
        </w:tc>
        <w:tc>
          <w:tcPr>
            <w:tcW w:w="714" w:type="dxa"/>
            <w:vAlign w:val="center"/>
          </w:tcPr>
          <w:p w:rsidR="005914B0" w:rsidRPr="00BA4353" w:rsidRDefault="00520826" w:rsidP="00CE7D6F">
            <w:pPr>
              <w:bidi w:val="0"/>
              <w:ind w:left="180" w:hanging="192"/>
              <w:jc w:val="center"/>
              <w:rPr>
                <w:rFonts w:asciiTheme="minorBidi" w:hAnsiTheme="minorBidi"/>
                <w:b/>
                <w:bCs/>
                <w:sz w:val="20"/>
                <w:szCs w:val="20"/>
              </w:rPr>
            </w:pPr>
            <w:r>
              <w:rPr>
                <w:rFonts w:asciiTheme="minorBidi" w:hAnsiTheme="minorBidi"/>
                <w:b/>
                <w:bCs/>
                <w:sz w:val="20"/>
                <w:szCs w:val="20"/>
              </w:rPr>
              <w:t>17</w:t>
            </w:r>
          </w:p>
        </w:tc>
      </w:tr>
      <w:tr w:rsidR="00520826" w:rsidRPr="00D07625" w:rsidTr="00735F96">
        <w:trPr>
          <w:trHeight w:val="122"/>
        </w:trPr>
        <w:tc>
          <w:tcPr>
            <w:tcW w:w="1073" w:type="dxa"/>
          </w:tcPr>
          <w:p w:rsidR="00520826" w:rsidRDefault="00520826" w:rsidP="00520826">
            <w:pPr>
              <w:jc w:val="center"/>
              <w:rPr>
                <w:rFonts w:asciiTheme="minorBidi" w:hAnsiTheme="minorBidi"/>
                <w:b/>
                <w:bCs/>
                <w:sz w:val="20"/>
                <w:szCs w:val="20"/>
              </w:rPr>
            </w:pPr>
          </w:p>
          <w:p w:rsidR="00520826" w:rsidRDefault="00520826" w:rsidP="00520826">
            <w:pPr>
              <w:jc w:val="center"/>
              <w:rPr>
                <w:rFonts w:asciiTheme="minorBidi" w:hAnsiTheme="minorBidi"/>
                <w:b/>
                <w:bCs/>
                <w:sz w:val="20"/>
                <w:szCs w:val="20"/>
              </w:rPr>
            </w:pPr>
          </w:p>
          <w:p w:rsidR="00520826" w:rsidRPr="00D07625" w:rsidRDefault="00520826" w:rsidP="00520826">
            <w:pPr>
              <w:jc w:val="center"/>
              <w:rPr>
                <w:rFonts w:asciiTheme="minorBidi" w:hAnsiTheme="minorBidi"/>
                <w:b/>
                <w:bCs/>
                <w:sz w:val="20"/>
                <w:szCs w:val="20"/>
              </w:rPr>
            </w:pPr>
          </w:p>
          <w:p w:rsidR="00520826" w:rsidRDefault="00C0057E" w:rsidP="00520826">
            <w:pPr>
              <w:jc w:val="center"/>
              <w:rPr>
                <w:rFonts w:asciiTheme="minorBidi" w:hAnsiTheme="minorBidi"/>
                <w:b/>
                <w:bCs/>
                <w:sz w:val="20"/>
                <w:szCs w:val="20"/>
              </w:rPr>
            </w:pPr>
            <w:r>
              <w:rPr>
                <w:rFonts w:asciiTheme="minorBidi" w:hAnsiTheme="minorBidi"/>
                <w:b/>
                <w:bCs/>
                <w:sz w:val="20"/>
                <w:szCs w:val="20"/>
              </w:rPr>
              <w:t>50</w:t>
            </w:r>
          </w:p>
          <w:p w:rsidR="00520826" w:rsidRDefault="00520826" w:rsidP="00520826">
            <w:pPr>
              <w:jc w:val="center"/>
              <w:rPr>
                <w:rFonts w:asciiTheme="minorBidi" w:hAnsiTheme="minorBidi"/>
                <w:b/>
                <w:bCs/>
                <w:sz w:val="20"/>
                <w:szCs w:val="20"/>
              </w:rPr>
            </w:pPr>
          </w:p>
          <w:p w:rsidR="00520826" w:rsidRPr="00D07625" w:rsidRDefault="00520826" w:rsidP="00520826">
            <w:pPr>
              <w:jc w:val="center"/>
              <w:rPr>
                <w:rFonts w:asciiTheme="minorBidi" w:hAnsiTheme="minorBidi"/>
                <w:b/>
                <w:bCs/>
                <w:sz w:val="20"/>
                <w:szCs w:val="20"/>
                <w:rtl/>
              </w:rPr>
            </w:pPr>
          </w:p>
        </w:tc>
        <w:tc>
          <w:tcPr>
            <w:tcW w:w="7650" w:type="dxa"/>
          </w:tcPr>
          <w:p w:rsidR="00520826" w:rsidRPr="00D07625" w:rsidRDefault="00520826" w:rsidP="00520826">
            <w:pPr>
              <w:pStyle w:val="ListParagraph"/>
              <w:numPr>
                <w:ilvl w:val="0"/>
                <w:numId w:val="7"/>
              </w:numPr>
              <w:bidi w:val="0"/>
              <w:ind w:left="721"/>
              <w:rPr>
                <w:rFonts w:asciiTheme="minorBidi" w:eastAsia="Calibri" w:hAnsiTheme="minorBidi"/>
                <w:color w:val="000000"/>
                <w:sz w:val="20"/>
                <w:szCs w:val="20"/>
              </w:rPr>
            </w:pPr>
            <w:r w:rsidRPr="00D07625">
              <w:rPr>
                <w:rFonts w:asciiTheme="minorBidi" w:eastAsia="Calibri" w:hAnsiTheme="minorBidi"/>
                <w:color w:val="000000"/>
                <w:sz w:val="20"/>
                <w:szCs w:val="20"/>
              </w:rPr>
              <w:t>Fiber to Ethernet 10/100/1000</w:t>
            </w:r>
          </w:p>
          <w:p w:rsidR="00520826" w:rsidRPr="00D07625" w:rsidRDefault="00520826" w:rsidP="00520826">
            <w:pPr>
              <w:pStyle w:val="ListParagraph"/>
              <w:numPr>
                <w:ilvl w:val="0"/>
                <w:numId w:val="7"/>
              </w:numPr>
              <w:bidi w:val="0"/>
              <w:ind w:left="721"/>
              <w:rPr>
                <w:rFonts w:asciiTheme="minorBidi" w:eastAsia="Calibri" w:hAnsiTheme="minorBidi"/>
                <w:color w:val="000000"/>
                <w:sz w:val="20"/>
                <w:szCs w:val="20"/>
              </w:rPr>
            </w:pPr>
            <w:r w:rsidRPr="00D07625">
              <w:rPr>
                <w:rFonts w:asciiTheme="minorBidi" w:eastAsia="Calibri" w:hAnsiTheme="minorBidi"/>
                <w:color w:val="000000"/>
                <w:sz w:val="20"/>
                <w:szCs w:val="20"/>
              </w:rPr>
              <w:t>Ethernet to fiber 10/100/1000</w:t>
            </w:r>
          </w:p>
          <w:p w:rsidR="00520826" w:rsidRPr="00D07625" w:rsidRDefault="00520826" w:rsidP="00520826">
            <w:pPr>
              <w:pStyle w:val="ListParagraph"/>
              <w:numPr>
                <w:ilvl w:val="0"/>
                <w:numId w:val="7"/>
              </w:numPr>
              <w:bidi w:val="0"/>
              <w:ind w:left="721"/>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2 SC female interface </w:t>
            </w:r>
          </w:p>
          <w:p w:rsidR="00520826" w:rsidRPr="00D07625" w:rsidRDefault="00520826" w:rsidP="00520826">
            <w:pPr>
              <w:pStyle w:val="ListParagraph"/>
              <w:numPr>
                <w:ilvl w:val="0"/>
                <w:numId w:val="7"/>
              </w:numPr>
              <w:bidi w:val="0"/>
              <w:ind w:left="721"/>
              <w:rPr>
                <w:rFonts w:asciiTheme="minorBidi" w:eastAsia="Calibri" w:hAnsiTheme="minorBidi"/>
                <w:color w:val="000000"/>
                <w:sz w:val="20"/>
                <w:szCs w:val="20"/>
              </w:rPr>
            </w:pPr>
            <w:r w:rsidRPr="00D07625">
              <w:rPr>
                <w:rFonts w:asciiTheme="minorBidi" w:eastAsia="Calibri" w:hAnsiTheme="minorBidi"/>
                <w:color w:val="000000"/>
                <w:sz w:val="20"/>
                <w:szCs w:val="20"/>
              </w:rPr>
              <w:t xml:space="preserve">10/100/1000 SM. </w:t>
            </w:r>
          </w:p>
          <w:p w:rsidR="00520826" w:rsidRPr="00D07625" w:rsidRDefault="00520826" w:rsidP="00520826">
            <w:pPr>
              <w:pStyle w:val="ListParagraph"/>
              <w:numPr>
                <w:ilvl w:val="0"/>
                <w:numId w:val="7"/>
              </w:numPr>
              <w:bidi w:val="0"/>
              <w:ind w:left="721"/>
              <w:rPr>
                <w:rFonts w:asciiTheme="minorBidi" w:eastAsia="Calibri" w:hAnsiTheme="minorBidi"/>
                <w:color w:val="000000"/>
                <w:sz w:val="20"/>
                <w:szCs w:val="20"/>
              </w:rPr>
            </w:pPr>
            <w:r w:rsidRPr="00D07625">
              <w:rPr>
                <w:rFonts w:asciiTheme="minorBidi" w:eastAsia="Calibri" w:hAnsiTheme="minorBidi"/>
                <w:color w:val="000000"/>
                <w:sz w:val="20"/>
                <w:szCs w:val="20"/>
              </w:rPr>
              <w:t>1310 nm wavelength, support up to 2 km.</w:t>
            </w:r>
          </w:p>
          <w:p w:rsidR="00520826" w:rsidRPr="00E72E6F" w:rsidRDefault="00520826" w:rsidP="00520826">
            <w:pPr>
              <w:pStyle w:val="ListParagraph"/>
              <w:numPr>
                <w:ilvl w:val="0"/>
                <w:numId w:val="7"/>
              </w:numPr>
              <w:bidi w:val="0"/>
              <w:ind w:left="721"/>
              <w:rPr>
                <w:rFonts w:asciiTheme="minorBidi" w:eastAsia="Calibri" w:hAnsiTheme="minorBidi"/>
                <w:color w:val="000000"/>
                <w:sz w:val="20"/>
                <w:szCs w:val="20"/>
              </w:rPr>
            </w:pPr>
            <w:r w:rsidRPr="00D07625">
              <w:rPr>
                <w:rFonts w:asciiTheme="minorBidi" w:hAnsiTheme="minorBidi"/>
                <w:color w:val="333333"/>
                <w:sz w:val="20"/>
                <w:szCs w:val="20"/>
                <w:shd w:val="clear" w:color="auto" w:fill="FFFFFF"/>
              </w:rPr>
              <w:t>External power adapter</w:t>
            </w:r>
          </w:p>
          <w:p w:rsidR="00520826" w:rsidRPr="00D07625" w:rsidRDefault="00520826" w:rsidP="00520826">
            <w:pPr>
              <w:pStyle w:val="ListParagraph"/>
              <w:numPr>
                <w:ilvl w:val="0"/>
                <w:numId w:val="7"/>
              </w:numPr>
              <w:bidi w:val="0"/>
              <w:ind w:left="721"/>
              <w:rPr>
                <w:rFonts w:asciiTheme="minorBidi" w:eastAsia="Calibri" w:hAnsiTheme="minorBidi"/>
                <w:color w:val="000000"/>
                <w:sz w:val="20"/>
                <w:szCs w:val="20"/>
              </w:rPr>
            </w:pPr>
            <w:r>
              <w:rPr>
                <w:rFonts w:asciiTheme="minorBidi" w:hAnsiTheme="minorBidi"/>
                <w:color w:val="333333"/>
                <w:sz w:val="20"/>
                <w:szCs w:val="20"/>
                <w:shd w:val="clear" w:color="auto" w:fill="FFFFFF"/>
              </w:rPr>
              <w:t>POE</w:t>
            </w:r>
          </w:p>
        </w:tc>
        <w:tc>
          <w:tcPr>
            <w:tcW w:w="1710" w:type="dxa"/>
          </w:tcPr>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Pr="00D07625" w:rsidRDefault="00520826" w:rsidP="00520826">
            <w:pPr>
              <w:jc w:val="center"/>
              <w:rPr>
                <w:rStyle w:val="Strong"/>
                <w:rFonts w:asciiTheme="minorBidi" w:hAnsiTheme="minorBidi"/>
                <w:sz w:val="20"/>
                <w:szCs w:val="20"/>
              </w:rPr>
            </w:pPr>
            <w:r w:rsidRPr="00D07625">
              <w:rPr>
                <w:rStyle w:val="Strong"/>
                <w:rFonts w:asciiTheme="minorBidi" w:hAnsiTheme="minorBidi"/>
                <w:sz w:val="20"/>
                <w:szCs w:val="20"/>
              </w:rPr>
              <w:t>Media converter SM  10/100/100</w:t>
            </w:r>
            <w:r>
              <w:rPr>
                <w:rStyle w:val="Strong"/>
                <w:rFonts w:asciiTheme="minorBidi" w:hAnsiTheme="minorBidi"/>
                <w:sz w:val="20"/>
                <w:szCs w:val="20"/>
              </w:rPr>
              <w:t>0</w:t>
            </w:r>
          </w:p>
          <w:p w:rsidR="00520826" w:rsidRPr="00D07625" w:rsidRDefault="00520826" w:rsidP="00520826">
            <w:pPr>
              <w:jc w:val="center"/>
              <w:rPr>
                <w:rStyle w:val="Strong"/>
                <w:rFonts w:asciiTheme="minorBidi" w:hAnsiTheme="minorBidi"/>
                <w:sz w:val="20"/>
                <w:szCs w:val="20"/>
              </w:rPr>
            </w:pPr>
          </w:p>
        </w:tc>
        <w:tc>
          <w:tcPr>
            <w:tcW w:w="714" w:type="dxa"/>
          </w:tcPr>
          <w:p w:rsidR="00520826" w:rsidRDefault="00520826" w:rsidP="00A83A0B">
            <w:pPr>
              <w:jc w:val="center"/>
            </w:pPr>
            <w:r>
              <w:rPr>
                <w:rFonts w:asciiTheme="minorBidi" w:hAnsiTheme="minorBidi"/>
                <w:b/>
                <w:bCs/>
                <w:sz w:val="20"/>
                <w:szCs w:val="20"/>
              </w:rPr>
              <w:t>1</w:t>
            </w:r>
            <w:bookmarkStart w:id="0" w:name="_GoBack"/>
            <w:bookmarkEnd w:id="0"/>
            <w:r>
              <w:rPr>
                <w:rFonts w:asciiTheme="minorBidi" w:hAnsiTheme="minorBidi"/>
                <w:b/>
                <w:bCs/>
                <w:sz w:val="20"/>
                <w:szCs w:val="20"/>
              </w:rPr>
              <w:t>8</w:t>
            </w:r>
          </w:p>
        </w:tc>
      </w:tr>
      <w:tr w:rsidR="00520826" w:rsidRPr="00D07625" w:rsidTr="00735F96">
        <w:trPr>
          <w:trHeight w:val="1661"/>
        </w:trPr>
        <w:tc>
          <w:tcPr>
            <w:tcW w:w="1073" w:type="dxa"/>
          </w:tcPr>
          <w:p w:rsidR="00520826" w:rsidRDefault="00520826" w:rsidP="00520826">
            <w:pPr>
              <w:jc w:val="center"/>
              <w:rPr>
                <w:rFonts w:asciiTheme="minorBidi" w:hAnsiTheme="minorBidi"/>
                <w:b/>
                <w:bCs/>
                <w:sz w:val="20"/>
                <w:szCs w:val="20"/>
                <w:lang w:bidi="ar-JO"/>
              </w:rPr>
            </w:pPr>
          </w:p>
          <w:p w:rsidR="00520826" w:rsidRDefault="00520826" w:rsidP="00520826">
            <w:pPr>
              <w:jc w:val="center"/>
              <w:rPr>
                <w:rFonts w:asciiTheme="minorBidi" w:hAnsiTheme="minorBidi"/>
                <w:b/>
                <w:bCs/>
                <w:sz w:val="20"/>
                <w:szCs w:val="20"/>
                <w:lang w:bidi="ar-JO"/>
              </w:rPr>
            </w:pPr>
          </w:p>
          <w:p w:rsidR="00520826" w:rsidRDefault="00520826" w:rsidP="00520826">
            <w:pPr>
              <w:jc w:val="center"/>
              <w:rPr>
                <w:rFonts w:asciiTheme="minorBidi" w:hAnsiTheme="minorBidi"/>
                <w:b/>
                <w:bCs/>
                <w:sz w:val="20"/>
                <w:szCs w:val="20"/>
                <w:lang w:bidi="ar-JO"/>
              </w:rPr>
            </w:pPr>
          </w:p>
          <w:p w:rsidR="00520826" w:rsidRDefault="00520826" w:rsidP="00520826">
            <w:pPr>
              <w:jc w:val="center"/>
              <w:rPr>
                <w:rFonts w:asciiTheme="minorBidi" w:hAnsiTheme="minorBidi"/>
                <w:b/>
                <w:bCs/>
                <w:sz w:val="20"/>
                <w:szCs w:val="20"/>
                <w:lang w:bidi="ar-JO"/>
              </w:rPr>
            </w:pPr>
          </w:p>
          <w:p w:rsidR="00520826" w:rsidRDefault="00C0057E" w:rsidP="00520826">
            <w:pPr>
              <w:jc w:val="center"/>
              <w:rPr>
                <w:rFonts w:asciiTheme="minorBidi" w:hAnsiTheme="minorBidi"/>
                <w:b/>
                <w:bCs/>
                <w:sz w:val="20"/>
                <w:szCs w:val="20"/>
                <w:lang w:bidi="ar-JO"/>
              </w:rPr>
            </w:pPr>
            <w:r>
              <w:rPr>
                <w:rFonts w:asciiTheme="minorBidi" w:hAnsiTheme="minorBidi"/>
                <w:b/>
                <w:bCs/>
                <w:sz w:val="20"/>
                <w:szCs w:val="20"/>
                <w:lang w:bidi="ar-JO"/>
              </w:rPr>
              <w:t>300</w:t>
            </w:r>
          </w:p>
          <w:p w:rsidR="00520826" w:rsidRPr="00D07625" w:rsidRDefault="00520826" w:rsidP="00520826">
            <w:pPr>
              <w:jc w:val="center"/>
              <w:rPr>
                <w:rFonts w:asciiTheme="minorBidi" w:hAnsiTheme="minorBidi"/>
                <w:b/>
                <w:bCs/>
                <w:sz w:val="20"/>
                <w:szCs w:val="20"/>
                <w:rtl/>
                <w:lang w:bidi="ar-JO"/>
              </w:rPr>
            </w:pPr>
          </w:p>
        </w:tc>
        <w:tc>
          <w:tcPr>
            <w:tcW w:w="7650" w:type="dxa"/>
          </w:tcPr>
          <w:p w:rsidR="00520826" w:rsidRPr="00D07625" w:rsidRDefault="00520826" w:rsidP="00520826">
            <w:pPr>
              <w:pStyle w:val="ListParagraph"/>
              <w:numPr>
                <w:ilvl w:val="0"/>
                <w:numId w:val="8"/>
              </w:numPr>
              <w:bidi w:val="0"/>
              <w:ind w:left="706"/>
              <w:rPr>
                <w:rFonts w:asciiTheme="minorBidi" w:hAnsiTheme="minorBidi"/>
                <w:sz w:val="20"/>
                <w:szCs w:val="20"/>
              </w:rPr>
            </w:pPr>
            <w:r w:rsidRPr="00D07625">
              <w:rPr>
                <w:rFonts w:asciiTheme="minorBidi" w:eastAsia="Calibri" w:hAnsiTheme="minorBidi"/>
                <w:color w:val="000000"/>
                <w:sz w:val="20"/>
                <w:szCs w:val="20"/>
              </w:rPr>
              <w:t>8*10/100/1000 Mbps POE Ethernet ports</w:t>
            </w:r>
          </w:p>
          <w:p w:rsidR="00520826" w:rsidRPr="00D07625" w:rsidRDefault="00520826" w:rsidP="00520826">
            <w:pPr>
              <w:pStyle w:val="ListParagraph"/>
              <w:numPr>
                <w:ilvl w:val="0"/>
                <w:numId w:val="8"/>
              </w:numPr>
              <w:bidi w:val="0"/>
              <w:ind w:left="721"/>
              <w:rPr>
                <w:rFonts w:asciiTheme="minorBidi" w:hAnsiTheme="minorBidi"/>
                <w:sz w:val="20"/>
                <w:szCs w:val="20"/>
              </w:rPr>
            </w:pPr>
            <w:r w:rsidRPr="00D07625">
              <w:rPr>
                <w:rFonts w:asciiTheme="minorBidi" w:eastAsia="Calibri" w:hAnsiTheme="minorBidi"/>
                <w:color w:val="000000"/>
                <w:sz w:val="20"/>
                <w:szCs w:val="20"/>
              </w:rPr>
              <w:t>2*10</w:t>
            </w:r>
            <w:r>
              <w:rPr>
                <w:rFonts w:asciiTheme="minorBidi" w:eastAsia="Calibri" w:hAnsiTheme="minorBidi"/>
                <w:color w:val="000000"/>
                <w:sz w:val="20"/>
                <w:szCs w:val="20"/>
              </w:rPr>
              <w:t>00 Mbps</w:t>
            </w:r>
            <w:r w:rsidRPr="00D07625">
              <w:rPr>
                <w:rFonts w:asciiTheme="minorBidi" w:eastAsia="Calibri" w:hAnsiTheme="minorBidi"/>
                <w:color w:val="000000"/>
                <w:sz w:val="20"/>
                <w:szCs w:val="20"/>
              </w:rPr>
              <w:t xml:space="preserve"> SFP</w:t>
            </w:r>
            <w:r>
              <w:rPr>
                <w:rFonts w:asciiTheme="minorBidi" w:eastAsia="Calibri" w:hAnsiTheme="minorBidi"/>
                <w:color w:val="000000"/>
                <w:sz w:val="20"/>
                <w:szCs w:val="20"/>
              </w:rPr>
              <w:t xml:space="preserve"> </w:t>
            </w:r>
            <w:r w:rsidRPr="00D07625">
              <w:rPr>
                <w:rFonts w:asciiTheme="minorBidi" w:eastAsia="Calibri" w:hAnsiTheme="minorBidi"/>
                <w:color w:val="000000"/>
                <w:sz w:val="20"/>
                <w:szCs w:val="20"/>
              </w:rPr>
              <w:t xml:space="preserve">uplink port </w:t>
            </w:r>
          </w:p>
          <w:p w:rsidR="00520826" w:rsidRPr="00D07625" w:rsidRDefault="00520826" w:rsidP="00520826">
            <w:pPr>
              <w:pStyle w:val="ListParagraph"/>
              <w:numPr>
                <w:ilvl w:val="0"/>
                <w:numId w:val="8"/>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Power: AC100V-AC 240V, </w:t>
            </w:r>
            <w:r>
              <w:rPr>
                <w:rFonts w:asciiTheme="minorBidi" w:eastAsia="Calibri" w:hAnsiTheme="minorBidi"/>
                <w:color w:val="000000"/>
                <w:sz w:val="20"/>
                <w:szCs w:val="20"/>
              </w:rPr>
              <w:t>built-in</w:t>
            </w:r>
            <w:r w:rsidRPr="00D07625">
              <w:rPr>
                <w:rFonts w:asciiTheme="minorBidi" w:eastAsia="Calibri" w:hAnsiTheme="minorBidi"/>
                <w:color w:val="000000"/>
                <w:sz w:val="20"/>
                <w:szCs w:val="20"/>
              </w:rPr>
              <w:t xml:space="preserve"> power with cable </w:t>
            </w:r>
          </w:p>
          <w:p w:rsidR="00520826" w:rsidRPr="00D07625" w:rsidRDefault="00520826" w:rsidP="00520826">
            <w:pPr>
              <w:pStyle w:val="ListParagraph"/>
              <w:numPr>
                <w:ilvl w:val="0"/>
                <w:numId w:val="8"/>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POE protocol: IEEE802.3af/at standard, Max 30W for single POE Output, total consumption </w:t>
            </w:r>
            <w:r>
              <w:rPr>
                <w:rFonts w:asciiTheme="minorBidi" w:eastAsia="Calibri" w:hAnsiTheme="minorBidi"/>
                <w:color w:val="000000"/>
                <w:sz w:val="20"/>
                <w:szCs w:val="20"/>
              </w:rPr>
              <w:t>(125-150)</w:t>
            </w:r>
            <w:r w:rsidRPr="00D07625">
              <w:rPr>
                <w:rFonts w:asciiTheme="minorBidi" w:eastAsia="Calibri" w:hAnsiTheme="minorBidi"/>
                <w:color w:val="000000"/>
                <w:sz w:val="20"/>
                <w:szCs w:val="20"/>
              </w:rPr>
              <w:t xml:space="preserve"> W</w:t>
            </w:r>
          </w:p>
          <w:p w:rsidR="00520826" w:rsidRPr="00D07625" w:rsidRDefault="00520826" w:rsidP="00520826">
            <w:pPr>
              <w:pStyle w:val="ListParagraph"/>
              <w:numPr>
                <w:ilvl w:val="0"/>
                <w:numId w:val="8"/>
              </w:numPr>
              <w:bidi w:val="0"/>
              <w:ind w:left="721"/>
              <w:rPr>
                <w:rFonts w:asciiTheme="minorBidi" w:hAnsiTheme="minorBidi"/>
                <w:sz w:val="20"/>
                <w:szCs w:val="20"/>
              </w:rPr>
            </w:pPr>
            <w:r w:rsidRPr="00D07625">
              <w:rPr>
                <w:rFonts w:asciiTheme="minorBidi" w:eastAsia="Calibri" w:hAnsiTheme="minorBidi"/>
                <w:color w:val="000000"/>
                <w:sz w:val="20"/>
                <w:szCs w:val="20"/>
              </w:rPr>
              <w:t>Switch capacity: 20 Gb</w:t>
            </w:r>
            <w:r>
              <w:rPr>
                <w:rFonts w:asciiTheme="minorBidi" w:eastAsia="Calibri" w:hAnsiTheme="minorBidi"/>
                <w:color w:val="000000"/>
                <w:sz w:val="20"/>
                <w:szCs w:val="20"/>
              </w:rPr>
              <w:t>p</w:t>
            </w:r>
            <w:r w:rsidRPr="00D07625">
              <w:rPr>
                <w:rFonts w:asciiTheme="minorBidi" w:eastAsia="Calibri" w:hAnsiTheme="minorBidi"/>
                <w:color w:val="000000"/>
                <w:sz w:val="20"/>
                <w:szCs w:val="20"/>
              </w:rPr>
              <w:t>s, MAC table:</w:t>
            </w:r>
            <w:r>
              <w:rPr>
                <w:rFonts w:asciiTheme="minorBidi" w:eastAsia="Calibri" w:hAnsiTheme="minorBidi"/>
                <w:color w:val="000000"/>
                <w:sz w:val="20"/>
                <w:szCs w:val="20"/>
              </w:rPr>
              <w:t>8</w:t>
            </w:r>
            <w:r w:rsidRPr="00D07625">
              <w:rPr>
                <w:rFonts w:asciiTheme="minorBidi" w:eastAsia="Calibri" w:hAnsiTheme="minorBidi"/>
                <w:color w:val="000000"/>
                <w:sz w:val="20"/>
                <w:szCs w:val="20"/>
              </w:rPr>
              <w:t xml:space="preserve"> K</w:t>
            </w:r>
          </w:p>
          <w:p w:rsidR="00520826" w:rsidRPr="00D07625" w:rsidRDefault="00520826" w:rsidP="00520826">
            <w:pPr>
              <w:pStyle w:val="ListParagraph"/>
              <w:numPr>
                <w:ilvl w:val="0"/>
                <w:numId w:val="8"/>
              </w:numPr>
              <w:bidi w:val="0"/>
              <w:ind w:left="721"/>
              <w:rPr>
                <w:rFonts w:asciiTheme="minorBidi" w:hAnsiTheme="minorBidi"/>
                <w:sz w:val="20"/>
                <w:szCs w:val="20"/>
              </w:rPr>
            </w:pPr>
            <w:r w:rsidRPr="00D07625">
              <w:rPr>
                <w:rFonts w:asciiTheme="minorBidi" w:eastAsia="Calibri" w:hAnsiTheme="minorBidi"/>
                <w:color w:val="000000"/>
                <w:sz w:val="20"/>
                <w:szCs w:val="20"/>
              </w:rPr>
              <w:t>Support web-based network L2 management; support VLAN, QOS, RSTP, POE</w:t>
            </w:r>
            <w:r>
              <w:rPr>
                <w:rFonts w:asciiTheme="minorBidi" w:eastAsia="Calibri" w:hAnsiTheme="minorBidi"/>
                <w:color w:val="000000"/>
                <w:sz w:val="20"/>
                <w:szCs w:val="20"/>
              </w:rPr>
              <w:t xml:space="preserve"> management</w:t>
            </w:r>
            <w:r w:rsidRPr="00D07625">
              <w:rPr>
                <w:rFonts w:asciiTheme="minorBidi" w:eastAsia="Calibri" w:hAnsiTheme="minorBidi"/>
                <w:color w:val="000000"/>
                <w:sz w:val="20"/>
                <w:szCs w:val="20"/>
              </w:rPr>
              <w:t xml:space="preserve">, </w:t>
            </w:r>
            <w:r>
              <w:rPr>
                <w:rFonts w:asciiTheme="minorBidi" w:eastAsia="Calibri" w:hAnsiTheme="minorBidi"/>
                <w:color w:val="000000"/>
                <w:sz w:val="20"/>
                <w:szCs w:val="20"/>
              </w:rPr>
              <w:t xml:space="preserve">and </w:t>
            </w:r>
            <w:r w:rsidRPr="00D07625">
              <w:rPr>
                <w:rFonts w:asciiTheme="minorBidi" w:eastAsia="Calibri" w:hAnsiTheme="minorBidi"/>
                <w:color w:val="000000"/>
                <w:sz w:val="20"/>
                <w:szCs w:val="20"/>
              </w:rPr>
              <w:t>cybersecurity features.</w:t>
            </w:r>
          </w:p>
          <w:p w:rsidR="00520826" w:rsidRPr="00585B7E" w:rsidRDefault="00520826" w:rsidP="00520826">
            <w:pPr>
              <w:pStyle w:val="ListParagraph"/>
              <w:numPr>
                <w:ilvl w:val="0"/>
                <w:numId w:val="8"/>
              </w:numPr>
              <w:bidi w:val="0"/>
              <w:ind w:left="721"/>
              <w:rPr>
                <w:rFonts w:asciiTheme="minorBidi" w:hAnsiTheme="minorBidi"/>
                <w:sz w:val="20"/>
                <w:szCs w:val="20"/>
              </w:rPr>
            </w:pPr>
            <w:r w:rsidRPr="00D07625">
              <w:rPr>
                <w:rFonts w:asciiTheme="minorBidi" w:eastAsia="Calibri" w:hAnsiTheme="minorBidi"/>
                <w:color w:val="000000"/>
                <w:sz w:val="20"/>
                <w:szCs w:val="20"/>
              </w:rPr>
              <w:t>Compatible with all SFP brand</w:t>
            </w:r>
          </w:p>
        </w:tc>
        <w:tc>
          <w:tcPr>
            <w:tcW w:w="1710" w:type="dxa"/>
          </w:tcPr>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Pr="00D07625" w:rsidRDefault="00520826" w:rsidP="00520826">
            <w:pPr>
              <w:jc w:val="center"/>
              <w:rPr>
                <w:rStyle w:val="Strong"/>
                <w:rFonts w:asciiTheme="minorBidi" w:hAnsiTheme="minorBidi"/>
                <w:sz w:val="20"/>
                <w:szCs w:val="20"/>
                <w:rtl/>
              </w:rPr>
            </w:pPr>
            <w:r w:rsidRPr="00D07625">
              <w:rPr>
                <w:rStyle w:val="Strong"/>
                <w:rFonts w:asciiTheme="minorBidi" w:hAnsiTheme="minorBidi"/>
                <w:sz w:val="20"/>
                <w:szCs w:val="20"/>
              </w:rPr>
              <w:t>Switch POE 8 PORT</w:t>
            </w:r>
            <w:r>
              <w:rPr>
                <w:rStyle w:val="Strong"/>
                <w:rFonts w:asciiTheme="minorBidi" w:hAnsiTheme="minorBidi"/>
                <w:sz w:val="20"/>
                <w:szCs w:val="20"/>
              </w:rPr>
              <w:t xml:space="preserve"> Ethernet</w:t>
            </w:r>
          </w:p>
          <w:p w:rsidR="00520826" w:rsidRPr="00D07625" w:rsidRDefault="00520826" w:rsidP="00520826">
            <w:pPr>
              <w:jc w:val="center"/>
              <w:rPr>
                <w:rStyle w:val="Strong"/>
                <w:rFonts w:asciiTheme="minorBidi" w:hAnsiTheme="minorBidi"/>
                <w:sz w:val="20"/>
                <w:szCs w:val="20"/>
                <w:lang w:bidi="ar-JO"/>
              </w:rPr>
            </w:pPr>
            <w:r>
              <w:rPr>
                <w:rStyle w:val="Strong"/>
                <w:rFonts w:asciiTheme="minorBidi" w:hAnsiTheme="minorBidi"/>
                <w:sz w:val="20"/>
                <w:szCs w:val="20"/>
                <w:lang w:bidi="ar-JO"/>
              </w:rPr>
              <w:t>2 SFP</w:t>
            </w:r>
          </w:p>
        </w:tc>
        <w:tc>
          <w:tcPr>
            <w:tcW w:w="714" w:type="dxa"/>
          </w:tcPr>
          <w:p w:rsidR="00520826" w:rsidRDefault="00A83A0B" w:rsidP="00520826">
            <w:r>
              <w:rPr>
                <w:rFonts w:asciiTheme="minorBidi" w:hAnsiTheme="minorBidi"/>
                <w:b/>
                <w:bCs/>
                <w:sz w:val="20"/>
                <w:szCs w:val="20"/>
              </w:rPr>
              <w:t>19</w:t>
            </w:r>
          </w:p>
        </w:tc>
      </w:tr>
      <w:tr w:rsidR="00520826" w:rsidRPr="00D07625" w:rsidTr="00735F96">
        <w:trPr>
          <w:trHeight w:val="1661"/>
        </w:trPr>
        <w:tc>
          <w:tcPr>
            <w:tcW w:w="1073" w:type="dxa"/>
          </w:tcPr>
          <w:p w:rsidR="00520826" w:rsidRDefault="00520826" w:rsidP="00520826">
            <w:pPr>
              <w:jc w:val="center"/>
              <w:rPr>
                <w:rFonts w:asciiTheme="minorBidi" w:hAnsiTheme="minorBidi"/>
                <w:b/>
                <w:bCs/>
                <w:sz w:val="20"/>
                <w:szCs w:val="20"/>
                <w:lang w:bidi="ar-JO"/>
              </w:rPr>
            </w:pPr>
          </w:p>
          <w:p w:rsidR="00520826" w:rsidRDefault="00520826" w:rsidP="00520826">
            <w:pPr>
              <w:jc w:val="center"/>
              <w:rPr>
                <w:rFonts w:asciiTheme="minorBidi" w:hAnsiTheme="minorBidi"/>
                <w:b/>
                <w:bCs/>
                <w:sz w:val="20"/>
                <w:szCs w:val="20"/>
                <w:lang w:bidi="ar-JO"/>
              </w:rPr>
            </w:pPr>
          </w:p>
          <w:p w:rsidR="00520826" w:rsidRDefault="00520826" w:rsidP="00520826">
            <w:pPr>
              <w:jc w:val="center"/>
              <w:rPr>
                <w:rFonts w:asciiTheme="minorBidi" w:hAnsiTheme="minorBidi"/>
                <w:b/>
                <w:bCs/>
                <w:sz w:val="20"/>
                <w:szCs w:val="20"/>
                <w:lang w:bidi="ar-JO"/>
              </w:rPr>
            </w:pPr>
          </w:p>
          <w:p w:rsidR="00520826" w:rsidRDefault="00520826" w:rsidP="00520826">
            <w:pPr>
              <w:jc w:val="center"/>
              <w:rPr>
                <w:rFonts w:asciiTheme="minorBidi" w:hAnsiTheme="minorBidi"/>
                <w:b/>
                <w:bCs/>
                <w:sz w:val="20"/>
                <w:szCs w:val="20"/>
                <w:lang w:bidi="ar-JO"/>
              </w:rPr>
            </w:pPr>
          </w:p>
          <w:p w:rsidR="00520826" w:rsidRPr="00D07625" w:rsidRDefault="00C0057E" w:rsidP="00520826">
            <w:pPr>
              <w:jc w:val="center"/>
              <w:rPr>
                <w:rFonts w:asciiTheme="minorBidi" w:hAnsiTheme="minorBidi"/>
                <w:b/>
                <w:bCs/>
                <w:sz w:val="20"/>
                <w:szCs w:val="20"/>
                <w:lang w:bidi="ar-JO"/>
              </w:rPr>
            </w:pPr>
            <w:r>
              <w:rPr>
                <w:rFonts w:asciiTheme="minorBidi" w:hAnsiTheme="minorBidi"/>
                <w:b/>
                <w:bCs/>
                <w:sz w:val="20"/>
                <w:szCs w:val="20"/>
                <w:lang w:bidi="ar-JO"/>
              </w:rPr>
              <w:t>150</w:t>
            </w:r>
          </w:p>
        </w:tc>
        <w:tc>
          <w:tcPr>
            <w:tcW w:w="7650" w:type="dxa"/>
          </w:tcPr>
          <w:p w:rsidR="00520826" w:rsidRPr="00D07625" w:rsidRDefault="00520826" w:rsidP="00520826">
            <w:pPr>
              <w:pStyle w:val="ListParagraph"/>
              <w:numPr>
                <w:ilvl w:val="0"/>
                <w:numId w:val="9"/>
              </w:numPr>
              <w:bidi w:val="0"/>
              <w:ind w:left="721"/>
              <w:rPr>
                <w:rFonts w:asciiTheme="minorBidi" w:hAnsiTheme="minorBidi"/>
                <w:sz w:val="20"/>
                <w:szCs w:val="20"/>
              </w:rPr>
            </w:pPr>
            <w:r w:rsidRPr="00D07625">
              <w:rPr>
                <w:rFonts w:asciiTheme="minorBidi" w:eastAsia="Calibri" w:hAnsiTheme="minorBidi"/>
                <w:color w:val="000000"/>
                <w:sz w:val="20"/>
                <w:szCs w:val="20"/>
              </w:rPr>
              <w:t>8*10/100/1000 Mbps POE Ethernet ports</w:t>
            </w:r>
          </w:p>
          <w:p w:rsidR="00520826" w:rsidRPr="00D07625" w:rsidRDefault="00520826" w:rsidP="00520826">
            <w:pPr>
              <w:pStyle w:val="ListParagraph"/>
              <w:numPr>
                <w:ilvl w:val="0"/>
                <w:numId w:val="9"/>
              </w:numPr>
              <w:bidi w:val="0"/>
              <w:ind w:left="721"/>
              <w:rPr>
                <w:rFonts w:asciiTheme="minorBidi" w:hAnsiTheme="minorBidi"/>
                <w:sz w:val="20"/>
                <w:szCs w:val="20"/>
              </w:rPr>
            </w:pPr>
            <w:r>
              <w:rPr>
                <w:rFonts w:asciiTheme="minorBidi" w:eastAsia="Calibri" w:hAnsiTheme="minorBidi"/>
                <w:color w:val="000000"/>
                <w:sz w:val="20"/>
                <w:szCs w:val="20"/>
              </w:rPr>
              <w:t>1*1000 Mbps SFP uplink port</w:t>
            </w:r>
          </w:p>
          <w:p w:rsidR="00520826" w:rsidRPr="00D07625" w:rsidRDefault="00520826" w:rsidP="00520826">
            <w:pPr>
              <w:pStyle w:val="ListParagraph"/>
              <w:numPr>
                <w:ilvl w:val="0"/>
                <w:numId w:val="9"/>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Power: AC100V-AC 240V, </w:t>
            </w:r>
            <w:r>
              <w:rPr>
                <w:rFonts w:asciiTheme="minorBidi" w:eastAsia="Calibri" w:hAnsiTheme="minorBidi"/>
                <w:color w:val="000000"/>
                <w:sz w:val="20"/>
                <w:szCs w:val="20"/>
              </w:rPr>
              <w:t>built-in</w:t>
            </w:r>
            <w:r w:rsidRPr="00D07625">
              <w:rPr>
                <w:rFonts w:asciiTheme="minorBidi" w:eastAsia="Calibri" w:hAnsiTheme="minorBidi"/>
                <w:color w:val="000000"/>
                <w:sz w:val="20"/>
                <w:szCs w:val="20"/>
              </w:rPr>
              <w:t xml:space="preserve"> power with cable </w:t>
            </w:r>
          </w:p>
          <w:p w:rsidR="00520826" w:rsidRPr="00D07625" w:rsidRDefault="00520826" w:rsidP="00520826">
            <w:pPr>
              <w:pStyle w:val="ListParagraph"/>
              <w:numPr>
                <w:ilvl w:val="0"/>
                <w:numId w:val="9"/>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POE protocol: IEEE802.3af/at standard, Max 30W for single POE Output, total consumption </w:t>
            </w:r>
            <w:r>
              <w:rPr>
                <w:rFonts w:asciiTheme="minorBidi" w:eastAsia="Calibri" w:hAnsiTheme="minorBidi"/>
                <w:color w:val="000000"/>
                <w:sz w:val="20"/>
                <w:szCs w:val="20"/>
              </w:rPr>
              <w:t>(125-150)</w:t>
            </w:r>
            <w:r w:rsidRPr="00D07625">
              <w:rPr>
                <w:rFonts w:asciiTheme="minorBidi" w:eastAsia="Calibri" w:hAnsiTheme="minorBidi"/>
                <w:color w:val="000000"/>
                <w:sz w:val="20"/>
                <w:szCs w:val="20"/>
              </w:rPr>
              <w:t xml:space="preserve"> W</w:t>
            </w:r>
          </w:p>
          <w:p w:rsidR="00520826" w:rsidRPr="00D07625" w:rsidRDefault="00520826" w:rsidP="00520826">
            <w:pPr>
              <w:pStyle w:val="ListParagraph"/>
              <w:numPr>
                <w:ilvl w:val="0"/>
                <w:numId w:val="9"/>
              </w:numPr>
              <w:bidi w:val="0"/>
              <w:ind w:left="721"/>
              <w:rPr>
                <w:rFonts w:asciiTheme="minorBidi" w:hAnsiTheme="minorBidi"/>
                <w:sz w:val="20"/>
                <w:szCs w:val="20"/>
              </w:rPr>
            </w:pPr>
            <w:r w:rsidRPr="00D07625">
              <w:rPr>
                <w:rFonts w:asciiTheme="minorBidi" w:eastAsia="Calibri" w:hAnsiTheme="minorBidi"/>
                <w:color w:val="000000"/>
                <w:sz w:val="20"/>
                <w:szCs w:val="20"/>
              </w:rPr>
              <w:t>Switch capacity: 20 Gb</w:t>
            </w:r>
            <w:r>
              <w:rPr>
                <w:rFonts w:asciiTheme="minorBidi" w:eastAsia="Calibri" w:hAnsiTheme="minorBidi"/>
                <w:color w:val="000000"/>
                <w:sz w:val="20"/>
                <w:szCs w:val="20"/>
              </w:rPr>
              <w:t>p</w:t>
            </w:r>
            <w:r w:rsidRPr="00D07625">
              <w:rPr>
                <w:rFonts w:asciiTheme="minorBidi" w:eastAsia="Calibri" w:hAnsiTheme="minorBidi"/>
                <w:color w:val="000000"/>
                <w:sz w:val="20"/>
                <w:szCs w:val="20"/>
              </w:rPr>
              <w:t>s, MAC table:</w:t>
            </w:r>
            <w:r>
              <w:rPr>
                <w:rFonts w:asciiTheme="minorBidi" w:eastAsia="Calibri" w:hAnsiTheme="minorBidi"/>
                <w:color w:val="000000"/>
                <w:sz w:val="20"/>
                <w:szCs w:val="20"/>
              </w:rPr>
              <w:t>8</w:t>
            </w:r>
            <w:r w:rsidRPr="00D07625">
              <w:rPr>
                <w:rFonts w:asciiTheme="minorBidi" w:eastAsia="Calibri" w:hAnsiTheme="minorBidi"/>
                <w:color w:val="000000"/>
                <w:sz w:val="20"/>
                <w:szCs w:val="20"/>
              </w:rPr>
              <w:t xml:space="preserve"> K</w:t>
            </w:r>
          </w:p>
          <w:p w:rsidR="00520826" w:rsidRPr="00D07625" w:rsidRDefault="00520826" w:rsidP="00520826">
            <w:pPr>
              <w:pStyle w:val="ListParagraph"/>
              <w:numPr>
                <w:ilvl w:val="0"/>
                <w:numId w:val="9"/>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Support web-based network L2 management; support VLAN, QOS, RSTP, POE, </w:t>
            </w:r>
            <w:r>
              <w:rPr>
                <w:rFonts w:asciiTheme="minorBidi" w:eastAsia="Calibri" w:hAnsiTheme="minorBidi"/>
                <w:color w:val="000000"/>
                <w:sz w:val="20"/>
                <w:szCs w:val="20"/>
              </w:rPr>
              <w:t xml:space="preserve">and </w:t>
            </w:r>
            <w:r w:rsidRPr="00D07625">
              <w:rPr>
                <w:rFonts w:asciiTheme="minorBidi" w:eastAsia="Calibri" w:hAnsiTheme="minorBidi"/>
                <w:color w:val="000000"/>
                <w:sz w:val="20"/>
                <w:szCs w:val="20"/>
              </w:rPr>
              <w:t>cybersecurity features.</w:t>
            </w:r>
          </w:p>
          <w:p w:rsidR="00520826" w:rsidRPr="00585B7E" w:rsidRDefault="00520826" w:rsidP="00520826">
            <w:pPr>
              <w:pStyle w:val="ListParagraph"/>
              <w:numPr>
                <w:ilvl w:val="0"/>
                <w:numId w:val="9"/>
              </w:numPr>
              <w:bidi w:val="0"/>
              <w:ind w:left="721"/>
              <w:rPr>
                <w:rFonts w:asciiTheme="minorBidi" w:hAnsiTheme="minorBidi"/>
                <w:sz w:val="20"/>
                <w:szCs w:val="20"/>
              </w:rPr>
            </w:pPr>
            <w:r w:rsidRPr="00D07625">
              <w:rPr>
                <w:rFonts w:asciiTheme="minorBidi" w:eastAsia="Calibri" w:hAnsiTheme="minorBidi"/>
                <w:color w:val="000000"/>
                <w:sz w:val="20"/>
                <w:szCs w:val="20"/>
              </w:rPr>
              <w:t>Compatible with all SFP brand</w:t>
            </w:r>
          </w:p>
        </w:tc>
        <w:tc>
          <w:tcPr>
            <w:tcW w:w="1710" w:type="dxa"/>
          </w:tcPr>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Default="00520826" w:rsidP="00520826">
            <w:pPr>
              <w:jc w:val="center"/>
              <w:rPr>
                <w:rStyle w:val="Strong"/>
                <w:rFonts w:asciiTheme="minorBidi" w:hAnsiTheme="minorBidi"/>
                <w:sz w:val="20"/>
                <w:szCs w:val="20"/>
              </w:rPr>
            </w:pPr>
          </w:p>
          <w:p w:rsidR="00520826" w:rsidRPr="003D2EA0" w:rsidRDefault="00520826" w:rsidP="00520826">
            <w:pPr>
              <w:rPr>
                <w:rStyle w:val="Strong"/>
                <w:rFonts w:asciiTheme="minorBidi" w:hAnsiTheme="minorBidi"/>
                <w:sz w:val="20"/>
                <w:szCs w:val="20"/>
              </w:rPr>
            </w:pPr>
            <w:r w:rsidRPr="003D2EA0">
              <w:rPr>
                <w:rStyle w:val="Strong"/>
                <w:rFonts w:asciiTheme="minorBidi" w:hAnsiTheme="minorBidi"/>
                <w:sz w:val="20"/>
                <w:szCs w:val="20"/>
              </w:rPr>
              <w:t>Switch POE 8 PORT Ethernet</w:t>
            </w:r>
          </w:p>
          <w:p w:rsidR="00520826" w:rsidRPr="00D07625" w:rsidRDefault="00520826" w:rsidP="00520826">
            <w:pPr>
              <w:bidi w:val="0"/>
              <w:jc w:val="center"/>
              <w:rPr>
                <w:rStyle w:val="Strong"/>
                <w:rFonts w:asciiTheme="minorBidi" w:hAnsiTheme="minorBidi"/>
                <w:sz w:val="20"/>
                <w:szCs w:val="20"/>
                <w:lang w:bidi="ar-JO"/>
              </w:rPr>
            </w:pPr>
            <w:r>
              <w:rPr>
                <w:rStyle w:val="Strong"/>
                <w:rFonts w:asciiTheme="minorBidi" w:hAnsiTheme="minorBidi"/>
                <w:sz w:val="20"/>
                <w:szCs w:val="20"/>
              </w:rPr>
              <w:t>1</w:t>
            </w:r>
            <w:r w:rsidRPr="003D2EA0">
              <w:rPr>
                <w:rStyle w:val="Strong"/>
                <w:rFonts w:asciiTheme="minorBidi" w:hAnsiTheme="minorBidi" w:cs="Arial"/>
                <w:sz w:val="20"/>
                <w:szCs w:val="20"/>
                <w:rtl/>
              </w:rPr>
              <w:t xml:space="preserve"> </w:t>
            </w:r>
            <w:r w:rsidRPr="003D2EA0">
              <w:rPr>
                <w:rStyle w:val="Strong"/>
                <w:rFonts w:asciiTheme="minorBidi" w:hAnsiTheme="minorBidi"/>
                <w:sz w:val="20"/>
                <w:szCs w:val="20"/>
              </w:rPr>
              <w:t>SFP</w:t>
            </w:r>
          </w:p>
        </w:tc>
        <w:tc>
          <w:tcPr>
            <w:tcW w:w="714" w:type="dxa"/>
          </w:tcPr>
          <w:p w:rsidR="00520826" w:rsidRDefault="00A83A0B" w:rsidP="00520826">
            <w:r>
              <w:rPr>
                <w:rFonts w:asciiTheme="minorBidi" w:hAnsiTheme="minorBidi"/>
                <w:b/>
                <w:bCs/>
                <w:sz w:val="20"/>
                <w:szCs w:val="20"/>
              </w:rPr>
              <w:t>20</w:t>
            </w:r>
          </w:p>
        </w:tc>
      </w:tr>
      <w:tr w:rsidR="00520826" w:rsidRPr="00D07625" w:rsidTr="00735F96">
        <w:trPr>
          <w:trHeight w:val="1301"/>
        </w:trPr>
        <w:tc>
          <w:tcPr>
            <w:tcW w:w="1073" w:type="dxa"/>
          </w:tcPr>
          <w:p w:rsidR="00520826" w:rsidRPr="00D07625" w:rsidRDefault="00520826" w:rsidP="00520826">
            <w:pPr>
              <w:jc w:val="center"/>
              <w:rPr>
                <w:rFonts w:asciiTheme="minorBidi" w:hAnsiTheme="minorBidi"/>
                <w:b/>
                <w:bCs/>
                <w:sz w:val="20"/>
                <w:szCs w:val="20"/>
                <w:lang w:bidi="ar-JO"/>
              </w:rPr>
            </w:pPr>
          </w:p>
          <w:p w:rsidR="00520826" w:rsidRPr="00D07625" w:rsidRDefault="00520826" w:rsidP="00520826">
            <w:pPr>
              <w:jc w:val="center"/>
              <w:rPr>
                <w:rFonts w:asciiTheme="minorBidi" w:hAnsiTheme="minorBidi"/>
                <w:b/>
                <w:bCs/>
                <w:sz w:val="20"/>
                <w:szCs w:val="20"/>
                <w:lang w:bidi="ar-JO"/>
              </w:rPr>
            </w:pPr>
          </w:p>
          <w:p w:rsidR="00520826" w:rsidRPr="00D07625" w:rsidRDefault="00520826" w:rsidP="00520826">
            <w:pPr>
              <w:jc w:val="center"/>
              <w:rPr>
                <w:rFonts w:asciiTheme="minorBidi" w:hAnsiTheme="minorBidi"/>
                <w:b/>
                <w:bCs/>
                <w:sz w:val="20"/>
                <w:szCs w:val="20"/>
                <w:rtl/>
                <w:lang w:bidi="ar-JO"/>
              </w:rPr>
            </w:pPr>
            <w:r>
              <w:rPr>
                <w:rFonts w:asciiTheme="minorBidi" w:hAnsiTheme="minorBidi"/>
                <w:b/>
                <w:bCs/>
                <w:sz w:val="20"/>
                <w:szCs w:val="20"/>
                <w:lang w:bidi="ar-JO"/>
              </w:rPr>
              <w:t>50</w:t>
            </w:r>
          </w:p>
        </w:tc>
        <w:tc>
          <w:tcPr>
            <w:tcW w:w="7650" w:type="dxa"/>
          </w:tcPr>
          <w:p w:rsidR="00520826" w:rsidRPr="00D07625" w:rsidRDefault="00520826" w:rsidP="00520826">
            <w:pPr>
              <w:pStyle w:val="ListParagraph"/>
              <w:numPr>
                <w:ilvl w:val="0"/>
                <w:numId w:val="10"/>
              </w:numPr>
              <w:bidi w:val="0"/>
              <w:ind w:left="721"/>
              <w:rPr>
                <w:rFonts w:asciiTheme="minorBidi" w:hAnsiTheme="minorBidi"/>
                <w:sz w:val="20"/>
                <w:szCs w:val="20"/>
              </w:rPr>
            </w:pPr>
            <w:r w:rsidRPr="00D07625">
              <w:rPr>
                <w:rFonts w:asciiTheme="minorBidi" w:eastAsia="Calibri" w:hAnsiTheme="minorBidi"/>
                <w:color w:val="000000"/>
                <w:sz w:val="20"/>
                <w:szCs w:val="20"/>
              </w:rPr>
              <w:t>8*1000 Mbps SFP ports</w:t>
            </w:r>
          </w:p>
          <w:p w:rsidR="00520826" w:rsidRPr="00D07625" w:rsidRDefault="00520826" w:rsidP="00520826">
            <w:pPr>
              <w:pStyle w:val="ListParagraph"/>
              <w:numPr>
                <w:ilvl w:val="0"/>
                <w:numId w:val="10"/>
              </w:numPr>
              <w:bidi w:val="0"/>
              <w:ind w:left="721"/>
              <w:rPr>
                <w:rFonts w:asciiTheme="minorBidi" w:hAnsiTheme="minorBidi"/>
                <w:sz w:val="20"/>
                <w:szCs w:val="20"/>
              </w:rPr>
            </w:pPr>
            <w:r w:rsidRPr="00D07625">
              <w:rPr>
                <w:rFonts w:asciiTheme="minorBidi" w:eastAsia="Calibri" w:hAnsiTheme="minorBidi"/>
                <w:color w:val="000000"/>
                <w:sz w:val="20"/>
                <w:szCs w:val="20"/>
              </w:rPr>
              <w:t>2</w:t>
            </w:r>
            <w:r>
              <w:rPr>
                <w:rFonts w:asciiTheme="minorBidi" w:eastAsia="Calibri" w:hAnsiTheme="minorBidi"/>
                <w:color w:val="000000"/>
                <w:sz w:val="20"/>
                <w:szCs w:val="20"/>
              </w:rPr>
              <w:t xml:space="preserve"> </w:t>
            </w:r>
            <w:r w:rsidRPr="00D07625">
              <w:rPr>
                <w:rFonts w:asciiTheme="minorBidi" w:eastAsia="Calibri" w:hAnsiTheme="minorBidi"/>
                <w:color w:val="000000"/>
                <w:sz w:val="20"/>
                <w:szCs w:val="20"/>
              </w:rPr>
              <w:t>*</w:t>
            </w:r>
            <w:r>
              <w:rPr>
                <w:rFonts w:asciiTheme="minorBidi" w:eastAsia="Calibri" w:hAnsiTheme="minorBidi"/>
                <w:color w:val="000000"/>
                <w:sz w:val="20"/>
                <w:szCs w:val="20"/>
              </w:rPr>
              <w:t xml:space="preserve"> 1 GB </w:t>
            </w:r>
            <w:r w:rsidRPr="00D07625">
              <w:rPr>
                <w:rFonts w:asciiTheme="minorBidi" w:eastAsia="Calibri" w:hAnsiTheme="minorBidi"/>
                <w:color w:val="000000"/>
                <w:sz w:val="20"/>
                <w:szCs w:val="20"/>
              </w:rPr>
              <w:t>SFP uplink port compo</w:t>
            </w:r>
          </w:p>
          <w:p w:rsidR="00520826" w:rsidRPr="00D07625" w:rsidRDefault="00520826" w:rsidP="00520826">
            <w:pPr>
              <w:pStyle w:val="ListParagraph"/>
              <w:numPr>
                <w:ilvl w:val="0"/>
                <w:numId w:val="10"/>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Power: AC100V-AC 240V, </w:t>
            </w:r>
            <w:r>
              <w:rPr>
                <w:rFonts w:asciiTheme="minorBidi" w:eastAsia="Calibri" w:hAnsiTheme="minorBidi"/>
                <w:color w:val="000000"/>
                <w:sz w:val="20"/>
                <w:szCs w:val="20"/>
              </w:rPr>
              <w:t>built-in</w:t>
            </w:r>
            <w:r w:rsidRPr="00D07625">
              <w:rPr>
                <w:rFonts w:asciiTheme="minorBidi" w:eastAsia="Calibri" w:hAnsiTheme="minorBidi"/>
                <w:color w:val="000000"/>
                <w:sz w:val="20"/>
                <w:szCs w:val="20"/>
              </w:rPr>
              <w:t xml:space="preserve"> power</w:t>
            </w:r>
          </w:p>
          <w:p w:rsidR="00520826" w:rsidRPr="00D07625" w:rsidRDefault="00520826" w:rsidP="00520826">
            <w:pPr>
              <w:pStyle w:val="ListParagraph"/>
              <w:numPr>
                <w:ilvl w:val="0"/>
                <w:numId w:val="10"/>
              </w:numPr>
              <w:bidi w:val="0"/>
              <w:ind w:left="721"/>
              <w:rPr>
                <w:rFonts w:asciiTheme="minorBidi" w:hAnsiTheme="minorBidi"/>
                <w:sz w:val="20"/>
                <w:szCs w:val="20"/>
              </w:rPr>
            </w:pPr>
            <w:r w:rsidRPr="00D07625">
              <w:rPr>
                <w:rFonts w:asciiTheme="minorBidi" w:eastAsia="Calibri" w:hAnsiTheme="minorBidi"/>
                <w:color w:val="000000"/>
                <w:sz w:val="20"/>
                <w:szCs w:val="20"/>
              </w:rPr>
              <w:t>Switch capacity: 20Gb</w:t>
            </w:r>
            <w:r>
              <w:rPr>
                <w:rFonts w:asciiTheme="minorBidi" w:eastAsia="Calibri" w:hAnsiTheme="minorBidi"/>
                <w:color w:val="000000"/>
                <w:sz w:val="20"/>
                <w:szCs w:val="20"/>
              </w:rPr>
              <w:t>p</w:t>
            </w:r>
            <w:r w:rsidRPr="00D07625">
              <w:rPr>
                <w:rFonts w:asciiTheme="minorBidi" w:eastAsia="Calibri" w:hAnsiTheme="minorBidi"/>
                <w:color w:val="000000"/>
                <w:sz w:val="20"/>
                <w:szCs w:val="20"/>
              </w:rPr>
              <w:t>s, MAC table :</w:t>
            </w:r>
            <w:r>
              <w:rPr>
                <w:rFonts w:asciiTheme="minorBidi" w:eastAsia="Calibri" w:hAnsiTheme="minorBidi"/>
                <w:color w:val="000000"/>
                <w:sz w:val="20"/>
                <w:szCs w:val="20"/>
              </w:rPr>
              <w:t>8</w:t>
            </w:r>
            <w:r w:rsidRPr="00D07625">
              <w:rPr>
                <w:rFonts w:asciiTheme="minorBidi" w:eastAsia="Calibri" w:hAnsiTheme="minorBidi"/>
                <w:color w:val="000000"/>
                <w:sz w:val="20"/>
                <w:szCs w:val="20"/>
              </w:rPr>
              <w:t xml:space="preserve"> K</w:t>
            </w:r>
          </w:p>
          <w:p w:rsidR="00520826" w:rsidRPr="00C327CD" w:rsidRDefault="00520826" w:rsidP="00520826">
            <w:pPr>
              <w:pStyle w:val="ListParagraph"/>
              <w:numPr>
                <w:ilvl w:val="0"/>
                <w:numId w:val="10"/>
              </w:numPr>
              <w:bidi w:val="0"/>
              <w:ind w:left="721"/>
              <w:rPr>
                <w:rFonts w:asciiTheme="minorBidi" w:hAnsiTheme="minorBidi"/>
                <w:sz w:val="20"/>
                <w:szCs w:val="20"/>
              </w:rPr>
            </w:pPr>
            <w:r w:rsidRPr="00D07625">
              <w:rPr>
                <w:rFonts w:asciiTheme="minorBidi" w:eastAsia="Calibri" w:hAnsiTheme="minorBidi"/>
                <w:color w:val="000000"/>
                <w:sz w:val="20"/>
                <w:szCs w:val="20"/>
              </w:rPr>
              <w:t xml:space="preserve">Support web-based network L2 management; support VLAN, QOS, RSTP, POE, </w:t>
            </w:r>
            <w:r>
              <w:rPr>
                <w:rFonts w:asciiTheme="minorBidi" w:eastAsia="Calibri" w:hAnsiTheme="minorBidi"/>
                <w:color w:val="000000"/>
                <w:sz w:val="20"/>
                <w:szCs w:val="20"/>
              </w:rPr>
              <w:t xml:space="preserve">and </w:t>
            </w:r>
            <w:r w:rsidRPr="00D07625">
              <w:rPr>
                <w:rFonts w:asciiTheme="minorBidi" w:eastAsia="Calibri" w:hAnsiTheme="minorBidi"/>
                <w:color w:val="000000"/>
                <w:sz w:val="20"/>
                <w:szCs w:val="20"/>
              </w:rPr>
              <w:t>cybersecurity features.</w:t>
            </w:r>
          </w:p>
          <w:p w:rsidR="00520826" w:rsidRPr="00D07625" w:rsidRDefault="00520826" w:rsidP="00520826">
            <w:pPr>
              <w:pStyle w:val="ListParagraph"/>
              <w:numPr>
                <w:ilvl w:val="0"/>
                <w:numId w:val="10"/>
              </w:numPr>
              <w:bidi w:val="0"/>
              <w:ind w:left="721"/>
              <w:rPr>
                <w:rFonts w:asciiTheme="minorBidi" w:hAnsiTheme="minorBidi"/>
                <w:sz w:val="20"/>
                <w:szCs w:val="20"/>
              </w:rPr>
            </w:pPr>
            <w:r w:rsidRPr="00C327CD">
              <w:rPr>
                <w:rFonts w:asciiTheme="minorBidi" w:hAnsiTheme="minorBidi"/>
                <w:sz w:val="20"/>
                <w:szCs w:val="20"/>
              </w:rPr>
              <w:t>Compatible with all SFP brand</w:t>
            </w:r>
          </w:p>
        </w:tc>
        <w:tc>
          <w:tcPr>
            <w:tcW w:w="1710" w:type="dxa"/>
          </w:tcPr>
          <w:p w:rsidR="00520826" w:rsidRDefault="00520826" w:rsidP="00520826">
            <w:pPr>
              <w:keepLines/>
              <w:jc w:val="center"/>
              <w:outlineLvl w:val="1"/>
              <w:rPr>
                <w:rStyle w:val="Strong"/>
                <w:rFonts w:asciiTheme="minorBidi" w:hAnsiTheme="minorBidi"/>
                <w:sz w:val="20"/>
                <w:szCs w:val="20"/>
                <w:lang w:bidi="ar-JO"/>
              </w:rPr>
            </w:pPr>
          </w:p>
          <w:p w:rsidR="00520826" w:rsidRDefault="00520826" w:rsidP="00520826">
            <w:pPr>
              <w:keepLines/>
              <w:jc w:val="center"/>
              <w:outlineLvl w:val="1"/>
              <w:rPr>
                <w:rStyle w:val="Strong"/>
                <w:rFonts w:asciiTheme="minorBidi" w:hAnsiTheme="minorBidi"/>
                <w:sz w:val="20"/>
                <w:szCs w:val="20"/>
                <w:lang w:bidi="ar-JO"/>
              </w:rPr>
            </w:pPr>
          </w:p>
          <w:p w:rsidR="00520826" w:rsidRDefault="00520826" w:rsidP="00520826">
            <w:pPr>
              <w:keepLines/>
              <w:jc w:val="center"/>
              <w:outlineLvl w:val="1"/>
              <w:rPr>
                <w:rStyle w:val="Strong"/>
                <w:rFonts w:asciiTheme="minorBidi" w:hAnsiTheme="minorBidi"/>
                <w:sz w:val="20"/>
                <w:szCs w:val="20"/>
                <w:lang w:bidi="ar-JO"/>
              </w:rPr>
            </w:pPr>
          </w:p>
          <w:p w:rsidR="00520826" w:rsidRPr="00D07625" w:rsidRDefault="00520826" w:rsidP="00520826">
            <w:pPr>
              <w:keepLines/>
              <w:jc w:val="center"/>
              <w:outlineLvl w:val="1"/>
              <w:rPr>
                <w:rStyle w:val="Strong"/>
                <w:rFonts w:asciiTheme="minorBidi" w:hAnsiTheme="minorBidi"/>
                <w:sz w:val="20"/>
                <w:szCs w:val="20"/>
                <w:lang w:bidi="ar-JO"/>
              </w:rPr>
            </w:pPr>
            <w:r w:rsidRPr="00D07625">
              <w:rPr>
                <w:rStyle w:val="Strong"/>
                <w:rFonts w:asciiTheme="minorBidi" w:hAnsiTheme="minorBidi"/>
                <w:sz w:val="20"/>
                <w:szCs w:val="20"/>
                <w:lang w:bidi="ar-JO"/>
              </w:rPr>
              <w:t>Switch 8</w:t>
            </w:r>
            <w:r>
              <w:rPr>
                <w:rStyle w:val="Strong"/>
                <w:rFonts w:asciiTheme="minorBidi" w:hAnsiTheme="minorBidi"/>
                <w:sz w:val="20"/>
                <w:szCs w:val="20"/>
                <w:lang w:bidi="ar-JO"/>
              </w:rPr>
              <w:t>SFP</w:t>
            </w:r>
            <w:r w:rsidRPr="00D07625">
              <w:rPr>
                <w:rStyle w:val="Strong"/>
                <w:rFonts w:asciiTheme="minorBidi" w:hAnsiTheme="minorBidi"/>
                <w:sz w:val="20"/>
                <w:szCs w:val="20"/>
                <w:lang w:bidi="ar-JO"/>
              </w:rPr>
              <w:t xml:space="preserve"> port</w:t>
            </w:r>
            <w:r>
              <w:rPr>
                <w:rStyle w:val="Strong"/>
                <w:rFonts w:asciiTheme="minorBidi" w:hAnsiTheme="minorBidi"/>
                <w:sz w:val="20"/>
                <w:szCs w:val="20"/>
                <w:lang w:bidi="ar-JO"/>
              </w:rPr>
              <w:t>S</w:t>
            </w:r>
            <w:r w:rsidRPr="00D07625">
              <w:rPr>
                <w:rStyle w:val="Strong"/>
                <w:rFonts w:asciiTheme="minorBidi" w:hAnsiTheme="minorBidi"/>
                <w:sz w:val="20"/>
                <w:szCs w:val="20"/>
                <w:lang w:bidi="ar-JO"/>
              </w:rPr>
              <w:t xml:space="preserve"> </w:t>
            </w:r>
          </w:p>
        </w:tc>
        <w:tc>
          <w:tcPr>
            <w:tcW w:w="714" w:type="dxa"/>
          </w:tcPr>
          <w:p w:rsidR="00520826" w:rsidRDefault="00A83A0B" w:rsidP="00520826">
            <w:r>
              <w:rPr>
                <w:rFonts w:asciiTheme="minorBidi" w:hAnsiTheme="minorBidi"/>
                <w:b/>
                <w:bCs/>
                <w:sz w:val="20"/>
                <w:szCs w:val="20"/>
              </w:rPr>
              <w:t>21</w:t>
            </w:r>
          </w:p>
        </w:tc>
      </w:tr>
    </w:tbl>
    <w:p w:rsidR="004B10A9" w:rsidRDefault="004B10A9" w:rsidP="00C02A10">
      <w:pPr>
        <w:rPr>
          <w:rFonts w:asciiTheme="majorBidi" w:hAnsiTheme="majorBidi" w:cstheme="majorBidi"/>
          <w:sz w:val="20"/>
          <w:szCs w:val="20"/>
          <w:rtl/>
          <w:lang w:bidi="ar-JO"/>
        </w:rPr>
      </w:pPr>
    </w:p>
    <w:p w:rsidR="00B02784" w:rsidRDefault="00B02784" w:rsidP="00C02A10">
      <w:pPr>
        <w:rPr>
          <w:rFonts w:asciiTheme="majorBidi" w:hAnsiTheme="majorBidi" w:cstheme="majorBidi"/>
          <w:sz w:val="20"/>
          <w:szCs w:val="20"/>
          <w:rtl/>
          <w:lang w:bidi="ar-JO"/>
        </w:rPr>
      </w:pPr>
    </w:p>
    <w:p w:rsidR="00B02784" w:rsidRDefault="00B02784" w:rsidP="00C02A10">
      <w:pPr>
        <w:rPr>
          <w:rFonts w:asciiTheme="majorBidi" w:hAnsiTheme="majorBidi" w:cstheme="majorBidi"/>
          <w:sz w:val="20"/>
          <w:szCs w:val="20"/>
          <w:rtl/>
          <w:lang w:bidi="ar-JO"/>
        </w:rPr>
      </w:pPr>
    </w:p>
    <w:p w:rsidR="00B02784" w:rsidRDefault="00B02784" w:rsidP="00C02A10">
      <w:pPr>
        <w:rPr>
          <w:rFonts w:asciiTheme="majorBidi" w:hAnsiTheme="majorBidi" w:cstheme="majorBidi"/>
          <w:sz w:val="20"/>
          <w:szCs w:val="20"/>
          <w:rtl/>
          <w:lang w:bidi="ar-JO"/>
        </w:rPr>
      </w:pPr>
    </w:p>
    <w:p w:rsidR="00B02784" w:rsidRDefault="00B02784" w:rsidP="00C02A10">
      <w:pPr>
        <w:rPr>
          <w:rFonts w:asciiTheme="majorBidi" w:hAnsiTheme="majorBidi" w:cstheme="majorBidi"/>
          <w:sz w:val="20"/>
          <w:szCs w:val="20"/>
          <w:rtl/>
          <w:lang w:bidi="ar-JO"/>
        </w:rPr>
      </w:pPr>
    </w:p>
    <w:p w:rsidR="00B02784" w:rsidRDefault="00B02784" w:rsidP="00B02784">
      <w:pPr>
        <w:jc w:val="center"/>
        <w:rPr>
          <w:b/>
          <w:bCs/>
          <w:sz w:val="32"/>
          <w:szCs w:val="32"/>
          <w:u w:val="single"/>
          <w:lang w:bidi="ar-JO"/>
        </w:rPr>
      </w:pPr>
      <w:r>
        <w:rPr>
          <w:b/>
          <w:bCs/>
          <w:sz w:val="32"/>
          <w:szCs w:val="32"/>
          <w:u w:val="single"/>
          <w:rtl/>
          <w:lang w:bidi="ar-JO"/>
        </w:rPr>
        <w:lastRenderedPageBreak/>
        <w:t>الشروط الخاصة للعطاء</w:t>
      </w:r>
    </w:p>
    <w:p w:rsidR="00B02784" w:rsidRDefault="00B02784" w:rsidP="00B02784">
      <w:pPr>
        <w:pStyle w:val="ListParagraph"/>
        <w:numPr>
          <w:ilvl w:val="0"/>
          <w:numId w:val="32"/>
        </w:numPr>
        <w:spacing w:after="200" w:line="276" w:lineRule="auto"/>
        <w:jc w:val="both"/>
        <w:rPr>
          <w:rFonts w:cs="Arial"/>
          <w:b/>
          <w:bCs/>
          <w:sz w:val="26"/>
          <w:szCs w:val="26"/>
          <w:lang w:bidi="ar-JO"/>
        </w:rPr>
      </w:pPr>
      <w:r>
        <w:rPr>
          <w:rFonts w:cs="Arial"/>
          <w:b/>
          <w:bCs/>
          <w:sz w:val="26"/>
          <w:szCs w:val="26"/>
          <w:rtl/>
          <w:lang w:bidi="ar-JO"/>
        </w:rPr>
        <w:t xml:space="preserve">ان تكون اللوازم </w:t>
      </w:r>
      <w:r>
        <w:rPr>
          <w:rFonts w:cs="Arial"/>
          <w:b/>
          <w:bCs/>
          <w:sz w:val="26"/>
          <w:szCs w:val="26"/>
          <w:lang w:bidi="ar-JO"/>
        </w:rPr>
        <w:t>(SWITCH,SFP)</w:t>
      </w:r>
      <w:r>
        <w:rPr>
          <w:rFonts w:cs="Arial"/>
          <w:b/>
          <w:bCs/>
          <w:sz w:val="26"/>
          <w:szCs w:val="26"/>
          <w:rtl/>
          <w:lang w:bidi="ar-JO"/>
        </w:rPr>
        <w:t xml:space="preserve"> من نفس النوع (</w:t>
      </w:r>
      <w:r>
        <w:rPr>
          <w:rFonts w:cs="Arial"/>
          <w:b/>
          <w:bCs/>
          <w:sz w:val="26"/>
          <w:szCs w:val="26"/>
          <w:lang w:bidi="ar-JO"/>
        </w:rPr>
        <w:t>same brand</w:t>
      </w:r>
      <w:r>
        <w:rPr>
          <w:rFonts w:cs="Arial"/>
          <w:b/>
          <w:bCs/>
          <w:sz w:val="26"/>
          <w:szCs w:val="26"/>
          <w:rtl/>
          <w:lang w:bidi="ar-JO"/>
        </w:rPr>
        <w:t>)</w:t>
      </w:r>
      <w:r>
        <w:rPr>
          <w:rFonts w:cs="Arial"/>
          <w:b/>
          <w:bCs/>
          <w:sz w:val="26"/>
          <w:szCs w:val="26"/>
          <w:lang w:bidi="ar-JO"/>
        </w:rPr>
        <w:t>.</w:t>
      </w:r>
    </w:p>
    <w:p w:rsidR="00B02784" w:rsidRDefault="00B02784" w:rsidP="00B02784">
      <w:pPr>
        <w:pStyle w:val="ListParagraph"/>
        <w:numPr>
          <w:ilvl w:val="0"/>
          <w:numId w:val="32"/>
        </w:numPr>
        <w:spacing w:after="200" w:line="276" w:lineRule="auto"/>
        <w:jc w:val="both"/>
        <w:rPr>
          <w:rFonts w:cs="Arial"/>
          <w:b/>
          <w:bCs/>
          <w:sz w:val="26"/>
          <w:szCs w:val="26"/>
          <w:lang w:bidi="ar-JO"/>
        </w:rPr>
      </w:pPr>
      <w:r>
        <w:rPr>
          <w:rFonts w:cs="Arial"/>
          <w:b/>
          <w:bCs/>
          <w:sz w:val="26"/>
          <w:szCs w:val="26"/>
          <w:rtl/>
          <w:lang w:bidi="ar-JO"/>
        </w:rPr>
        <w:t>تلتزم الشركة بتوريد الأجهزة والمعدات وتنزيل أنظمة التشغيل والبرمجيات وكافة التطبيقات التي يحتاجها التشغيل وحسب متطلبات القوات المسلحة الأردنية ـ الجيش العربي عند الطلب.</w:t>
      </w:r>
    </w:p>
    <w:p w:rsidR="00B02784" w:rsidRDefault="00B02784" w:rsidP="00B02784">
      <w:pPr>
        <w:pStyle w:val="ListParagraph"/>
        <w:numPr>
          <w:ilvl w:val="0"/>
          <w:numId w:val="32"/>
        </w:numPr>
        <w:spacing w:after="200" w:line="276" w:lineRule="auto"/>
        <w:jc w:val="both"/>
        <w:rPr>
          <w:b/>
          <w:bCs/>
          <w:sz w:val="26"/>
          <w:szCs w:val="26"/>
          <w:lang w:bidi="ar-JO"/>
        </w:rPr>
      </w:pPr>
      <w:r>
        <w:rPr>
          <w:b/>
          <w:bCs/>
          <w:sz w:val="26"/>
          <w:szCs w:val="26"/>
          <w:rtl/>
          <w:lang w:bidi="ar-JO"/>
        </w:rPr>
        <w:t>ان لا تزيد مدة التوريد والتسليم في العطاء عن (</w:t>
      </w:r>
      <w:r>
        <w:rPr>
          <w:b/>
          <w:bCs/>
          <w:sz w:val="26"/>
          <w:szCs w:val="26"/>
          <w:lang w:bidi="ar-JO"/>
        </w:rPr>
        <w:t>11</w:t>
      </w:r>
      <w:r>
        <w:rPr>
          <w:b/>
          <w:bCs/>
          <w:sz w:val="26"/>
          <w:szCs w:val="26"/>
          <w:rtl/>
          <w:lang w:bidi="ar-JO"/>
        </w:rPr>
        <w:t>) اسبوع من تاريخ إبلاغ الشركة ويعتبر هذا شرط من شروط إحالة العطاء.</w:t>
      </w:r>
    </w:p>
    <w:p w:rsidR="00B02784" w:rsidRDefault="00B02784" w:rsidP="00B02784">
      <w:pPr>
        <w:pStyle w:val="ListParagraph"/>
        <w:numPr>
          <w:ilvl w:val="0"/>
          <w:numId w:val="32"/>
        </w:numPr>
        <w:spacing w:after="200" w:line="276" w:lineRule="auto"/>
        <w:jc w:val="both"/>
        <w:rPr>
          <w:rFonts w:cs="Arial"/>
          <w:b/>
          <w:bCs/>
          <w:sz w:val="26"/>
          <w:szCs w:val="26"/>
          <w:rtl/>
          <w:lang w:bidi="ar-JO"/>
        </w:rPr>
      </w:pPr>
      <w:r>
        <w:rPr>
          <w:rFonts w:cs="Arial"/>
          <w:b/>
          <w:bCs/>
          <w:sz w:val="26"/>
          <w:szCs w:val="26"/>
          <w:rtl/>
          <w:lang w:bidi="ar-JO"/>
        </w:rPr>
        <w:t>يتم تسليم جميع المواد أعلاه في الموقع الذي تحدده مديرية الأمن السيبراني وتكنولوجيا المعلومات.</w:t>
      </w:r>
    </w:p>
    <w:p w:rsidR="00B02784" w:rsidRDefault="00B02784" w:rsidP="00B02784">
      <w:pPr>
        <w:pStyle w:val="ListParagraph"/>
        <w:numPr>
          <w:ilvl w:val="0"/>
          <w:numId w:val="32"/>
        </w:numPr>
        <w:spacing w:after="200" w:line="276" w:lineRule="auto"/>
        <w:jc w:val="both"/>
        <w:rPr>
          <w:rFonts w:cs="Arial"/>
          <w:b/>
          <w:bCs/>
          <w:sz w:val="26"/>
          <w:szCs w:val="26"/>
          <w:lang w:bidi="ar-JO"/>
        </w:rPr>
      </w:pPr>
      <w:r>
        <w:rPr>
          <w:rFonts w:cs="Arial"/>
          <w:b/>
          <w:bCs/>
          <w:sz w:val="26"/>
          <w:szCs w:val="26"/>
          <w:rtl/>
          <w:lang w:bidi="ar-JO"/>
        </w:rPr>
        <w:t>تلتزم الشركة بوضع (</w:t>
      </w:r>
      <w:r>
        <w:rPr>
          <w:rFonts w:cs="Arial"/>
          <w:b/>
          <w:bCs/>
          <w:sz w:val="26"/>
          <w:szCs w:val="26"/>
          <w:lang w:bidi="ar-JO"/>
        </w:rPr>
        <w:t>label</w:t>
      </w:r>
      <w:r>
        <w:rPr>
          <w:rFonts w:cs="Arial"/>
          <w:b/>
          <w:bCs/>
          <w:sz w:val="26"/>
          <w:szCs w:val="26"/>
          <w:rtl/>
          <w:lang w:bidi="ar-JO"/>
        </w:rPr>
        <w:t xml:space="preserve">) على كل جهاز يبين (اسم الشركة المحال عليها العطاء، رقم قرار الإحالة، تاريخ التوريد، تاريخ انتهاء الكفالة). </w:t>
      </w:r>
    </w:p>
    <w:p w:rsidR="00B02784" w:rsidRDefault="00B02784" w:rsidP="00B02784">
      <w:pPr>
        <w:pStyle w:val="ListParagraph"/>
        <w:numPr>
          <w:ilvl w:val="0"/>
          <w:numId w:val="32"/>
        </w:numPr>
        <w:spacing w:after="200" w:line="276" w:lineRule="auto"/>
        <w:jc w:val="both"/>
        <w:rPr>
          <w:rFonts w:cs="Arial"/>
          <w:b/>
          <w:bCs/>
          <w:sz w:val="26"/>
          <w:szCs w:val="26"/>
          <w:lang w:bidi="ar-JO"/>
        </w:rPr>
      </w:pPr>
      <w:r>
        <w:rPr>
          <w:rFonts w:cs="Arial"/>
          <w:b/>
          <w:bCs/>
          <w:sz w:val="26"/>
          <w:szCs w:val="26"/>
          <w:rtl/>
          <w:lang w:bidi="ar-JO"/>
        </w:rPr>
        <w:t>تلتزم الشركة بتسليم لجنة الاستلام نسخة الكترونية من الأرقام التسلسلية لجميع المواد المحال عليها</w:t>
      </w:r>
      <w:r>
        <w:rPr>
          <w:rFonts w:cs="Arial"/>
          <w:b/>
          <w:bCs/>
          <w:sz w:val="26"/>
          <w:szCs w:val="26"/>
          <w:lang w:bidi="ar-JO"/>
        </w:rPr>
        <w:t>.</w:t>
      </w:r>
    </w:p>
    <w:p w:rsidR="00B02784" w:rsidRDefault="00B02784" w:rsidP="00B02784">
      <w:pPr>
        <w:pStyle w:val="ListParagraph"/>
        <w:numPr>
          <w:ilvl w:val="0"/>
          <w:numId w:val="32"/>
        </w:numPr>
        <w:spacing w:after="200" w:line="276" w:lineRule="auto"/>
        <w:jc w:val="both"/>
        <w:rPr>
          <w:rFonts w:cs="Arial"/>
          <w:b/>
          <w:bCs/>
          <w:sz w:val="26"/>
          <w:szCs w:val="26"/>
          <w:lang w:bidi="ar-JO"/>
        </w:rPr>
      </w:pPr>
      <w:r>
        <w:rPr>
          <w:rFonts w:cs="Arial"/>
          <w:b/>
          <w:bCs/>
          <w:sz w:val="26"/>
          <w:szCs w:val="26"/>
          <w:rtl/>
          <w:lang w:bidi="ar-JO"/>
        </w:rPr>
        <w:t xml:space="preserve">أن تكون فترة الكفالة والصيانة المجانية لمدة لا تقل عن (36) شهرا تشمل جميع الأنظمة والبرمجيات والأجهزة والمعدات التي يتم توريدها. </w:t>
      </w:r>
    </w:p>
    <w:p w:rsidR="00B02784" w:rsidRDefault="00B02784" w:rsidP="00B02784">
      <w:pPr>
        <w:pStyle w:val="ListParagraph"/>
        <w:numPr>
          <w:ilvl w:val="0"/>
          <w:numId w:val="32"/>
        </w:numPr>
        <w:spacing w:after="200" w:line="276" w:lineRule="auto"/>
        <w:jc w:val="both"/>
        <w:rPr>
          <w:b/>
          <w:bCs/>
          <w:sz w:val="26"/>
          <w:szCs w:val="26"/>
          <w:lang w:bidi="ar-JO"/>
        </w:rPr>
      </w:pPr>
      <w:r>
        <w:rPr>
          <w:rFonts w:cs="Arial"/>
          <w:b/>
          <w:bCs/>
          <w:sz w:val="26"/>
          <w:szCs w:val="26"/>
          <w:rtl/>
          <w:lang w:bidi="ar-JO"/>
        </w:rPr>
        <w:t>تلتزم الشركة وخلال فترة الصيانة المجانية بتوفير القطع المستخدمة في صيانة الأجهزة</w:t>
      </w:r>
      <w:r>
        <w:rPr>
          <w:b/>
          <w:bCs/>
          <w:sz w:val="26"/>
          <w:szCs w:val="26"/>
          <w:rtl/>
          <w:lang w:bidi="ar-JO"/>
        </w:rPr>
        <w:t xml:space="preserve"> </w:t>
      </w:r>
      <w:r>
        <w:rPr>
          <w:rFonts w:cs="Arial"/>
          <w:b/>
          <w:bCs/>
          <w:sz w:val="26"/>
          <w:szCs w:val="26"/>
          <w:rtl/>
          <w:lang w:bidi="ar-JO"/>
        </w:rPr>
        <w:t>والمعدات بحيث تكون معفاة من كافة الرسوم والضرائب والشحن والتخليص في حال استيرادها من الخارج بحيث يتم نقلها إلى موقع الجهاز على نفقة الشركة</w:t>
      </w:r>
      <w:r>
        <w:rPr>
          <w:b/>
          <w:bCs/>
          <w:sz w:val="26"/>
          <w:szCs w:val="26"/>
          <w:rtl/>
          <w:lang w:bidi="ar-JO"/>
        </w:rPr>
        <w:t>.</w:t>
      </w:r>
    </w:p>
    <w:p w:rsidR="00B02784" w:rsidRDefault="00B02784" w:rsidP="00B02784">
      <w:pPr>
        <w:pStyle w:val="ListParagraph"/>
        <w:numPr>
          <w:ilvl w:val="0"/>
          <w:numId w:val="32"/>
        </w:numPr>
        <w:spacing w:after="200" w:line="276" w:lineRule="auto"/>
        <w:jc w:val="both"/>
        <w:rPr>
          <w:b/>
          <w:bCs/>
          <w:sz w:val="26"/>
          <w:szCs w:val="26"/>
          <w:lang w:bidi="ar-JO"/>
        </w:rPr>
      </w:pPr>
      <w:r>
        <w:rPr>
          <w:rFonts w:cs="Arial"/>
          <w:b/>
          <w:bCs/>
          <w:sz w:val="26"/>
          <w:szCs w:val="26"/>
          <w:rtl/>
          <w:lang w:bidi="ar-JO"/>
        </w:rPr>
        <w:t>تلتزم الشركة وخلال فترة الصيانة المجانية بتوفير كافة التحديثات التي تطرأ على أنظمة التشغيل والبرمجيات الخاصة بالمعدات وعلى نفقة الشركة.</w:t>
      </w:r>
      <w:r>
        <w:rPr>
          <w:b/>
          <w:bCs/>
          <w:sz w:val="26"/>
          <w:szCs w:val="26"/>
          <w:rtl/>
          <w:lang w:bidi="ar-JO"/>
        </w:rPr>
        <w:t xml:space="preserve"> </w:t>
      </w:r>
    </w:p>
    <w:p w:rsidR="00B02784" w:rsidRDefault="00B02784" w:rsidP="00B02784">
      <w:pPr>
        <w:pStyle w:val="ListParagraph"/>
        <w:numPr>
          <w:ilvl w:val="0"/>
          <w:numId w:val="32"/>
        </w:numPr>
        <w:spacing w:after="200" w:line="276" w:lineRule="auto"/>
        <w:jc w:val="both"/>
        <w:rPr>
          <w:b/>
          <w:bCs/>
          <w:sz w:val="26"/>
          <w:szCs w:val="26"/>
          <w:lang w:bidi="ar-JO"/>
        </w:rPr>
      </w:pPr>
      <w:r>
        <w:rPr>
          <w:rFonts w:cs="Arial"/>
          <w:b/>
          <w:bCs/>
          <w:sz w:val="26"/>
          <w:szCs w:val="26"/>
          <w:rtl/>
          <w:lang w:bidi="ar-JO"/>
        </w:rPr>
        <w:t>تلتزم الشركة بتوفير قطع الصيانة والبرمجيات وأنظمة التشغيل الخاصة بالمعدات (مقابل الثمن أو من خلال عقود خاصة بالصيانة) لمدة لا تقل عن (72) شهر بعد انتهاء فترة الصيانة المجانية ولا تقل كفاءة عن المستخدمة بالنظام.</w:t>
      </w:r>
    </w:p>
    <w:p w:rsidR="00B02784" w:rsidRDefault="00B02784" w:rsidP="00B02784">
      <w:pPr>
        <w:pStyle w:val="ListParagraph"/>
        <w:numPr>
          <w:ilvl w:val="0"/>
          <w:numId w:val="32"/>
        </w:numPr>
        <w:spacing w:after="200" w:line="276" w:lineRule="auto"/>
        <w:ind w:hanging="335"/>
        <w:jc w:val="both"/>
        <w:rPr>
          <w:b/>
          <w:bCs/>
          <w:sz w:val="26"/>
          <w:szCs w:val="26"/>
          <w:lang w:bidi="ar-JO"/>
        </w:rPr>
      </w:pPr>
      <w:r>
        <w:rPr>
          <w:b/>
          <w:bCs/>
          <w:sz w:val="26"/>
          <w:szCs w:val="26"/>
          <w:rtl/>
          <w:lang w:bidi="ar-JO"/>
        </w:rPr>
        <w:t>تلتزم الشركة بأن تاريخ صنع الأجهزة والمعدات لا يزيد عن سنه شمسية من تاريخ الإحالة، وان تكون إصدارات البرمجيات الخاصة بالأنظمة حديثة وأصلية ويتم تحديثها بشكل دوري ومجانا من قبل الشركة ان طلب ذلك.</w:t>
      </w:r>
    </w:p>
    <w:p w:rsidR="00B02784" w:rsidRPr="00636703" w:rsidRDefault="00B02784" w:rsidP="00B02784">
      <w:pPr>
        <w:pStyle w:val="ListParagraph"/>
        <w:numPr>
          <w:ilvl w:val="0"/>
          <w:numId w:val="32"/>
        </w:numPr>
        <w:spacing w:after="200" w:line="276" w:lineRule="auto"/>
        <w:ind w:hanging="335"/>
        <w:jc w:val="both"/>
        <w:rPr>
          <w:rFonts w:cs="Arial"/>
          <w:b/>
          <w:bCs/>
          <w:sz w:val="26"/>
          <w:szCs w:val="26"/>
          <w:lang w:bidi="ar-JO"/>
        </w:rPr>
      </w:pPr>
      <w:r>
        <w:rPr>
          <w:b/>
          <w:bCs/>
          <w:sz w:val="26"/>
          <w:szCs w:val="26"/>
          <w:rtl/>
          <w:lang w:bidi="ar-JO"/>
        </w:rPr>
        <w:t>تلتزم الشركة بتقديم ورقة مطابقة (</w:t>
      </w:r>
      <w:r>
        <w:rPr>
          <w:b/>
          <w:bCs/>
          <w:sz w:val="26"/>
          <w:szCs w:val="26"/>
          <w:lang w:bidi="ar-JO"/>
        </w:rPr>
        <w:t>Compliance-Sheets</w:t>
      </w:r>
      <w:r>
        <w:rPr>
          <w:b/>
          <w:bCs/>
          <w:sz w:val="26"/>
          <w:szCs w:val="26"/>
          <w:rtl/>
          <w:lang w:bidi="ar-JO"/>
        </w:rPr>
        <w:t xml:space="preserve">) ومؤشر بخط فسفوري على </w:t>
      </w:r>
      <w:r>
        <w:rPr>
          <w:b/>
          <w:bCs/>
          <w:sz w:val="26"/>
          <w:szCs w:val="26"/>
          <w:lang w:bidi="ar-JO"/>
        </w:rPr>
        <w:t>Data-Sheets</w:t>
      </w:r>
      <w:r>
        <w:rPr>
          <w:b/>
          <w:bCs/>
          <w:sz w:val="26"/>
          <w:szCs w:val="26"/>
          <w:rtl/>
          <w:lang w:bidi="ar-JO"/>
        </w:rPr>
        <w:t xml:space="preserve"> للمواصفات المطلوبة.</w:t>
      </w:r>
    </w:p>
    <w:p w:rsidR="00B02784" w:rsidRDefault="00B02784" w:rsidP="00B02784">
      <w:pPr>
        <w:pStyle w:val="ListParagraph"/>
        <w:numPr>
          <w:ilvl w:val="0"/>
          <w:numId w:val="32"/>
        </w:numPr>
        <w:spacing w:after="200" w:line="276" w:lineRule="auto"/>
        <w:ind w:hanging="335"/>
        <w:jc w:val="both"/>
        <w:rPr>
          <w:rFonts w:cs="Arial"/>
          <w:b/>
          <w:bCs/>
          <w:sz w:val="26"/>
          <w:szCs w:val="26"/>
          <w:lang w:bidi="ar-JO"/>
        </w:rPr>
      </w:pPr>
      <w:r>
        <w:rPr>
          <w:rFonts w:hint="cs"/>
          <w:b/>
          <w:bCs/>
          <w:sz w:val="26"/>
          <w:szCs w:val="26"/>
          <w:rtl/>
          <w:lang w:bidi="ar-JO"/>
        </w:rPr>
        <w:t>تلتزم الشركة بعدم تقديم أكثر من خيارين لكل بند(مادة) .</w:t>
      </w:r>
    </w:p>
    <w:p w:rsidR="00B02784" w:rsidRDefault="00B02784" w:rsidP="00B02784">
      <w:pPr>
        <w:pStyle w:val="ListParagraph"/>
        <w:numPr>
          <w:ilvl w:val="0"/>
          <w:numId w:val="32"/>
        </w:numPr>
        <w:spacing w:after="200" w:line="276" w:lineRule="auto"/>
        <w:ind w:hanging="335"/>
        <w:jc w:val="both"/>
        <w:rPr>
          <w:b/>
          <w:bCs/>
          <w:sz w:val="26"/>
          <w:szCs w:val="26"/>
          <w:lang w:bidi="ar-JO"/>
        </w:rPr>
      </w:pPr>
      <w:r>
        <w:rPr>
          <w:b/>
          <w:bCs/>
          <w:sz w:val="26"/>
          <w:szCs w:val="26"/>
          <w:rtl/>
          <w:lang w:bidi="ar-JO"/>
        </w:rPr>
        <w:t>ان يكون للأجهزة والمعدات أكثر من وكيل</w:t>
      </w:r>
      <w:r>
        <w:rPr>
          <w:rFonts w:hint="cs"/>
          <w:b/>
          <w:bCs/>
          <w:sz w:val="26"/>
          <w:szCs w:val="26"/>
          <w:lang w:bidi="ar-JO"/>
        </w:rPr>
        <w:t xml:space="preserve"> </w:t>
      </w:r>
      <w:r>
        <w:rPr>
          <w:b/>
          <w:bCs/>
          <w:sz w:val="26"/>
          <w:szCs w:val="26"/>
          <w:rtl/>
          <w:lang w:bidi="ar-JO"/>
        </w:rPr>
        <w:t>معتمد في السوق المحلي.</w:t>
      </w:r>
    </w:p>
    <w:p w:rsidR="00B02784" w:rsidRDefault="00B02784" w:rsidP="00B02784">
      <w:pPr>
        <w:pStyle w:val="ListParagraph"/>
        <w:numPr>
          <w:ilvl w:val="0"/>
          <w:numId w:val="32"/>
        </w:numPr>
        <w:spacing w:after="200" w:line="276" w:lineRule="auto"/>
        <w:ind w:hanging="335"/>
        <w:jc w:val="both"/>
        <w:rPr>
          <w:b/>
          <w:bCs/>
          <w:sz w:val="26"/>
          <w:szCs w:val="26"/>
          <w:lang w:bidi="ar-JO"/>
        </w:rPr>
      </w:pPr>
      <w:r>
        <w:rPr>
          <w:b/>
          <w:bCs/>
          <w:sz w:val="26"/>
          <w:szCs w:val="26"/>
          <w:rtl/>
          <w:lang w:bidi="ar-JO"/>
        </w:rPr>
        <w:t xml:space="preserve">تلتزم الشركة المحال عليها العطاء بعقد دورة خارجية لمدة خمسة أيام عمل </w:t>
      </w:r>
      <w:r>
        <w:rPr>
          <w:rFonts w:hint="cs"/>
          <w:b/>
          <w:bCs/>
          <w:sz w:val="26"/>
          <w:szCs w:val="26"/>
          <w:rtl/>
          <w:lang w:bidi="ar-JO"/>
        </w:rPr>
        <w:t>تشمل مواضيع متعلقة</w:t>
      </w:r>
      <w:r>
        <w:rPr>
          <w:b/>
          <w:bCs/>
          <w:sz w:val="26"/>
          <w:szCs w:val="26"/>
          <w:rtl/>
          <w:lang w:bidi="ar-JO"/>
        </w:rPr>
        <w:t xml:space="preserve"> </w:t>
      </w:r>
      <w:r>
        <w:rPr>
          <w:rFonts w:hint="cs"/>
          <w:b/>
          <w:bCs/>
          <w:sz w:val="26"/>
          <w:szCs w:val="26"/>
          <w:rtl/>
          <w:lang w:bidi="ar-JO"/>
        </w:rPr>
        <w:t>بحماية أجهزة ومعدات شبكات الكاميرات</w:t>
      </w:r>
      <w:r>
        <w:rPr>
          <w:b/>
          <w:bCs/>
          <w:sz w:val="26"/>
          <w:szCs w:val="26"/>
          <w:rtl/>
          <w:lang w:bidi="ar-JO"/>
        </w:rPr>
        <w:t xml:space="preserve"> </w:t>
      </w:r>
      <w:r>
        <w:rPr>
          <w:rFonts w:hint="cs"/>
          <w:b/>
          <w:bCs/>
          <w:sz w:val="26"/>
          <w:szCs w:val="26"/>
          <w:rtl/>
          <w:lang w:bidi="ar-JO"/>
        </w:rPr>
        <w:t>(</w:t>
      </w:r>
      <w:r>
        <w:rPr>
          <w:b/>
          <w:bCs/>
          <w:sz w:val="26"/>
          <w:szCs w:val="26"/>
          <w:lang w:bidi="ar-JO"/>
        </w:rPr>
        <w:t>SECURING SURVEILLANCE SYSTEM NETWORK</w:t>
      </w:r>
      <w:r>
        <w:rPr>
          <w:rFonts w:hint="cs"/>
          <w:b/>
          <w:bCs/>
          <w:sz w:val="26"/>
          <w:szCs w:val="26"/>
          <w:rtl/>
          <w:lang w:bidi="ar-JO"/>
        </w:rPr>
        <w:t>)</w:t>
      </w:r>
      <w:r>
        <w:rPr>
          <w:b/>
          <w:bCs/>
          <w:sz w:val="26"/>
          <w:szCs w:val="26"/>
          <w:rtl/>
          <w:lang w:bidi="ar-JO"/>
        </w:rPr>
        <w:t>لعشرة اشخاص من مديرية الامن السيبراني و تكنولوجيا المعلومات و مرتب مشغل أنظمة المراقبة والحماية الالكترونية التابع لها.</w:t>
      </w:r>
    </w:p>
    <w:p w:rsidR="00B02784" w:rsidRDefault="00B02784" w:rsidP="00B02784">
      <w:pPr>
        <w:pStyle w:val="ListParagraph"/>
        <w:numPr>
          <w:ilvl w:val="0"/>
          <w:numId w:val="32"/>
        </w:numPr>
        <w:spacing w:after="200" w:line="276" w:lineRule="auto"/>
        <w:ind w:hanging="335"/>
        <w:jc w:val="both"/>
        <w:rPr>
          <w:b/>
          <w:bCs/>
          <w:sz w:val="26"/>
          <w:szCs w:val="26"/>
          <w:lang w:bidi="ar-JO"/>
        </w:rPr>
      </w:pPr>
      <w:r>
        <w:rPr>
          <w:rFonts w:hint="cs"/>
          <w:b/>
          <w:bCs/>
          <w:sz w:val="26"/>
          <w:szCs w:val="26"/>
          <w:rtl/>
          <w:lang w:bidi="ar-JO"/>
        </w:rPr>
        <w:t xml:space="preserve">في حال رغبة الشركة تقديم كميات اضافية مجانا من المواد المطلوبة في دعوة العطاء سيتم اعتمادها في المفاضلة . </w:t>
      </w:r>
    </w:p>
    <w:p w:rsidR="00B02784" w:rsidRPr="00636703" w:rsidRDefault="00B02784" w:rsidP="00B02784">
      <w:pPr>
        <w:rPr>
          <w:rtl/>
        </w:rPr>
      </w:pPr>
    </w:p>
    <w:p w:rsidR="00B02784" w:rsidRDefault="00B02784" w:rsidP="00B02784">
      <w:pPr>
        <w:jc w:val="center"/>
        <w:rPr>
          <w:rFonts w:asciiTheme="majorBidi" w:hAnsiTheme="majorBidi" w:cstheme="majorBidi"/>
          <w:sz w:val="20"/>
          <w:szCs w:val="20"/>
          <w:rtl/>
        </w:rPr>
      </w:pPr>
    </w:p>
    <w:p w:rsidR="00B02784" w:rsidRDefault="00B02784" w:rsidP="00C02A10">
      <w:pPr>
        <w:rPr>
          <w:rFonts w:asciiTheme="majorBidi" w:hAnsiTheme="majorBidi" w:cstheme="majorBidi"/>
          <w:sz w:val="20"/>
          <w:szCs w:val="20"/>
          <w:rtl/>
          <w:lang w:bidi="ar-JO"/>
        </w:rPr>
      </w:pPr>
    </w:p>
    <w:p w:rsidR="00B02784" w:rsidRPr="00900F9E" w:rsidRDefault="00B02784" w:rsidP="00C02A10">
      <w:pPr>
        <w:rPr>
          <w:rFonts w:asciiTheme="majorBidi" w:hAnsiTheme="majorBidi" w:cstheme="majorBidi"/>
          <w:sz w:val="20"/>
          <w:szCs w:val="20"/>
          <w:lang w:bidi="ar-JO"/>
        </w:rPr>
      </w:pPr>
    </w:p>
    <w:sectPr w:rsidR="00B02784" w:rsidRPr="00900F9E" w:rsidSect="00B02784">
      <w:headerReference w:type="default" r:id="rId8"/>
      <w:footerReference w:type="default" r:id="rId9"/>
      <w:headerReference w:type="first" r:id="rId10"/>
      <w:footerReference w:type="first" r:id="rId11"/>
      <w:pgSz w:w="11906" w:h="16838" w:code="9"/>
      <w:pgMar w:top="240" w:right="245" w:bottom="432" w:left="245" w:header="720" w:footer="720" w:gutter="0"/>
      <w:pgNumType w:fmt="numberInDash"/>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82" w:rsidRDefault="00B40282" w:rsidP="00CD2178">
      <w:pPr>
        <w:spacing w:after="0" w:line="240" w:lineRule="auto"/>
      </w:pPr>
      <w:r>
        <w:separator/>
      </w:r>
    </w:p>
  </w:endnote>
  <w:endnote w:type="continuationSeparator" w:id="0">
    <w:p w:rsidR="00B40282" w:rsidRDefault="00B40282" w:rsidP="00CD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A9" w:rsidRDefault="004B10A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83A0B">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83A0B">
      <w:rPr>
        <w:noProof/>
        <w:color w:val="5B9BD5" w:themeColor="accent1"/>
      </w:rPr>
      <w:t>3</w:t>
    </w:r>
    <w:r>
      <w:rPr>
        <w:color w:val="5B9BD5" w:themeColor="accent1"/>
      </w:rPr>
      <w:fldChar w:fldCharType="end"/>
    </w:r>
  </w:p>
  <w:p w:rsidR="002606E1" w:rsidRDefault="00260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3D" w:rsidRDefault="00E11C3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83A0B">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83A0B">
      <w:rPr>
        <w:noProof/>
        <w:color w:val="5B9BD5" w:themeColor="accent1"/>
      </w:rPr>
      <w:t>3</w:t>
    </w:r>
    <w:r>
      <w:rPr>
        <w:color w:val="5B9BD5" w:themeColor="accent1"/>
      </w:rPr>
      <w:fldChar w:fldCharType="end"/>
    </w:r>
  </w:p>
  <w:p w:rsidR="00E11C3D" w:rsidRDefault="00E1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82" w:rsidRDefault="00B40282" w:rsidP="00CD2178">
      <w:pPr>
        <w:spacing w:after="0" w:line="240" w:lineRule="auto"/>
      </w:pPr>
      <w:r>
        <w:separator/>
      </w:r>
    </w:p>
  </w:footnote>
  <w:footnote w:type="continuationSeparator" w:id="0">
    <w:p w:rsidR="00B40282" w:rsidRDefault="00B40282" w:rsidP="00CD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84" w:rsidRPr="00B02784" w:rsidRDefault="00A83A0B" w:rsidP="00B02784">
    <w:pPr>
      <w:pStyle w:val="Header"/>
      <w:rPr>
        <w:color w:val="2E74B5" w:themeColor="accent1" w:themeShade="BF"/>
        <w:u w:val="single"/>
        <w:rtl/>
      </w:rPr>
    </w:pPr>
    <w:sdt>
      <w:sdtPr>
        <w:rPr>
          <w:color w:val="2E74B5" w:themeColor="accent1" w:themeShade="BF"/>
          <w:u w:val="single"/>
          <w:rtl/>
        </w:rPr>
        <w:alias w:val="Title"/>
        <w:id w:val="-834840163"/>
        <w:placeholder>
          <w:docPart w:val="5ADE1719A9CF485A9C8474040E14DCEA"/>
        </w:placeholder>
        <w:dataBinding w:prefixMappings="xmlns:ns0='http://schemas.openxmlformats.org/package/2006/metadata/core-properties' xmlns:ns1='http://purl.org/dc/elements/1.1/'" w:xpath="/ns0:coreProperties[1]/ns1:title[1]" w:storeItemID="{6C3C8BC8-F283-45AE-878A-BAB7291924A1}"/>
        <w:text/>
      </w:sdtPr>
      <w:sdtEndPr/>
      <w:sdtContent>
        <w:r w:rsidR="00B02784" w:rsidRPr="00B02784">
          <w:rPr>
            <w:rFonts w:hint="cs"/>
            <w:color w:val="2E74B5" w:themeColor="accent1" w:themeShade="BF"/>
            <w:u w:val="single"/>
            <w:rtl/>
          </w:rPr>
          <w:t xml:space="preserve">الملحق (ب) لدعوة العطاء رقم م ش ع 5/31/26/2025 </w:t>
        </w:r>
      </w:sdtContent>
    </w:sdt>
  </w:p>
  <w:p w:rsidR="00510F1C" w:rsidRPr="007A0073" w:rsidRDefault="00B02784" w:rsidP="007A0073">
    <w:pPr>
      <w:pStyle w:val="Header"/>
      <w:rPr>
        <w:color w:val="2E74B5" w:themeColor="accent1" w:themeShade="BF"/>
      </w:rPr>
    </w:pPr>
    <w:r w:rsidRPr="00B02784">
      <w:rPr>
        <w:rFonts w:hint="cs"/>
        <w:color w:val="2E74B5" w:themeColor="accent1" w:themeShade="BF"/>
        <w:u w:val="single"/>
        <w:rtl/>
      </w:rPr>
      <w:t xml:space="preserve">المواصفات </w:t>
    </w:r>
    <w:r w:rsidR="007A0073">
      <w:rPr>
        <w:rFonts w:hint="cs"/>
        <w:color w:val="2E74B5" w:themeColor="accent1" w:themeShade="BF"/>
        <w:u w:val="single"/>
        <w:rtl/>
      </w:rPr>
      <w:t>الفنية والشروط الخاصة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B0" w:rsidRPr="00B02784" w:rsidRDefault="00B02784" w:rsidP="00B02784">
    <w:pPr>
      <w:pStyle w:val="Header"/>
      <w:rPr>
        <w:color w:val="2E74B5" w:themeColor="accent1" w:themeShade="BF"/>
        <w:u w:val="single"/>
        <w:rtl/>
      </w:rPr>
    </w:pPr>
    <w:r>
      <w:rPr>
        <w:noProof/>
        <w:color w:val="5B9BD5" w:themeColor="accent1"/>
        <w:lang w:bidi="ar-SA"/>
      </w:rPr>
      <mc:AlternateContent>
        <mc:Choice Requires="wpg">
          <w:drawing>
            <wp:anchor distT="0" distB="0" distL="114300" distR="114300" simplePos="0" relativeHeight="251659264" behindDoc="0" locked="0" layoutInCell="1" allowOverlap="1" wp14:anchorId="4F444301" wp14:editId="08CB5DBA">
              <wp:simplePos x="0" y="0"/>
              <wp:positionH relativeFrom="page">
                <wp:align>left</wp:align>
              </wp:positionH>
              <wp:positionV relativeFrom="page">
                <wp:align>top</wp:align>
              </wp:positionV>
              <wp:extent cx="4041530" cy="1003564"/>
              <wp:effectExtent l="0" t="57150" r="35170" b="25136"/>
              <wp:wrapNone/>
              <wp:docPr id="63" name="Group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0ACC8E3C" id="Group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">
              <v:line id="Straight Connector 57" o:spid="_x0000_s1027" style="position:absolute;flip:y;visibility:visible;mso-wrap-style:square" from="4590,-401" to="40415,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" filled="t" fillcolor="#9cc2e5 [1940]" strokecolor="#9cc2e5 [1940]" strokeweight=".5pt">
                <v:fill color2="#9cc2e5 [1940]" rotate="t" focusposition=".5,.5" focussize="" colors="0 #b9dafb;.5 #d3e7fc;1 #e9f2fd" focus="100%" type="gradientRadial"/>
                <v:stroke joinstyle="miter"/>
              </v:line>
              <v:oval id="Oval 62" o:spid="_x0000_s1028" style="position:absolute;top:502;width:10147;height:9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u w:val="single"/>
          <w:rtl/>
        </w:rPr>
        <w:alias w:val="Title"/>
        <w:id w:val="79116639"/>
        <w:placeholder>
          <w:docPart w:val="AED1B0574C8848EDB868478571BA57F0"/>
        </w:placeholder>
        <w:dataBinding w:prefixMappings="xmlns:ns0='http://schemas.openxmlformats.org/package/2006/metadata/core-properties' xmlns:ns1='http://purl.org/dc/elements/1.1/'" w:xpath="/ns0:coreProperties[1]/ns1:title[1]" w:storeItemID="{6C3C8BC8-F283-45AE-878A-BAB7291924A1}"/>
        <w:text/>
      </w:sdtPr>
      <w:sdtEndPr/>
      <w:sdtContent>
        <w:r w:rsidRPr="00B02784">
          <w:rPr>
            <w:rFonts w:hint="cs"/>
            <w:color w:val="2E74B5" w:themeColor="accent1" w:themeShade="BF"/>
            <w:u w:val="single"/>
            <w:rtl/>
          </w:rPr>
          <w:t xml:space="preserve">الملحق (ب) لدعوة العطاء رقم م ش ع 5/31/26/2025 </w:t>
        </w:r>
      </w:sdtContent>
    </w:sdt>
  </w:p>
  <w:p w:rsidR="00B02784" w:rsidRPr="00B02784" w:rsidRDefault="00B02784" w:rsidP="00B02784">
    <w:pPr>
      <w:pStyle w:val="Header"/>
      <w:rPr>
        <w:color w:val="2E74B5" w:themeColor="accent1" w:themeShade="BF"/>
      </w:rPr>
    </w:pPr>
    <w:r w:rsidRPr="00B02784">
      <w:rPr>
        <w:rFonts w:hint="cs"/>
        <w:color w:val="2E74B5" w:themeColor="accent1" w:themeShade="BF"/>
        <w:u w:val="single"/>
        <w:rtl/>
      </w:rPr>
      <w:t>المواصفات الفنية والشروط الخاصة</w:t>
    </w:r>
    <w:r>
      <w:rPr>
        <w:rFonts w:hint="cs"/>
        <w:color w:val="2E74B5" w:themeColor="accent1" w:themeShade="BF"/>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4F41"/>
    <w:multiLevelType w:val="hybridMultilevel"/>
    <w:tmpl w:val="1F30EDF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2A4D"/>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102AE"/>
    <w:multiLevelType w:val="hybridMultilevel"/>
    <w:tmpl w:val="B5B6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109F0"/>
    <w:multiLevelType w:val="hybridMultilevel"/>
    <w:tmpl w:val="B9020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F3ED3"/>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8D68A5"/>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181FA0"/>
    <w:multiLevelType w:val="hybridMultilevel"/>
    <w:tmpl w:val="0A4C59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72088D"/>
    <w:multiLevelType w:val="multilevel"/>
    <w:tmpl w:val="568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41DE5"/>
    <w:multiLevelType w:val="hybridMultilevel"/>
    <w:tmpl w:val="1BD89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35159"/>
    <w:multiLevelType w:val="hybridMultilevel"/>
    <w:tmpl w:val="0270C064"/>
    <w:lvl w:ilvl="0" w:tplc="0409000F">
      <w:start w:val="1"/>
      <w:numFmt w:val="decimal"/>
      <w:lvlText w:val="%1."/>
      <w:lvlJc w:val="left"/>
      <w:pPr>
        <w:ind w:left="1038" w:hanging="360"/>
      </w:pPr>
      <w:rPr>
        <w:rFont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1A8A56C8"/>
    <w:multiLevelType w:val="multilevel"/>
    <w:tmpl w:val="E43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40488"/>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A64354"/>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467C50"/>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22356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3114C0"/>
    <w:multiLevelType w:val="multilevel"/>
    <w:tmpl w:val="6F0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62620"/>
    <w:multiLevelType w:val="hybridMultilevel"/>
    <w:tmpl w:val="8C3EA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73A6F"/>
    <w:multiLevelType w:val="multilevel"/>
    <w:tmpl w:val="C2E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4169A"/>
    <w:multiLevelType w:val="hybridMultilevel"/>
    <w:tmpl w:val="A63C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B124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AB5BD5"/>
    <w:multiLevelType w:val="hybridMultilevel"/>
    <w:tmpl w:val="977E3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D4646"/>
    <w:multiLevelType w:val="hybridMultilevel"/>
    <w:tmpl w:val="AE0688AE"/>
    <w:lvl w:ilvl="0" w:tplc="0409000F">
      <w:start w:val="1"/>
      <w:numFmt w:val="decimal"/>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75EF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6F7039"/>
    <w:multiLevelType w:val="multilevel"/>
    <w:tmpl w:val="352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45392C"/>
    <w:multiLevelType w:val="hybridMultilevel"/>
    <w:tmpl w:val="0A4C59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6B1FD2"/>
    <w:multiLevelType w:val="hybridMultilevel"/>
    <w:tmpl w:val="CE4E18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FF0DE1"/>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08402B"/>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F65DBD"/>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E51EE6"/>
    <w:multiLevelType w:val="hybridMultilevel"/>
    <w:tmpl w:val="1F30EDF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47850"/>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6934AB"/>
    <w:multiLevelType w:val="hybridMultilevel"/>
    <w:tmpl w:val="7458C4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25"/>
  </w:num>
  <w:num w:numId="4">
    <w:abstractNumId w:val="29"/>
  </w:num>
  <w:num w:numId="5">
    <w:abstractNumId w:val="0"/>
  </w:num>
  <w:num w:numId="6">
    <w:abstractNumId w:val="8"/>
  </w:num>
  <w:num w:numId="7">
    <w:abstractNumId w:val="13"/>
  </w:num>
  <w:num w:numId="8">
    <w:abstractNumId w:val="22"/>
  </w:num>
  <w:num w:numId="9">
    <w:abstractNumId w:val="12"/>
  </w:num>
  <w:num w:numId="10">
    <w:abstractNumId w:val="19"/>
  </w:num>
  <w:num w:numId="11">
    <w:abstractNumId w:val="11"/>
  </w:num>
  <w:num w:numId="12">
    <w:abstractNumId w:val="4"/>
  </w:num>
  <w:num w:numId="13">
    <w:abstractNumId w:val="26"/>
  </w:num>
  <w:num w:numId="14">
    <w:abstractNumId w:val="5"/>
  </w:num>
  <w:num w:numId="15">
    <w:abstractNumId w:val="1"/>
  </w:num>
  <w:num w:numId="16">
    <w:abstractNumId w:val="31"/>
  </w:num>
  <w:num w:numId="17">
    <w:abstractNumId w:val="14"/>
  </w:num>
  <w:num w:numId="18">
    <w:abstractNumId w:val="9"/>
  </w:num>
  <w:num w:numId="19">
    <w:abstractNumId w:val="2"/>
  </w:num>
  <w:num w:numId="20">
    <w:abstractNumId w:val="16"/>
  </w:num>
  <w:num w:numId="21">
    <w:abstractNumId w:val="15"/>
  </w:num>
  <w:num w:numId="22">
    <w:abstractNumId w:val="23"/>
  </w:num>
  <w:num w:numId="23">
    <w:abstractNumId w:val="7"/>
  </w:num>
  <w:num w:numId="24">
    <w:abstractNumId w:val="18"/>
  </w:num>
  <w:num w:numId="25">
    <w:abstractNumId w:val="10"/>
  </w:num>
  <w:num w:numId="26">
    <w:abstractNumId w:val="17"/>
  </w:num>
  <w:num w:numId="27">
    <w:abstractNumId w:val="3"/>
  </w:num>
  <w:num w:numId="28">
    <w:abstractNumId w:val="28"/>
  </w:num>
  <w:num w:numId="29">
    <w:abstractNumId w:val="27"/>
  </w:num>
  <w:num w:numId="30">
    <w:abstractNumId w:val="30"/>
  </w:num>
  <w:num w:numId="31">
    <w:abstractNumId w:val="6"/>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BD"/>
    <w:rsid w:val="00000FD0"/>
    <w:rsid w:val="00001702"/>
    <w:rsid w:val="00011692"/>
    <w:rsid w:val="000123B0"/>
    <w:rsid w:val="00015B5D"/>
    <w:rsid w:val="00024AC7"/>
    <w:rsid w:val="00033C23"/>
    <w:rsid w:val="00056405"/>
    <w:rsid w:val="00056D15"/>
    <w:rsid w:val="00060C6B"/>
    <w:rsid w:val="00063001"/>
    <w:rsid w:val="00072807"/>
    <w:rsid w:val="000837CE"/>
    <w:rsid w:val="00083947"/>
    <w:rsid w:val="000861BD"/>
    <w:rsid w:val="00090B2D"/>
    <w:rsid w:val="00094E05"/>
    <w:rsid w:val="000A64FD"/>
    <w:rsid w:val="000C21FB"/>
    <w:rsid w:val="000D025F"/>
    <w:rsid w:val="000D039A"/>
    <w:rsid w:val="000D28C4"/>
    <w:rsid w:val="000D45D0"/>
    <w:rsid w:val="000E5FE5"/>
    <w:rsid w:val="00110141"/>
    <w:rsid w:val="0011073A"/>
    <w:rsid w:val="00117FEA"/>
    <w:rsid w:val="0012536D"/>
    <w:rsid w:val="00125912"/>
    <w:rsid w:val="00144B0E"/>
    <w:rsid w:val="00147290"/>
    <w:rsid w:val="00153313"/>
    <w:rsid w:val="0016655E"/>
    <w:rsid w:val="001700C3"/>
    <w:rsid w:val="00183A40"/>
    <w:rsid w:val="00185ABE"/>
    <w:rsid w:val="00192778"/>
    <w:rsid w:val="001A231C"/>
    <w:rsid w:val="001A43AA"/>
    <w:rsid w:val="001B1DB6"/>
    <w:rsid w:val="001B7CB9"/>
    <w:rsid w:val="001C7480"/>
    <w:rsid w:val="001D52D2"/>
    <w:rsid w:val="00202D94"/>
    <w:rsid w:val="00231267"/>
    <w:rsid w:val="00233391"/>
    <w:rsid w:val="002335F7"/>
    <w:rsid w:val="00234A7A"/>
    <w:rsid w:val="00235B64"/>
    <w:rsid w:val="00236447"/>
    <w:rsid w:val="00247D3E"/>
    <w:rsid w:val="00260333"/>
    <w:rsid w:val="002606E1"/>
    <w:rsid w:val="00261B65"/>
    <w:rsid w:val="00264FAC"/>
    <w:rsid w:val="0027540F"/>
    <w:rsid w:val="002828BA"/>
    <w:rsid w:val="00287911"/>
    <w:rsid w:val="00290AB3"/>
    <w:rsid w:val="002A0FB4"/>
    <w:rsid w:val="002A2122"/>
    <w:rsid w:val="002A485B"/>
    <w:rsid w:val="002B1D55"/>
    <w:rsid w:val="002B36AB"/>
    <w:rsid w:val="002B6F24"/>
    <w:rsid w:val="002C653F"/>
    <w:rsid w:val="002D15C3"/>
    <w:rsid w:val="002D3BFE"/>
    <w:rsid w:val="002E4AAC"/>
    <w:rsid w:val="002F4CFB"/>
    <w:rsid w:val="0031259E"/>
    <w:rsid w:val="00314E87"/>
    <w:rsid w:val="00316B65"/>
    <w:rsid w:val="00337EDE"/>
    <w:rsid w:val="0034694A"/>
    <w:rsid w:val="00351860"/>
    <w:rsid w:val="0035525E"/>
    <w:rsid w:val="0036057C"/>
    <w:rsid w:val="00385DCE"/>
    <w:rsid w:val="00387EA8"/>
    <w:rsid w:val="003A176E"/>
    <w:rsid w:val="003A23FC"/>
    <w:rsid w:val="003A33FD"/>
    <w:rsid w:val="003C578E"/>
    <w:rsid w:val="003D2EA0"/>
    <w:rsid w:val="003D3C72"/>
    <w:rsid w:val="003E0EF3"/>
    <w:rsid w:val="003E5F15"/>
    <w:rsid w:val="003E6B2D"/>
    <w:rsid w:val="00400E9B"/>
    <w:rsid w:val="00410386"/>
    <w:rsid w:val="0041472F"/>
    <w:rsid w:val="004258D3"/>
    <w:rsid w:val="00441A0E"/>
    <w:rsid w:val="00442EEC"/>
    <w:rsid w:val="004460E3"/>
    <w:rsid w:val="00452013"/>
    <w:rsid w:val="00453EE1"/>
    <w:rsid w:val="0045478E"/>
    <w:rsid w:val="00465F2A"/>
    <w:rsid w:val="0049014E"/>
    <w:rsid w:val="004B10A9"/>
    <w:rsid w:val="004B1B44"/>
    <w:rsid w:val="004C6864"/>
    <w:rsid w:val="004D41A0"/>
    <w:rsid w:val="004E0A4E"/>
    <w:rsid w:val="004E6B76"/>
    <w:rsid w:val="004F0D06"/>
    <w:rsid w:val="00500678"/>
    <w:rsid w:val="00504EAB"/>
    <w:rsid w:val="00510F1C"/>
    <w:rsid w:val="00512D34"/>
    <w:rsid w:val="00516679"/>
    <w:rsid w:val="00520826"/>
    <w:rsid w:val="00532F47"/>
    <w:rsid w:val="00534AB7"/>
    <w:rsid w:val="00537177"/>
    <w:rsid w:val="0054731E"/>
    <w:rsid w:val="00550136"/>
    <w:rsid w:val="005511BD"/>
    <w:rsid w:val="00553332"/>
    <w:rsid w:val="00561FE0"/>
    <w:rsid w:val="005635A4"/>
    <w:rsid w:val="00572291"/>
    <w:rsid w:val="005752C8"/>
    <w:rsid w:val="00577E73"/>
    <w:rsid w:val="00580CCB"/>
    <w:rsid w:val="00580F0A"/>
    <w:rsid w:val="00581FB6"/>
    <w:rsid w:val="00585B7E"/>
    <w:rsid w:val="005914B0"/>
    <w:rsid w:val="005931E8"/>
    <w:rsid w:val="005938B8"/>
    <w:rsid w:val="00593C9D"/>
    <w:rsid w:val="005A0B5B"/>
    <w:rsid w:val="005A2D71"/>
    <w:rsid w:val="005C35BE"/>
    <w:rsid w:val="005C560A"/>
    <w:rsid w:val="005D1212"/>
    <w:rsid w:val="005D232A"/>
    <w:rsid w:val="005E1850"/>
    <w:rsid w:val="005E35D4"/>
    <w:rsid w:val="005F673D"/>
    <w:rsid w:val="005F6910"/>
    <w:rsid w:val="00601449"/>
    <w:rsid w:val="006152EF"/>
    <w:rsid w:val="00623C9B"/>
    <w:rsid w:val="00624EF3"/>
    <w:rsid w:val="00630D17"/>
    <w:rsid w:val="0063434F"/>
    <w:rsid w:val="0063714A"/>
    <w:rsid w:val="0064338A"/>
    <w:rsid w:val="00644DCD"/>
    <w:rsid w:val="00651C5E"/>
    <w:rsid w:val="00671538"/>
    <w:rsid w:val="00675C33"/>
    <w:rsid w:val="00691C89"/>
    <w:rsid w:val="00694B49"/>
    <w:rsid w:val="00694B4C"/>
    <w:rsid w:val="006963CF"/>
    <w:rsid w:val="006964CE"/>
    <w:rsid w:val="006975CC"/>
    <w:rsid w:val="006A08F0"/>
    <w:rsid w:val="006A39B4"/>
    <w:rsid w:val="006A56EF"/>
    <w:rsid w:val="006F11D0"/>
    <w:rsid w:val="00704361"/>
    <w:rsid w:val="0070615E"/>
    <w:rsid w:val="007075FE"/>
    <w:rsid w:val="0072582A"/>
    <w:rsid w:val="007307CF"/>
    <w:rsid w:val="00731002"/>
    <w:rsid w:val="0073229F"/>
    <w:rsid w:val="007338BD"/>
    <w:rsid w:val="00735558"/>
    <w:rsid w:val="007441E7"/>
    <w:rsid w:val="00766975"/>
    <w:rsid w:val="00770139"/>
    <w:rsid w:val="00783AEB"/>
    <w:rsid w:val="00786BE7"/>
    <w:rsid w:val="00796AC5"/>
    <w:rsid w:val="007A0073"/>
    <w:rsid w:val="007B196C"/>
    <w:rsid w:val="007B5C52"/>
    <w:rsid w:val="007C1843"/>
    <w:rsid w:val="007C51AE"/>
    <w:rsid w:val="007C54A1"/>
    <w:rsid w:val="007D7367"/>
    <w:rsid w:val="007F0708"/>
    <w:rsid w:val="007F11A2"/>
    <w:rsid w:val="008063D8"/>
    <w:rsid w:val="008178E4"/>
    <w:rsid w:val="008215DE"/>
    <w:rsid w:val="00833C12"/>
    <w:rsid w:val="00837C5E"/>
    <w:rsid w:val="00841A5D"/>
    <w:rsid w:val="008471EB"/>
    <w:rsid w:val="00852BFD"/>
    <w:rsid w:val="00877F70"/>
    <w:rsid w:val="00894809"/>
    <w:rsid w:val="00896011"/>
    <w:rsid w:val="008A3050"/>
    <w:rsid w:val="008A31A2"/>
    <w:rsid w:val="008A376D"/>
    <w:rsid w:val="008B0B1A"/>
    <w:rsid w:val="008B64EE"/>
    <w:rsid w:val="008D1AA3"/>
    <w:rsid w:val="008D1BDD"/>
    <w:rsid w:val="008F4B31"/>
    <w:rsid w:val="008F5B5B"/>
    <w:rsid w:val="008F7136"/>
    <w:rsid w:val="00900F9E"/>
    <w:rsid w:val="00901E3B"/>
    <w:rsid w:val="00902335"/>
    <w:rsid w:val="0091649D"/>
    <w:rsid w:val="00917012"/>
    <w:rsid w:val="00920442"/>
    <w:rsid w:val="00927A14"/>
    <w:rsid w:val="00927BBF"/>
    <w:rsid w:val="00944387"/>
    <w:rsid w:val="0094513D"/>
    <w:rsid w:val="0095312A"/>
    <w:rsid w:val="00956F31"/>
    <w:rsid w:val="00963796"/>
    <w:rsid w:val="00967FB6"/>
    <w:rsid w:val="00975ABC"/>
    <w:rsid w:val="009841CE"/>
    <w:rsid w:val="0099392D"/>
    <w:rsid w:val="00993DA9"/>
    <w:rsid w:val="00995727"/>
    <w:rsid w:val="009A30AA"/>
    <w:rsid w:val="009B42FB"/>
    <w:rsid w:val="009B57F8"/>
    <w:rsid w:val="009B6921"/>
    <w:rsid w:val="009C162F"/>
    <w:rsid w:val="009C179B"/>
    <w:rsid w:val="009C2A9B"/>
    <w:rsid w:val="009E23AF"/>
    <w:rsid w:val="00A1318F"/>
    <w:rsid w:val="00A146B7"/>
    <w:rsid w:val="00A21F3D"/>
    <w:rsid w:val="00A36332"/>
    <w:rsid w:val="00A37F4D"/>
    <w:rsid w:val="00A43184"/>
    <w:rsid w:val="00A50F89"/>
    <w:rsid w:val="00A6725E"/>
    <w:rsid w:val="00A720E4"/>
    <w:rsid w:val="00A752B8"/>
    <w:rsid w:val="00A83A0B"/>
    <w:rsid w:val="00A854C9"/>
    <w:rsid w:val="00A8786C"/>
    <w:rsid w:val="00A9322C"/>
    <w:rsid w:val="00AA1D99"/>
    <w:rsid w:val="00AA5931"/>
    <w:rsid w:val="00AC03A7"/>
    <w:rsid w:val="00AC39D2"/>
    <w:rsid w:val="00AC3EF4"/>
    <w:rsid w:val="00AD09C9"/>
    <w:rsid w:val="00AD1E6E"/>
    <w:rsid w:val="00AD521A"/>
    <w:rsid w:val="00AE5133"/>
    <w:rsid w:val="00AF0A0A"/>
    <w:rsid w:val="00AF0EDC"/>
    <w:rsid w:val="00AF2052"/>
    <w:rsid w:val="00B02784"/>
    <w:rsid w:val="00B03F20"/>
    <w:rsid w:val="00B21B71"/>
    <w:rsid w:val="00B255B1"/>
    <w:rsid w:val="00B25CE3"/>
    <w:rsid w:val="00B25EB3"/>
    <w:rsid w:val="00B31377"/>
    <w:rsid w:val="00B33500"/>
    <w:rsid w:val="00B35B0F"/>
    <w:rsid w:val="00B40282"/>
    <w:rsid w:val="00B40EB7"/>
    <w:rsid w:val="00B42771"/>
    <w:rsid w:val="00B4291D"/>
    <w:rsid w:val="00B444B7"/>
    <w:rsid w:val="00B4539F"/>
    <w:rsid w:val="00B51776"/>
    <w:rsid w:val="00B55CAB"/>
    <w:rsid w:val="00B60274"/>
    <w:rsid w:val="00B62906"/>
    <w:rsid w:val="00B805F4"/>
    <w:rsid w:val="00B86180"/>
    <w:rsid w:val="00B95794"/>
    <w:rsid w:val="00BA4353"/>
    <w:rsid w:val="00BA508A"/>
    <w:rsid w:val="00BA5A08"/>
    <w:rsid w:val="00BC125A"/>
    <w:rsid w:val="00BC1D5E"/>
    <w:rsid w:val="00BC7549"/>
    <w:rsid w:val="00BD7D49"/>
    <w:rsid w:val="00BE656E"/>
    <w:rsid w:val="00BF106C"/>
    <w:rsid w:val="00BF113E"/>
    <w:rsid w:val="00C0057E"/>
    <w:rsid w:val="00C02A10"/>
    <w:rsid w:val="00C2409B"/>
    <w:rsid w:val="00C327CD"/>
    <w:rsid w:val="00C3647A"/>
    <w:rsid w:val="00C45B4D"/>
    <w:rsid w:val="00C52FAE"/>
    <w:rsid w:val="00C53C0F"/>
    <w:rsid w:val="00C77865"/>
    <w:rsid w:val="00CA66C8"/>
    <w:rsid w:val="00CC240E"/>
    <w:rsid w:val="00CC2C1C"/>
    <w:rsid w:val="00CC3AD1"/>
    <w:rsid w:val="00CD2178"/>
    <w:rsid w:val="00CD6751"/>
    <w:rsid w:val="00CE5DB4"/>
    <w:rsid w:val="00CE6EFB"/>
    <w:rsid w:val="00CF726E"/>
    <w:rsid w:val="00D068B0"/>
    <w:rsid w:val="00D07625"/>
    <w:rsid w:val="00D11C56"/>
    <w:rsid w:val="00D466A6"/>
    <w:rsid w:val="00D536A5"/>
    <w:rsid w:val="00D55040"/>
    <w:rsid w:val="00D67753"/>
    <w:rsid w:val="00D75097"/>
    <w:rsid w:val="00D762F7"/>
    <w:rsid w:val="00D76A94"/>
    <w:rsid w:val="00D963BF"/>
    <w:rsid w:val="00DA5E21"/>
    <w:rsid w:val="00DA6824"/>
    <w:rsid w:val="00DB370F"/>
    <w:rsid w:val="00DC2E18"/>
    <w:rsid w:val="00DC4BC3"/>
    <w:rsid w:val="00DC7230"/>
    <w:rsid w:val="00DD1800"/>
    <w:rsid w:val="00E04A6E"/>
    <w:rsid w:val="00E11C3D"/>
    <w:rsid w:val="00E355E3"/>
    <w:rsid w:val="00E72E6F"/>
    <w:rsid w:val="00E8010E"/>
    <w:rsid w:val="00E86838"/>
    <w:rsid w:val="00E918B2"/>
    <w:rsid w:val="00E942A4"/>
    <w:rsid w:val="00EA7B82"/>
    <w:rsid w:val="00EE213F"/>
    <w:rsid w:val="00EE5D16"/>
    <w:rsid w:val="00EF601B"/>
    <w:rsid w:val="00EF60A8"/>
    <w:rsid w:val="00F10F20"/>
    <w:rsid w:val="00F31DD9"/>
    <w:rsid w:val="00F34B83"/>
    <w:rsid w:val="00F404C7"/>
    <w:rsid w:val="00F42406"/>
    <w:rsid w:val="00F5659A"/>
    <w:rsid w:val="00F56B98"/>
    <w:rsid w:val="00F6672B"/>
    <w:rsid w:val="00F71DE4"/>
    <w:rsid w:val="00F77121"/>
    <w:rsid w:val="00F90799"/>
    <w:rsid w:val="00F91221"/>
    <w:rsid w:val="00F968F8"/>
    <w:rsid w:val="00FA1BAC"/>
    <w:rsid w:val="00FA52D8"/>
    <w:rsid w:val="00FB0263"/>
    <w:rsid w:val="00FB110F"/>
    <w:rsid w:val="00FB118D"/>
    <w:rsid w:val="00FB5CF7"/>
    <w:rsid w:val="00FB7962"/>
    <w:rsid w:val="00FD26BA"/>
    <w:rsid w:val="00FE4011"/>
    <w:rsid w:val="00FF0CB8"/>
    <w:rsid w:val="00FF7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54AC46"/>
  <w15:docId w15:val="{FB81E5D4-7B35-4B5F-B6E0-E8BDACA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F1C"/>
    <w:pPr>
      <w:bidi/>
    </w:pPr>
  </w:style>
  <w:style w:type="paragraph" w:styleId="Heading1">
    <w:name w:val="heading 1"/>
    <w:basedOn w:val="Normal"/>
    <w:next w:val="Normal"/>
    <w:link w:val="Heading1Char"/>
    <w:uiPriority w:val="9"/>
    <w:qFormat/>
    <w:rsid w:val="00927A14"/>
    <w:pPr>
      <w:keepNext/>
      <w:keepLines/>
      <w:bidi w:val="0"/>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27A14"/>
    <w:pPr>
      <w:keepNext/>
      <w:keepLines/>
      <w:bidi w:val="0"/>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27A14"/>
    <w:pPr>
      <w:keepNext/>
      <w:keepLines/>
      <w:bidi w:val="0"/>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27A14"/>
    <w:pPr>
      <w:keepNext/>
      <w:keepLines/>
      <w:bidi w:val="0"/>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27A14"/>
    <w:pPr>
      <w:keepNext/>
      <w:keepLines/>
      <w:bidi w:val="0"/>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27A14"/>
    <w:pPr>
      <w:keepNext/>
      <w:keepLines/>
      <w:bidi w:val="0"/>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27A14"/>
    <w:pPr>
      <w:keepNext/>
      <w:keepLines/>
      <w:bidi w:val="0"/>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27A14"/>
    <w:pPr>
      <w:keepNext/>
      <w:keepLines/>
      <w:bidi w:val="0"/>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27A14"/>
    <w:pPr>
      <w:keepNext/>
      <w:keepLines/>
      <w:bidi w:val="0"/>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7A14"/>
    <w:rPr>
      <w:b/>
      <w:bCs/>
    </w:rPr>
  </w:style>
  <w:style w:type="paragraph" w:styleId="ListParagraph">
    <w:name w:val="List Paragraph"/>
    <w:basedOn w:val="Normal"/>
    <w:uiPriority w:val="34"/>
    <w:qFormat/>
    <w:rsid w:val="000861BD"/>
    <w:pPr>
      <w:ind w:left="720"/>
      <w:contextualSpacing/>
    </w:pPr>
  </w:style>
  <w:style w:type="paragraph" w:styleId="Header">
    <w:name w:val="header"/>
    <w:basedOn w:val="Normal"/>
    <w:link w:val="HeaderChar"/>
    <w:uiPriority w:val="99"/>
    <w:rsid w:val="000861BD"/>
    <w:pPr>
      <w:tabs>
        <w:tab w:val="center" w:pos="4153"/>
        <w:tab w:val="right" w:pos="8306"/>
      </w:tabs>
      <w:spacing w:after="0" w:line="240" w:lineRule="auto"/>
    </w:pPr>
    <w:rPr>
      <w:rFonts w:ascii="Times New Roman" w:eastAsia="Times New Roman" w:hAnsi="Times New Roman" w:cs="Times New Roman"/>
      <w:sz w:val="24"/>
      <w:szCs w:val="24"/>
      <w:lang w:bidi="ar-JO"/>
    </w:rPr>
  </w:style>
  <w:style w:type="character" w:customStyle="1" w:styleId="HeaderChar">
    <w:name w:val="Header Char"/>
    <w:basedOn w:val="DefaultParagraphFont"/>
    <w:link w:val="Header"/>
    <w:uiPriority w:val="99"/>
    <w:rsid w:val="000861BD"/>
    <w:rPr>
      <w:rFonts w:ascii="Times New Roman" w:eastAsia="Times New Roman" w:hAnsi="Times New Roman" w:cs="Times New Roman"/>
      <w:sz w:val="24"/>
      <w:szCs w:val="24"/>
      <w:lang w:bidi="ar-JO"/>
    </w:rPr>
  </w:style>
  <w:style w:type="paragraph" w:styleId="Footer">
    <w:name w:val="footer"/>
    <w:basedOn w:val="Normal"/>
    <w:link w:val="FooterChar"/>
    <w:uiPriority w:val="99"/>
    <w:rsid w:val="000861BD"/>
    <w:pPr>
      <w:tabs>
        <w:tab w:val="center" w:pos="4153"/>
        <w:tab w:val="right" w:pos="8306"/>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0861BD"/>
    <w:rPr>
      <w:rFonts w:ascii="Times New Roman" w:eastAsia="Times New Roman" w:hAnsi="Times New Roman" w:cs="Times New Roman"/>
      <w:sz w:val="24"/>
      <w:szCs w:val="24"/>
      <w:lang w:bidi="ar-JO"/>
    </w:rPr>
  </w:style>
  <w:style w:type="character" w:customStyle="1" w:styleId="producttitlemain">
    <w:name w:val="producttitlemain"/>
    <w:basedOn w:val="DefaultParagraphFont"/>
    <w:rsid w:val="000861BD"/>
  </w:style>
  <w:style w:type="paragraph" w:styleId="BalloonText">
    <w:name w:val="Balloon Text"/>
    <w:basedOn w:val="Normal"/>
    <w:link w:val="BalloonTextChar"/>
    <w:uiPriority w:val="99"/>
    <w:semiHidden/>
    <w:unhideWhenUsed/>
    <w:rsid w:val="00351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60"/>
    <w:rPr>
      <w:rFonts w:ascii="Segoe UI" w:hAnsi="Segoe UI" w:cs="Segoe UI"/>
      <w:sz w:val="18"/>
      <w:szCs w:val="18"/>
    </w:rPr>
  </w:style>
  <w:style w:type="character" w:customStyle="1" w:styleId="Heading1Char">
    <w:name w:val="Heading 1 Char"/>
    <w:basedOn w:val="DefaultParagraphFont"/>
    <w:link w:val="Heading1"/>
    <w:uiPriority w:val="9"/>
    <w:rsid w:val="00927A1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27A1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27A1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27A1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27A1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27A1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27A1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27A1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27A1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27A14"/>
    <w:pPr>
      <w:bidi w:val="0"/>
      <w:spacing w:line="240" w:lineRule="auto"/>
    </w:pPr>
    <w:rPr>
      <w:b/>
      <w:bCs/>
      <w:smallCaps/>
      <w:color w:val="595959" w:themeColor="text1" w:themeTint="A6"/>
    </w:rPr>
  </w:style>
  <w:style w:type="paragraph" w:styleId="Title">
    <w:name w:val="Title"/>
    <w:basedOn w:val="Normal"/>
    <w:next w:val="Normal"/>
    <w:link w:val="TitleChar"/>
    <w:uiPriority w:val="10"/>
    <w:qFormat/>
    <w:rsid w:val="00927A14"/>
    <w:pPr>
      <w:bidi w:val="0"/>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27A1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27A14"/>
    <w:pPr>
      <w:numPr>
        <w:ilvl w:val="1"/>
      </w:numPr>
      <w:bidi w:val="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27A14"/>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927A14"/>
    <w:rPr>
      <w:i/>
      <w:iCs/>
    </w:rPr>
  </w:style>
  <w:style w:type="paragraph" w:styleId="NoSpacing">
    <w:name w:val="No Spacing"/>
    <w:uiPriority w:val="1"/>
    <w:qFormat/>
    <w:rsid w:val="00927A14"/>
    <w:pPr>
      <w:spacing w:after="0" w:line="240" w:lineRule="auto"/>
    </w:pPr>
  </w:style>
  <w:style w:type="paragraph" w:styleId="Quote">
    <w:name w:val="Quote"/>
    <w:basedOn w:val="Normal"/>
    <w:next w:val="Normal"/>
    <w:link w:val="QuoteChar"/>
    <w:uiPriority w:val="29"/>
    <w:qFormat/>
    <w:rsid w:val="00927A14"/>
    <w:pPr>
      <w:bidi w:val="0"/>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27A1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27A14"/>
    <w:pPr>
      <w:bidi w:val="0"/>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27A14"/>
    <w:rPr>
      <w:color w:val="404040" w:themeColor="text1" w:themeTint="BF"/>
      <w:sz w:val="32"/>
      <w:szCs w:val="32"/>
    </w:rPr>
  </w:style>
  <w:style w:type="character" w:styleId="SubtleEmphasis">
    <w:name w:val="Subtle Emphasis"/>
    <w:basedOn w:val="DefaultParagraphFont"/>
    <w:uiPriority w:val="19"/>
    <w:qFormat/>
    <w:rsid w:val="00927A14"/>
    <w:rPr>
      <w:i/>
      <w:iCs/>
      <w:color w:val="595959" w:themeColor="text1" w:themeTint="A6"/>
    </w:rPr>
  </w:style>
  <w:style w:type="character" w:styleId="IntenseEmphasis">
    <w:name w:val="Intense Emphasis"/>
    <w:basedOn w:val="DefaultParagraphFont"/>
    <w:uiPriority w:val="21"/>
    <w:qFormat/>
    <w:rsid w:val="00927A14"/>
    <w:rPr>
      <w:b/>
      <w:bCs/>
      <w:i/>
      <w:iCs/>
    </w:rPr>
  </w:style>
  <w:style w:type="character" w:styleId="SubtleReference">
    <w:name w:val="Subtle Reference"/>
    <w:basedOn w:val="DefaultParagraphFont"/>
    <w:uiPriority w:val="31"/>
    <w:qFormat/>
    <w:rsid w:val="00927A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7A14"/>
    <w:rPr>
      <w:b/>
      <w:bCs/>
      <w:caps w:val="0"/>
      <w:smallCaps/>
      <w:color w:val="auto"/>
      <w:spacing w:val="3"/>
      <w:u w:val="single"/>
    </w:rPr>
  </w:style>
  <w:style w:type="character" w:styleId="BookTitle">
    <w:name w:val="Book Title"/>
    <w:basedOn w:val="DefaultParagraphFont"/>
    <w:uiPriority w:val="33"/>
    <w:qFormat/>
    <w:rsid w:val="00927A14"/>
    <w:rPr>
      <w:b/>
      <w:bCs/>
      <w:smallCaps/>
      <w:spacing w:val="7"/>
    </w:rPr>
  </w:style>
  <w:style w:type="paragraph" w:styleId="TOCHeading">
    <w:name w:val="TOC Heading"/>
    <w:basedOn w:val="Heading1"/>
    <w:next w:val="Normal"/>
    <w:uiPriority w:val="39"/>
    <w:semiHidden/>
    <w:unhideWhenUsed/>
    <w:qFormat/>
    <w:rsid w:val="00927A14"/>
    <w:pPr>
      <w:outlineLvl w:val="9"/>
    </w:pPr>
  </w:style>
  <w:style w:type="paragraph" w:styleId="NormalWeb">
    <w:name w:val="Normal (Web)"/>
    <w:basedOn w:val="Normal"/>
    <w:uiPriority w:val="99"/>
    <w:semiHidden/>
    <w:unhideWhenUsed/>
    <w:rsid w:val="005C35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specs-items-descriptiontitle">
    <w:name w:val="tech-specs-items-description__title"/>
    <w:basedOn w:val="DefaultParagraphFont"/>
    <w:rsid w:val="00675C33"/>
  </w:style>
  <w:style w:type="paragraph" w:customStyle="1" w:styleId="mb-p">
    <w:name w:val="mb-p"/>
    <w:basedOn w:val="Normal"/>
    <w:rsid w:val="001A43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ion">
    <w:name w:val="selection"/>
    <w:basedOn w:val="DefaultParagraphFont"/>
    <w:rsid w:val="00C2409B"/>
  </w:style>
  <w:style w:type="character" w:customStyle="1" w:styleId="a-list-item">
    <w:name w:val="a-list-item"/>
    <w:basedOn w:val="DefaultParagraphFont"/>
    <w:rsid w:val="00C2409B"/>
  </w:style>
  <w:style w:type="character" w:customStyle="1" w:styleId="tech-specs-items-descriptiontitle-details">
    <w:name w:val="tech-specs-items-description__title-details"/>
    <w:basedOn w:val="DefaultParagraphFont"/>
    <w:rsid w:val="00D0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1883">
      <w:bodyDiv w:val="1"/>
      <w:marLeft w:val="0"/>
      <w:marRight w:val="0"/>
      <w:marTop w:val="0"/>
      <w:marBottom w:val="0"/>
      <w:divBdr>
        <w:top w:val="none" w:sz="0" w:space="0" w:color="auto"/>
        <w:left w:val="none" w:sz="0" w:space="0" w:color="auto"/>
        <w:bottom w:val="none" w:sz="0" w:space="0" w:color="auto"/>
        <w:right w:val="none" w:sz="0" w:space="0" w:color="auto"/>
      </w:divBdr>
    </w:div>
    <w:div w:id="292252061">
      <w:bodyDiv w:val="1"/>
      <w:marLeft w:val="0"/>
      <w:marRight w:val="0"/>
      <w:marTop w:val="0"/>
      <w:marBottom w:val="0"/>
      <w:divBdr>
        <w:top w:val="none" w:sz="0" w:space="0" w:color="auto"/>
        <w:left w:val="none" w:sz="0" w:space="0" w:color="auto"/>
        <w:bottom w:val="none" w:sz="0" w:space="0" w:color="auto"/>
        <w:right w:val="none" w:sz="0" w:space="0" w:color="auto"/>
      </w:divBdr>
    </w:div>
    <w:div w:id="333267254">
      <w:bodyDiv w:val="1"/>
      <w:marLeft w:val="0"/>
      <w:marRight w:val="0"/>
      <w:marTop w:val="0"/>
      <w:marBottom w:val="0"/>
      <w:divBdr>
        <w:top w:val="none" w:sz="0" w:space="0" w:color="auto"/>
        <w:left w:val="none" w:sz="0" w:space="0" w:color="auto"/>
        <w:bottom w:val="none" w:sz="0" w:space="0" w:color="auto"/>
        <w:right w:val="none" w:sz="0" w:space="0" w:color="auto"/>
      </w:divBdr>
    </w:div>
    <w:div w:id="456601886">
      <w:bodyDiv w:val="1"/>
      <w:marLeft w:val="0"/>
      <w:marRight w:val="0"/>
      <w:marTop w:val="0"/>
      <w:marBottom w:val="0"/>
      <w:divBdr>
        <w:top w:val="none" w:sz="0" w:space="0" w:color="auto"/>
        <w:left w:val="none" w:sz="0" w:space="0" w:color="auto"/>
        <w:bottom w:val="none" w:sz="0" w:space="0" w:color="auto"/>
        <w:right w:val="none" w:sz="0" w:space="0" w:color="auto"/>
      </w:divBdr>
    </w:div>
    <w:div w:id="516969970">
      <w:bodyDiv w:val="1"/>
      <w:marLeft w:val="0"/>
      <w:marRight w:val="0"/>
      <w:marTop w:val="0"/>
      <w:marBottom w:val="0"/>
      <w:divBdr>
        <w:top w:val="none" w:sz="0" w:space="0" w:color="auto"/>
        <w:left w:val="none" w:sz="0" w:space="0" w:color="auto"/>
        <w:bottom w:val="none" w:sz="0" w:space="0" w:color="auto"/>
        <w:right w:val="none" w:sz="0" w:space="0" w:color="auto"/>
      </w:divBdr>
    </w:div>
    <w:div w:id="650595050">
      <w:bodyDiv w:val="1"/>
      <w:marLeft w:val="0"/>
      <w:marRight w:val="0"/>
      <w:marTop w:val="0"/>
      <w:marBottom w:val="0"/>
      <w:divBdr>
        <w:top w:val="none" w:sz="0" w:space="0" w:color="auto"/>
        <w:left w:val="none" w:sz="0" w:space="0" w:color="auto"/>
        <w:bottom w:val="none" w:sz="0" w:space="0" w:color="auto"/>
        <w:right w:val="none" w:sz="0" w:space="0" w:color="auto"/>
      </w:divBdr>
    </w:div>
    <w:div w:id="817693248">
      <w:bodyDiv w:val="1"/>
      <w:marLeft w:val="0"/>
      <w:marRight w:val="0"/>
      <w:marTop w:val="0"/>
      <w:marBottom w:val="0"/>
      <w:divBdr>
        <w:top w:val="none" w:sz="0" w:space="0" w:color="auto"/>
        <w:left w:val="none" w:sz="0" w:space="0" w:color="auto"/>
        <w:bottom w:val="none" w:sz="0" w:space="0" w:color="auto"/>
        <w:right w:val="none" w:sz="0" w:space="0" w:color="auto"/>
      </w:divBdr>
    </w:div>
    <w:div w:id="822281112">
      <w:bodyDiv w:val="1"/>
      <w:marLeft w:val="0"/>
      <w:marRight w:val="0"/>
      <w:marTop w:val="0"/>
      <w:marBottom w:val="0"/>
      <w:divBdr>
        <w:top w:val="none" w:sz="0" w:space="0" w:color="auto"/>
        <w:left w:val="none" w:sz="0" w:space="0" w:color="auto"/>
        <w:bottom w:val="none" w:sz="0" w:space="0" w:color="auto"/>
        <w:right w:val="none" w:sz="0" w:space="0" w:color="auto"/>
      </w:divBdr>
    </w:div>
    <w:div w:id="968824491">
      <w:bodyDiv w:val="1"/>
      <w:marLeft w:val="0"/>
      <w:marRight w:val="0"/>
      <w:marTop w:val="0"/>
      <w:marBottom w:val="0"/>
      <w:divBdr>
        <w:top w:val="none" w:sz="0" w:space="0" w:color="auto"/>
        <w:left w:val="none" w:sz="0" w:space="0" w:color="auto"/>
        <w:bottom w:val="none" w:sz="0" w:space="0" w:color="auto"/>
        <w:right w:val="none" w:sz="0" w:space="0" w:color="auto"/>
      </w:divBdr>
    </w:div>
    <w:div w:id="979382084">
      <w:bodyDiv w:val="1"/>
      <w:marLeft w:val="0"/>
      <w:marRight w:val="0"/>
      <w:marTop w:val="0"/>
      <w:marBottom w:val="0"/>
      <w:divBdr>
        <w:top w:val="none" w:sz="0" w:space="0" w:color="auto"/>
        <w:left w:val="none" w:sz="0" w:space="0" w:color="auto"/>
        <w:bottom w:val="none" w:sz="0" w:space="0" w:color="auto"/>
        <w:right w:val="none" w:sz="0" w:space="0" w:color="auto"/>
      </w:divBdr>
    </w:div>
    <w:div w:id="984234990">
      <w:bodyDiv w:val="1"/>
      <w:marLeft w:val="0"/>
      <w:marRight w:val="0"/>
      <w:marTop w:val="0"/>
      <w:marBottom w:val="0"/>
      <w:divBdr>
        <w:top w:val="none" w:sz="0" w:space="0" w:color="auto"/>
        <w:left w:val="none" w:sz="0" w:space="0" w:color="auto"/>
        <w:bottom w:val="none" w:sz="0" w:space="0" w:color="auto"/>
        <w:right w:val="none" w:sz="0" w:space="0" w:color="auto"/>
      </w:divBdr>
    </w:div>
    <w:div w:id="1078747905">
      <w:bodyDiv w:val="1"/>
      <w:marLeft w:val="0"/>
      <w:marRight w:val="0"/>
      <w:marTop w:val="0"/>
      <w:marBottom w:val="0"/>
      <w:divBdr>
        <w:top w:val="none" w:sz="0" w:space="0" w:color="auto"/>
        <w:left w:val="none" w:sz="0" w:space="0" w:color="auto"/>
        <w:bottom w:val="none" w:sz="0" w:space="0" w:color="auto"/>
        <w:right w:val="none" w:sz="0" w:space="0" w:color="auto"/>
      </w:divBdr>
    </w:div>
    <w:div w:id="1264650846">
      <w:bodyDiv w:val="1"/>
      <w:marLeft w:val="0"/>
      <w:marRight w:val="0"/>
      <w:marTop w:val="0"/>
      <w:marBottom w:val="0"/>
      <w:divBdr>
        <w:top w:val="none" w:sz="0" w:space="0" w:color="auto"/>
        <w:left w:val="none" w:sz="0" w:space="0" w:color="auto"/>
        <w:bottom w:val="none" w:sz="0" w:space="0" w:color="auto"/>
        <w:right w:val="none" w:sz="0" w:space="0" w:color="auto"/>
      </w:divBdr>
    </w:div>
    <w:div w:id="1296523683">
      <w:bodyDiv w:val="1"/>
      <w:marLeft w:val="0"/>
      <w:marRight w:val="0"/>
      <w:marTop w:val="0"/>
      <w:marBottom w:val="0"/>
      <w:divBdr>
        <w:top w:val="none" w:sz="0" w:space="0" w:color="auto"/>
        <w:left w:val="none" w:sz="0" w:space="0" w:color="auto"/>
        <w:bottom w:val="none" w:sz="0" w:space="0" w:color="auto"/>
        <w:right w:val="none" w:sz="0" w:space="0" w:color="auto"/>
      </w:divBdr>
    </w:div>
    <w:div w:id="1328939303">
      <w:bodyDiv w:val="1"/>
      <w:marLeft w:val="0"/>
      <w:marRight w:val="0"/>
      <w:marTop w:val="0"/>
      <w:marBottom w:val="0"/>
      <w:divBdr>
        <w:top w:val="none" w:sz="0" w:space="0" w:color="auto"/>
        <w:left w:val="none" w:sz="0" w:space="0" w:color="auto"/>
        <w:bottom w:val="none" w:sz="0" w:space="0" w:color="auto"/>
        <w:right w:val="none" w:sz="0" w:space="0" w:color="auto"/>
      </w:divBdr>
    </w:div>
    <w:div w:id="1359699415">
      <w:bodyDiv w:val="1"/>
      <w:marLeft w:val="0"/>
      <w:marRight w:val="0"/>
      <w:marTop w:val="0"/>
      <w:marBottom w:val="0"/>
      <w:divBdr>
        <w:top w:val="none" w:sz="0" w:space="0" w:color="auto"/>
        <w:left w:val="none" w:sz="0" w:space="0" w:color="auto"/>
        <w:bottom w:val="none" w:sz="0" w:space="0" w:color="auto"/>
        <w:right w:val="none" w:sz="0" w:space="0" w:color="auto"/>
      </w:divBdr>
    </w:div>
    <w:div w:id="1406878408">
      <w:bodyDiv w:val="1"/>
      <w:marLeft w:val="0"/>
      <w:marRight w:val="0"/>
      <w:marTop w:val="0"/>
      <w:marBottom w:val="0"/>
      <w:divBdr>
        <w:top w:val="none" w:sz="0" w:space="0" w:color="auto"/>
        <w:left w:val="none" w:sz="0" w:space="0" w:color="auto"/>
        <w:bottom w:val="none" w:sz="0" w:space="0" w:color="auto"/>
        <w:right w:val="none" w:sz="0" w:space="0" w:color="auto"/>
      </w:divBdr>
    </w:div>
    <w:div w:id="1691880402">
      <w:bodyDiv w:val="1"/>
      <w:marLeft w:val="0"/>
      <w:marRight w:val="0"/>
      <w:marTop w:val="0"/>
      <w:marBottom w:val="0"/>
      <w:divBdr>
        <w:top w:val="none" w:sz="0" w:space="0" w:color="auto"/>
        <w:left w:val="none" w:sz="0" w:space="0" w:color="auto"/>
        <w:bottom w:val="none" w:sz="0" w:space="0" w:color="auto"/>
        <w:right w:val="none" w:sz="0" w:space="0" w:color="auto"/>
      </w:divBdr>
    </w:div>
    <w:div w:id="1751341213">
      <w:bodyDiv w:val="1"/>
      <w:marLeft w:val="0"/>
      <w:marRight w:val="0"/>
      <w:marTop w:val="0"/>
      <w:marBottom w:val="0"/>
      <w:divBdr>
        <w:top w:val="none" w:sz="0" w:space="0" w:color="auto"/>
        <w:left w:val="none" w:sz="0" w:space="0" w:color="auto"/>
        <w:bottom w:val="none" w:sz="0" w:space="0" w:color="auto"/>
        <w:right w:val="none" w:sz="0" w:space="0" w:color="auto"/>
      </w:divBdr>
    </w:div>
    <w:div w:id="1762486645">
      <w:bodyDiv w:val="1"/>
      <w:marLeft w:val="0"/>
      <w:marRight w:val="0"/>
      <w:marTop w:val="0"/>
      <w:marBottom w:val="0"/>
      <w:divBdr>
        <w:top w:val="none" w:sz="0" w:space="0" w:color="auto"/>
        <w:left w:val="none" w:sz="0" w:space="0" w:color="auto"/>
        <w:bottom w:val="none" w:sz="0" w:space="0" w:color="auto"/>
        <w:right w:val="none" w:sz="0" w:space="0" w:color="auto"/>
      </w:divBdr>
    </w:div>
    <w:div w:id="1797602865">
      <w:bodyDiv w:val="1"/>
      <w:marLeft w:val="0"/>
      <w:marRight w:val="0"/>
      <w:marTop w:val="0"/>
      <w:marBottom w:val="0"/>
      <w:divBdr>
        <w:top w:val="none" w:sz="0" w:space="0" w:color="auto"/>
        <w:left w:val="none" w:sz="0" w:space="0" w:color="auto"/>
        <w:bottom w:val="none" w:sz="0" w:space="0" w:color="auto"/>
        <w:right w:val="none" w:sz="0" w:space="0" w:color="auto"/>
      </w:divBdr>
    </w:div>
    <w:div w:id="1928147467">
      <w:bodyDiv w:val="1"/>
      <w:marLeft w:val="0"/>
      <w:marRight w:val="0"/>
      <w:marTop w:val="0"/>
      <w:marBottom w:val="0"/>
      <w:divBdr>
        <w:top w:val="none" w:sz="0" w:space="0" w:color="auto"/>
        <w:left w:val="none" w:sz="0" w:space="0" w:color="auto"/>
        <w:bottom w:val="none" w:sz="0" w:space="0" w:color="auto"/>
        <w:right w:val="none" w:sz="0" w:space="0" w:color="auto"/>
      </w:divBdr>
    </w:div>
    <w:div w:id="1943803607">
      <w:bodyDiv w:val="1"/>
      <w:marLeft w:val="0"/>
      <w:marRight w:val="0"/>
      <w:marTop w:val="0"/>
      <w:marBottom w:val="0"/>
      <w:divBdr>
        <w:top w:val="none" w:sz="0" w:space="0" w:color="auto"/>
        <w:left w:val="none" w:sz="0" w:space="0" w:color="auto"/>
        <w:bottom w:val="none" w:sz="0" w:space="0" w:color="auto"/>
        <w:right w:val="none" w:sz="0" w:space="0" w:color="auto"/>
      </w:divBdr>
    </w:div>
    <w:div w:id="2064400610">
      <w:bodyDiv w:val="1"/>
      <w:marLeft w:val="0"/>
      <w:marRight w:val="0"/>
      <w:marTop w:val="0"/>
      <w:marBottom w:val="0"/>
      <w:divBdr>
        <w:top w:val="none" w:sz="0" w:space="0" w:color="auto"/>
        <w:left w:val="none" w:sz="0" w:space="0" w:color="auto"/>
        <w:bottom w:val="none" w:sz="0" w:space="0" w:color="auto"/>
        <w:right w:val="none" w:sz="0" w:space="0" w:color="auto"/>
      </w:divBdr>
    </w:div>
    <w:div w:id="2089032106">
      <w:bodyDiv w:val="1"/>
      <w:marLeft w:val="0"/>
      <w:marRight w:val="0"/>
      <w:marTop w:val="0"/>
      <w:marBottom w:val="0"/>
      <w:divBdr>
        <w:top w:val="none" w:sz="0" w:space="0" w:color="auto"/>
        <w:left w:val="none" w:sz="0" w:space="0" w:color="auto"/>
        <w:bottom w:val="none" w:sz="0" w:space="0" w:color="auto"/>
        <w:right w:val="none" w:sz="0" w:space="0" w:color="auto"/>
      </w:divBdr>
    </w:div>
    <w:div w:id="21013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D1B0574C8848EDB868478571BA57F0"/>
        <w:category>
          <w:name w:val="General"/>
          <w:gallery w:val="placeholder"/>
        </w:category>
        <w:types>
          <w:type w:val="bbPlcHdr"/>
        </w:types>
        <w:behaviors>
          <w:behavior w:val="content"/>
        </w:behaviors>
        <w:guid w:val="{E461727A-3492-4541-8309-B36FAE80F1F6}"/>
      </w:docPartPr>
      <w:docPartBody>
        <w:p w:rsidR="00AC4F03" w:rsidRDefault="00B9083D" w:rsidP="00B9083D">
          <w:pPr>
            <w:pStyle w:val="AED1B0574C8848EDB868478571BA57F0"/>
          </w:pPr>
          <w:r>
            <w:rPr>
              <w:color w:val="5B9BD5" w:themeColor="accent1"/>
            </w:rPr>
            <w:t>[Type the document title]</w:t>
          </w:r>
        </w:p>
      </w:docPartBody>
    </w:docPart>
    <w:docPart>
      <w:docPartPr>
        <w:name w:val="5ADE1719A9CF485A9C8474040E14DCEA"/>
        <w:category>
          <w:name w:val="General"/>
          <w:gallery w:val="placeholder"/>
        </w:category>
        <w:types>
          <w:type w:val="bbPlcHdr"/>
        </w:types>
        <w:behaviors>
          <w:behavior w:val="content"/>
        </w:behaviors>
        <w:guid w:val="{A8EA2F82-7EF9-47E6-A9CC-004F1CB36354}"/>
      </w:docPartPr>
      <w:docPartBody>
        <w:p w:rsidR="00AC4F03" w:rsidRDefault="00B9083D" w:rsidP="00B9083D">
          <w:pPr>
            <w:pStyle w:val="5ADE1719A9CF485A9C8474040E14DCEA"/>
          </w:pPr>
          <w:r>
            <w:rPr>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3D"/>
    <w:rsid w:val="000362F7"/>
    <w:rsid w:val="00AC4F03"/>
    <w:rsid w:val="00B90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1B0574C8848EDB868478571BA57F0">
    <w:name w:val="AED1B0574C8848EDB868478571BA57F0"/>
    <w:rsid w:val="00B9083D"/>
  </w:style>
  <w:style w:type="paragraph" w:customStyle="1" w:styleId="5ADE1719A9CF485A9C8474040E14DCEA">
    <w:name w:val="5ADE1719A9CF485A9C8474040E14DCEA"/>
    <w:rsid w:val="00B9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30FD-B7A5-4D37-83CF-4D6E3A05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3255</TotalTime>
  <Pages>3</Pages>
  <Words>915</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الملحق (ب) لدعوة العطاء رقم م ش ع 5/31/26/2025 </dc:title>
  <dc:subject/>
  <dc:creator>atallah</dc:creator>
  <cp:keywords/>
  <dc:description/>
  <cp:lastModifiedBy>Staff/2 Chemicals and Drugs</cp:lastModifiedBy>
  <cp:revision>203</cp:revision>
  <cp:lastPrinted>2025-07-24T10:15:00Z</cp:lastPrinted>
  <dcterms:created xsi:type="dcterms:W3CDTF">2024-07-13T12:23:00Z</dcterms:created>
  <dcterms:modified xsi:type="dcterms:W3CDTF">2025-08-10T11:56:00Z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f4bcbd1a63ac70c0c8db3fe7a8e5e711369803d8700fd1e089d8ca544a8e84d9</vt:lpwstr>
  </property>
</Properties>
</file>