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E4" w:rsidRDefault="00E818D1" w:rsidP="009B5A3A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675E80">
        <w:rPr>
          <w:rFonts w:hint="cs"/>
          <w:b/>
          <w:bCs/>
          <w:sz w:val="32"/>
          <w:szCs w:val="32"/>
          <w:u w:val="single"/>
          <w:rtl/>
          <w:lang w:bidi="ar-JO"/>
        </w:rPr>
        <w:t>الملحق (</w:t>
      </w:r>
      <w:r w:rsidR="009B5A3A">
        <w:rPr>
          <w:rFonts w:hint="cs"/>
          <w:b/>
          <w:bCs/>
          <w:sz w:val="32"/>
          <w:szCs w:val="32"/>
          <w:u w:val="single"/>
          <w:rtl/>
          <w:lang w:bidi="ar-JO"/>
        </w:rPr>
        <w:t>ب)</w:t>
      </w:r>
      <w:r w:rsidRPr="00675E80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لدعوة العطاء رقم م ش ع 7/23/24/2025</w:t>
      </w:r>
      <w:r w:rsidR="009B5A3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شراء كمية (5000) طن </w:t>
      </w:r>
      <w:r w:rsidR="009B5A3A">
        <w:rPr>
          <w:b/>
          <w:bCs/>
          <w:sz w:val="32"/>
          <w:szCs w:val="32"/>
          <w:u w:val="single"/>
          <w:rtl/>
          <w:lang w:bidi="ar-JO"/>
        </w:rPr>
        <w:br/>
      </w:r>
      <w:r w:rsidR="009B5A3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من مادة الاسمنت </w:t>
      </w:r>
    </w:p>
    <w:p w:rsidR="00675E80" w:rsidRPr="00675E80" w:rsidRDefault="00675E80" w:rsidP="00675E80">
      <w:pPr>
        <w:bidi/>
        <w:jc w:val="center"/>
        <w:rPr>
          <w:rFonts w:hint="cs"/>
          <w:b/>
          <w:bCs/>
          <w:sz w:val="32"/>
          <w:szCs w:val="32"/>
          <w:u w:val="single"/>
          <w:rtl/>
          <w:lang w:bidi="ar-JO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970"/>
        <w:gridCol w:w="1425"/>
      </w:tblGrid>
      <w:tr w:rsidR="00E818D1" w:rsidRPr="00675E80" w:rsidTr="00675E80">
        <w:trPr>
          <w:jc w:val="center"/>
        </w:trPr>
        <w:tc>
          <w:tcPr>
            <w:tcW w:w="773" w:type="dxa"/>
          </w:tcPr>
          <w:p w:rsidR="00E818D1" w:rsidRPr="00675E80" w:rsidRDefault="00E818D1" w:rsidP="00675E80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5E8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</w:t>
            </w:r>
          </w:p>
        </w:tc>
        <w:tc>
          <w:tcPr>
            <w:tcW w:w="2970" w:type="dxa"/>
          </w:tcPr>
          <w:p w:rsidR="00E818D1" w:rsidRPr="00675E80" w:rsidRDefault="00E818D1" w:rsidP="00675E80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5E8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المادة</w:t>
            </w:r>
          </w:p>
        </w:tc>
        <w:tc>
          <w:tcPr>
            <w:tcW w:w="1425" w:type="dxa"/>
          </w:tcPr>
          <w:p w:rsidR="00E818D1" w:rsidRPr="00675E80" w:rsidRDefault="00E818D1" w:rsidP="00675E80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5E8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الكمية</w:t>
            </w:r>
          </w:p>
        </w:tc>
      </w:tr>
      <w:tr w:rsidR="00E818D1" w:rsidRPr="00675E80" w:rsidTr="00675E80">
        <w:trPr>
          <w:jc w:val="center"/>
        </w:trPr>
        <w:tc>
          <w:tcPr>
            <w:tcW w:w="773" w:type="dxa"/>
          </w:tcPr>
          <w:p w:rsidR="00E818D1" w:rsidRPr="00675E80" w:rsidRDefault="00E818D1" w:rsidP="00E818D1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5E8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1.</w:t>
            </w:r>
          </w:p>
        </w:tc>
        <w:tc>
          <w:tcPr>
            <w:tcW w:w="2970" w:type="dxa"/>
          </w:tcPr>
          <w:p w:rsidR="00E818D1" w:rsidRPr="00675E80" w:rsidRDefault="00E818D1" w:rsidP="00E818D1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5E8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اسمنت بورتلاندي (</w:t>
            </w:r>
            <w:r w:rsidRPr="00675E80">
              <w:rPr>
                <w:b/>
                <w:bCs/>
                <w:sz w:val="32"/>
                <w:szCs w:val="32"/>
                <w:lang w:bidi="ar-JO"/>
              </w:rPr>
              <w:t>OPC</w:t>
            </w:r>
            <w:r w:rsidRPr="00675E8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</w:p>
        </w:tc>
        <w:tc>
          <w:tcPr>
            <w:tcW w:w="1425" w:type="dxa"/>
          </w:tcPr>
          <w:p w:rsidR="00E818D1" w:rsidRPr="00675E80" w:rsidRDefault="00E818D1" w:rsidP="00E818D1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 w:rsidRPr="00675E8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5000 طن</w:t>
            </w:r>
          </w:p>
        </w:tc>
      </w:tr>
    </w:tbl>
    <w:p w:rsidR="00E818D1" w:rsidRDefault="00E818D1" w:rsidP="00E818D1">
      <w:pPr>
        <w:bidi/>
        <w:rPr>
          <w:rtl/>
          <w:lang w:bidi="ar-JO"/>
        </w:rPr>
      </w:pPr>
    </w:p>
    <w:p w:rsidR="00E818D1" w:rsidRPr="009B5A3A" w:rsidRDefault="00E818D1" w:rsidP="00E818D1">
      <w:pPr>
        <w:bidi/>
        <w:rPr>
          <w:sz w:val="2"/>
          <w:szCs w:val="2"/>
          <w:rtl/>
          <w:lang w:bidi="ar-JO"/>
        </w:rPr>
      </w:pPr>
    </w:p>
    <w:p w:rsidR="00E818D1" w:rsidRPr="00675E80" w:rsidRDefault="00E818D1" w:rsidP="00E818D1">
      <w:pPr>
        <w:bidi/>
        <w:rPr>
          <w:sz w:val="32"/>
          <w:szCs w:val="32"/>
          <w:rtl/>
          <w:lang w:bidi="ar-JO"/>
        </w:rPr>
      </w:pPr>
      <w:bookmarkStart w:id="0" w:name="_GoBack"/>
      <w:r w:rsidRPr="00675E80">
        <w:rPr>
          <w:rFonts w:hint="cs"/>
          <w:sz w:val="32"/>
          <w:szCs w:val="32"/>
          <w:u w:val="single"/>
          <w:rtl/>
          <w:lang w:bidi="ar-JO"/>
        </w:rPr>
        <w:t>الشروط ا</w:t>
      </w:r>
      <w:bookmarkEnd w:id="0"/>
      <w:r w:rsidRPr="00675E80">
        <w:rPr>
          <w:rFonts w:hint="cs"/>
          <w:sz w:val="32"/>
          <w:szCs w:val="32"/>
          <w:u w:val="single"/>
          <w:rtl/>
          <w:lang w:bidi="ar-JO"/>
        </w:rPr>
        <w:t>لخاصة</w:t>
      </w:r>
      <w:r w:rsidRPr="00675E80">
        <w:rPr>
          <w:rFonts w:hint="cs"/>
          <w:sz w:val="32"/>
          <w:szCs w:val="32"/>
          <w:rtl/>
          <w:lang w:bidi="ar-JO"/>
        </w:rPr>
        <w:t xml:space="preserve"> :</w:t>
      </w:r>
    </w:p>
    <w:p w:rsidR="00E818D1" w:rsidRDefault="00E818D1" w:rsidP="00675E80">
      <w:pPr>
        <w:pStyle w:val="ListParagraph"/>
        <w:numPr>
          <w:ilvl w:val="0"/>
          <w:numId w:val="1"/>
        </w:numPr>
        <w:bidi/>
        <w:ind w:left="0" w:firstLine="0"/>
        <w:rPr>
          <w:sz w:val="32"/>
          <w:szCs w:val="32"/>
          <w:lang w:bidi="ar-JO"/>
        </w:rPr>
      </w:pPr>
      <w:r w:rsidRPr="00675E80">
        <w:rPr>
          <w:rFonts w:hint="cs"/>
          <w:sz w:val="32"/>
          <w:szCs w:val="32"/>
          <w:rtl/>
          <w:lang w:bidi="ar-JO"/>
        </w:rPr>
        <w:t xml:space="preserve">سنة </w:t>
      </w:r>
      <w:r w:rsidR="00675E80">
        <w:rPr>
          <w:rFonts w:hint="cs"/>
          <w:sz w:val="32"/>
          <w:szCs w:val="32"/>
          <w:rtl/>
          <w:lang w:bidi="ar-JO"/>
        </w:rPr>
        <w:t>الانتاج</w:t>
      </w:r>
      <w:r w:rsidRPr="00675E80">
        <w:rPr>
          <w:rFonts w:hint="cs"/>
          <w:sz w:val="32"/>
          <w:szCs w:val="32"/>
          <w:rtl/>
          <w:lang w:bidi="ar-JO"/>
        </w:rPr>
        <w:t xml:space="preserve"> : ان يكون إنتاج حديث لا يزيد عن عام من تاريخ التسليم .</w:t>
      </w:r>
    </w:p>
    <w:p w:rsidR="00675E80" w:rsidRPr="00675E80" w:rsidRDefault="00675E80" w:rsidP="00675E80">
      <w:pPr>
        <w:pStyle w:val="ListParagraph"/>
        <w:bidi/>
        <w:rPr>
          <w:sz w:val="32"/>
          <w:szCs w:val="32"/>
          <w:lang w:bidi="ar-JO"/>
        </w:rPr>
      </w:pPr>
    </w:p>
    <w:p w:rsidR="00675E80" w:rsidRDefault="00E818D1" w:rsidP="009B5A3A">
      <w:pPr>
        <w:pStyle w:val="ListParagraph"/>
        <w:numPr>
          <w:ilvl w:val="0"/>
          <w:numId w:val="1"/>
        </w:numPr>
        <w:bidi/>
        <w:ind w:left="0" w:firstLine="0"/>
        <w:rPr>
          <w:sz w:val="32"/>
          <w:szCs w:val="32"/>
          <w:lang w:bidi="ar-JO"/>
        </w:rPr>
      </w:pPr>
      <w:r w:rsidRPr="00675E80">
        <w:rPr>
          <w:rFonts w:hint="cs"/>
          <w:sz w:val="32"/>
          <w:szCs w:val="32"/>
          <w:rtl/>
          <w:lang w:bidi="ar-JO"/>
        </w:rPr>
        <w:t>طريقة التسليم : يجب أن يتوفر لدى الشركة ثلاثة نقاط توزيع بواقع مركز واحد في الشمال وواحد في الوسط وواحد في الجنوب ويكون التسليم فوري مقابل تقديم طلب من مديرية مؤسسة الاسكان العسكري .</w:t>
      </w:r>
    </w:p>
    <w:p w:rsidR="009B5A3A" w:rsidRPr="009B5A3A" w:rsidRDefault="009B5A3A" w:rsidP="009B5A3A">
      <w:pPr>
        <w:pStyle w:val="ListParagraph"/>
        <w:rPr>
          <w:rFonts w:hint="cs"/>
          <w:sz w:val="32"/>
          <w:szCs w:val="32"/>
          <w:rtl/>
          <w:lang w:bidi="ar-JO"/>
        </w:rPr>
      </w:pPr>
    </w:p>
    <w:p w:rsidR="009B5A3A" w:rsidRPr="009B5A3A" w:rsidRDefault="009B5A3A" w:rsidP="009B5A3A">
      <w:pPr>
        <w:pStyle w:val="ListParagraph"/>
        <w:bidi/>
        <w:ind w:left="0"/>
        <w:rPr>
          <w:sz w:val="2"/>
          <w:szCs w:val="2"/>
          <w:lang w:bidi="ar-JO"/>
        </w:rPr>
      </w:pPr>
    </w:p>
    <w:p w:rsidR="00E818D1" w:rsidRPr="00675E80" w:rsidRDefault="00E818D1" w:rsidP="009B5A3A">
      <w:pPr>
        <w:pStyle w:val="ListParagraph"/>
        <w:numPr>
          <w:ilvl w:val="0"/>
          <w:numId w:val="1"/>
        </w:numPr>
        <w:bidi/>
        <w:ind w:left="-90" w:firstLine="0"/>
        <w:rPr>
          <w:rFonts w:hint="cs"/>
          <w:sz w:val="32"/>
          <w:szCs w:val="32"/>
          <w:lang w:bidi="ar-JO"/>
        </w:rPr>
      </w:pPr>
      <w:r w:rsidRPr="00675E80">
        <w:rPr>
          <w:rFonts w:hint="cs"/>
          <w:sz w:val="32"/>
          <w:szCs w:val="32"/>
          <w:rtl/>
          <w:lang w:bidi="ar-JO"/>
        </w:rPr>
        <w:t xml:space="preserve">مسؤولية النقل : </w:t>
      </w:r>
    </w:p>
    <w:p w:rsidR="00E818D1" w:rsidRPr="00675E80" w:rsidRDefault="00E818D1" w:rsidP="00E818D1">
      <w:pPr>
        <w:pStyle w:val="ListParagraph"/>
        <w:numPr>
          <w:ilvl w:val="0"/>
          <w:numId w:val="2"/>
        </w:numPr>
        <w:bidi/>
        <w:rPr>
          <w:sz w:val="32"/>
          <w:szCs w:val="32"/>
          <w:lang w:bidi="ar-JO"/>
        </w:rPr>
      </w:pPr>
      <w:r w:rsidRPr="00675E80">
        <w:rPr>
          <w:rFonts w:hint="cs"/>
          <w:sz w:val="32"/>
          <w:szCs w:val="32"/>
          <w:rtl/>
          <w:lang w:bidi="ar-JO"/>
        </w:rPr>
        <w:t>على الشركة : في حال كانت الكمية أكثر من (10) طن أو في حال لم تتوفر الكمية المطلوبة في أقرب نقطة توزيع من الوحدة الطالبة .</w:t>
      </w:r>
    </w:p>
    <w:p w:rsidR="00E818D1" w:rsidRPr="00675E80" w:rsidRDefault="00E818D1" w:rsidP="00E818D1">
      <w:pPr>
        <w:pStyle w:val="ListParagraph"/>
        <w:numPr>
          <w:ilvl w:val="0"/>
          <w:numId w:val="2"/>
        </w:numPr>
        <w:bidi/>
        <w:rPr>
          <w:sz w:val="32"/>
          <w:szCs w:val="32"/>
          <w:lang w:bidi="ar-JO"/>
        </w:rPr>
      </w:pPr>
      <w:r w:rsidRPr="00675E80">
        <w:rPr>
          <w:rFonts w:hint="cs"/>
          <w:sz w:val="32"/>
          <w:szCs w:val="32"/>
          <w:rtl/>
          <w:lang w:bidi="ar-JO"/>
        </w:rPr>
        <w:t xml:space="preserve">على الوحدة الطالبة : في حال كانت الكمية (10) طن وأقل وضمن أقرب نقطة توزيع تابعة للشركة من الوحدة الطالبة . </w:t>
      </w:r>
    </w:p>
    <w:p w:rsidR="00675E80" w:rsidRPr="00675E80" w:rsidRDefault="00675E80" w:rsidP="00675E80">
      <w:pPr>
        <w:bidi/>
        <w:ind w:left="720"/>
        <w:rPr>
          <w:sz w:val="32"/>
          <w:szCs w:val="32"/>
          <w:rtl/>
          <w:lang w:bidi="ar-JO"/>
        </w:rPr>
      </w:pPr>
      <w:r w:rsidRPr="00675E80">
        <w:rPr>
          <w:rFonts w:hint="cs"/>
          <w:sz w:val="32"/>
          <w:szCs w:val="32"/>
          <w:rtl/>
          <w:lang w:bidi="ar-JO"/>
        </w:rPr>
        <w:t xml:space="preserve">جـ.   الكمية المطلوبة (5000) خمسة الاف طن اسمنت بورتلاندي . </w:t>
      </w:r>
    </w:p>
    <w:p w:rsidR="00675E80" w:rsidRDefault="00675E80" w:rsidP="00675E80">
      <w:pPr>
        <w:bidi/>
        <w:ind w:left="720"/>
        <w:rPr>
          <w:sz w:val="32"/>
          <w:szCs w:val="32"/>
          <w:lang w:bidi="ar-JO"/>
        </w:rPr>
      </w:pPr>
      <w:r w:rsidRPr="00675E80">
        <w:rPr>
          <w:rFonts w:hint="cs"/>
          <w:sz w:val="32"/>
          <w:szCs w:val="32"/>
          <w:rtl/>
          <w:lang w:bidi="ar-JO"/>
        </w:rPr>
        <w:t>د.    أن لا يقل الرصيد المتوفر في نقاط التوزيع عن (30) طن .</w:t>
      </w:r>
    </w:p>
    <w:p w:rsidR="009B5A3A" w:rsidRPr="009B5A3A" w:rsidRDefault="009B5A3A" w:rsidP="009B5A3A">
      <w:pPr>
        <w:bidi/>
        <w:ind w:left="720"/>
        <w:rPr>
          <w:sz w:val="2"/>
          <w:szCs w:val="2"/>
          <w:rtl/>
          <w:lang w:bidi="ar-JO"/>
        </w:rPr>
      </w:pPr>
      <w:r>
        <w:rPr>
          <w:sz w:val="2"/>
          <w:szCs w:val="2"/>
          <w:rtl/>
          <w:lang w:bidi="ar-JO"/>
        </w:rPr>
        <w:tab/>
      </w:r>
    </w:p>
    <w:p w:rsidR="00675E80" w:rsidRPr="00675E80" w:rsidRDefault="00675E80" w:rsidP="009B5A3A">
      <w:pPr>
        <w:bidi/>
        <w:rPr>
          <w:rFonts w:hint="cs"/>
          <w:sz w:val="32"/>
          <w:szCs w:val="32"/>
          <w:rtl/>
          <w:lang w:bidi="ar-JO"/>
        </w:rPr>
      </w:pPr>
      <w:r w:rsidRPr="00675E80">
        <w:rPr>
          <w:rFonts w:hint="cs"/>
          <w:sz w:val="32"/>
          <w:szCs w:val="32"/>
          <w:rtl/>
          <w:lang w:bidi="ar-JO"/>
        </w:rPr>
        <w:t>4.</w:t>
      </w:r>
      <w:r w:rsidRPr="00675E80">
        <w:rPr>
          <w:sz w:val="32"/>
          <w:szCs w:val="32"/>
          <w:rtl/>
          <w:lang w:bidi="ar-JO"/>
        </w:rPr>
        <w:tab/>
      </w:r>
      <w:r w:rsidRPr="00675E80">
        <w:rPr>
          <w:rFonts w:hint="cs"/>
          <w:sz w:val="32"/>
          <w:szCs w:val="32"/>
          <w:rtl/>
          <w:lang w:bidi="ar-JO"/>
        </w:rPr>
        <w:t xml:space="preserve">يجب أن تكون الشركة مسجلة بنظام الفوترة الوطني الالكتروني . </w:t>
      </w:r>
    </w:p>
    <w:sectPr w:rsidR="00675E80" w:rsidRPr="00675E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460" w:rsidRDefault="002B1460" w:rsidP="009B5A3A">
      <w:pPr>
        <w:spacing w:after="0" w:line="240" w:lineRule="auto"/>
      </w:pPr>
      <w:r>
        <w:separator/>
      </w:r>
    </w:p>
  </w:endnote>
  <w:endnote w:type="continuationSeparator" w:id="0">
    <w:p w:rsidR="002B1460" w:rsidRDefault="002B1460" w:rsidP="009B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3A" w:rsidRDefault="009B5A3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:rsidR="009B5A3A" w:rsidRDefault="009B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460" w:rsidRDefault="002B1460" w:rsidP="009B5A3A">
      <w:pPr>
        <w:spacing w:after="0" w:line="240" w:lineRule="auto"/>
      </w:pPr>
      <w:r>
        <w:separator/>
      </w:r>
    </w:p>
  </w:footnote>
  <w:footnote w:type="continuationSeparator" w:id="0">
    <w:p w:rsidR="002B1460" w:rsidRDefault="002B1460" w:rsidP="009B5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32FB7"/>
    <w:multiLevelType w:val="hybridMultilevel"/>
    <w:tmpl w:val="C924E4F8"/>
    <w:lvl w:ilvl="0" w:tplc="B5C6EDB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F47253"/>
    <w:multiLevelType w:val="hybridMultilevel"/>
    <w:tmpl w:val="EFCAA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37"/>
    <w:rsid w:val="00230D37"/>
    <w:rsid w:val="002B1460"/>
    <w:rsid w:val="00675E80"/>
    <w:rsid w:val="009B5A3A"/>
    <w:rsid w:val="00D067F3"/>
    <w:rsid w:val="00E818D1"/>
    <w:rsid w:val="00F6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7A34"/>
  <w15:chartTrackingRefBased/>
  <w15:docId w15:val="{F0EFCD78-68F2-40E8-978E-28F86600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8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3A"/>
  </w:style>
  <w:style w:type="paragraph" w:styleId="Footer">
    <w:name w:val="footer"/>
    <w:basedOn w:val="Normal"/>
    <w:link w:val="FooterChar"/>
    <w:uiPriority w:val="99"/>
    <w:unhideWhenUsed/>
    <w:rsid w:val="009B5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3A"/>
  </w:style>
  <w:style w:type="paragraph" w:styleId="BalloonText">
    <w:name w:val="Balloon Text"/>
    <w:basedOn w:val="Normal"/>
    <w:link w:val="BalloonTextChar"/>
    <w:uiPriority w:val="99"/>
    <w:semiHidden/>
    <w:unhideWhenUsed/>
    <w:rsid w:val="009B5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Staff/2 Chemicals and Drugs</dc:creator>
  <cp:keywords/>
  <dc:description/>
  <cp:lastModifiedBy>Staff/2 Chemicals and Drugs</cp:lastModifiedBy>
  <cp:revision>3</cp:revision>
  <cp:lastPrinted>2025-08-27T11:25:00Z</cp:lastPrinted>
  <dcterms:created xsi:type="dcterms:W3CDTF">2025-08-27T10:26:00Z</dcterms:created>
  <dcterms:modified xsi:type="dcterms:W3CDTF">2025-08-27T11:25:00Z</dcterms:modified>
</cp:coreProperties>
</file>