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1"/>
        <w:tblOverlap w:val="never"/>
        <w:bidiVisual/>
        <w:tblW w:w="10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932"/>
        <w:gridCol w:w="2821"/>
        <w:gridCol w:w="705"/>
      </w:tblGrid>
      <w:tr w:rsidR="00A62846" w:rsidRPr="00441BD6" w:rsidTr="00441BD6">
        <w:trPr>
          <w:trHeight w:val="36"/>
        </w:trPr>
        <w:tc>
          <w:tcPr>
            <w:tcW w:w="704" w:type="dxa"/>
            <w:shd w:val="pct15" w:color="auto" w:fill="auto"/>
            <w:vAlign w:val="center"/>
          </w:tcPr>
          <w:p w:rsidR="00A62846" w:rsidRPr="00441BD6" w:rsidRDefault="009A25A4" w:rsidP="00933928">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QTY</w:t>
            </w:r>
          </w:p>
        </w:tc>
        <w:tc>
          <w:tcPr>
            <w:tcW w:w="5932" w:type="dxa"/>
            <w:shd w:val="pct15" w:color="auto" w:fill="auto"/>
          </w:tcPr>
          <w:p w:rsidR="00A62846" w:rsidRPr="00441BD6" w:rsidRDefault="004B26C6">
            <w:pPr>
              <w:jc w:val="center"/>
              <w:rPr>
                <w:rFonts w:asciiTheme="minorBidi" w:hAnsiTheme="minorBidi" w:cstheme="minorBidi"/>
                <w:b/>
                <w:bCs/>
                <w:sz w:val="14"/>
                <w:szCs w:val="14"/>
                <w:u w:val="single"/>
                <w:rtl/>
                <w:lang w:bidi="ar-JO"/>
              </w:rPr>
            </w:pPr>
            <w:r w:rsidRPr="00441BD6">
              <w:rPr>
                <w:rFonts w:asciiTheme="minorBidi" w:hAnsiTheme="minorBidi" w:cstheme="minorBidi" w:hint="cs"/>
                <w:b/>
                <w:bCs/>
                <w:sz w:val="28"/>
                <w:szCs w:val="28"/>
                <w:u w:val="single"/>
                <w:rtl/>
                <w:lang w:bidi="ar-JO"/>
              </w:rPr>
              <w:t xml:space="preserve">أ. </w:t>
            </w:r>
            <w:r w:rsidR="00933928" w:rsidRPr="00441BD6">
              <w:rPr>
                <w:rFonts w:asciiTheme="minorBidi" w:hAnsiTheme="minorBidi" w:cstheme="minorBidi"/>
                <w:b/>
                <w:bCs/>
                <w:sz w:val="28"/>
                <w:szCs w:val="28"/>
                <w:u w:val="single"/>
                <w:rtl/>
                <w:lang w:bidi="ar-JO"/>
              </w:rPr>
              <w:t>المواصفات الفني</w:t>
            </w:r>
            <w:r w:rsidR="00933928" w:rsidRPr="00441BD6">
              <w:rPr>
                <w:rFonts w:asciiTheme="minorBidi" w:hAnsiTheme="minorBidi" w:cstheme="minorBidi" w:hint="cs"/>
                <w:b/>
                <w:bCs/>
                <w:sz w:val="28"/>
                <w:szCs w:val="28"/>
                <w:u w:val="single"/>
                <w:rtl/>
                <w:lang w:bidi="ar-JO"/>
              </w:rPr>
              <w:t>ة</w:t>
            </w:r>
          </w:p>
          <w:p w:rsidR="0050143F" w:rsidRPr="00441BD6" w:rsidRDefault="0050143F">
            <w:pPr>
              <w:jc w:val="center"/>
              <w:rPr>
                <w:rFonts w:asciiTheme="minorBidi" w:hAnsiTheme="minorBidi" w:cstheme="minorBidi"/>
                <w:b/>
                <w:bCs/>
                <w:sz w:val="18"/>
                <w:szCs w:val="18"/>
                <w:u w:val="single"/>
                <w:rtl/>
                <w:lang w:bidi="ar-JO"/>
              </w:rPr>
            </w:pPr>
          </w:p>
        </w:tc>
        <w:tc>
          <w:tcPr>
            <w:tcW w:w="2821" w:type="dxa"/>
            <w:shd w:val="pct15" w:color="auto" w:fill="auto"/>
            <w:vAlign w:val="center"/>
          </w:tcPr>
          <w:p w:rsidR="00A62846" w:rsidRPr="00441BD6" w:rsidRDefault="009A25A4" w:rsidP="00933928">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ITEM</w:t>
            </w:r>
          </w:p>
        </w:tc>
        <w:tc>
          <w:tcPr>
            <w:tcW w:w="705" w:type="dxa"/>
            <w:shd w:val="pct15" w:color="auto" w:fill="auto"/>
            <w:vAlign w:val="center"/>
          </w:tcPr>
          <w:p w:rsidR="00A62846" w:rsidRPr="00441BD6" w:rsidRDefault="009A25A4" w:rsidP="00933928">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NO.</w:t>
            </w:r>
          </w:p>
        </w:tc>
      </w:tr>
      <w:tr w:rsidR="00A62846" w:rsidRPr="00441BD6" w:rsidTr="00441BD6">
        <w:trPr>
          <w:trHeight w:val="3215"/>
        </w:trPr>
        <w:tc>
          <w:tcPr>
            <w:tcW w:w="704" w:type="dxa"/>
            <w:vAlign w:val="center"/>
          </w:tcPr>
          <w:p w:rsidR="00A62846" w:rsidRPr="00441BD6" w:rsidRDefault="009A25A4" w:rsidP="00933928">
            <w:pPr>
              <w:tabs>
                <w:tab w:val="left" w:pos="232"/>
                <w:tab w:val="center" w:pos="504"/>
              </w:tabs>
              <w:jc w:val="center"/>
              <w:rPr>
                <w:rStyle w:val="Strong"/>
                <w:rFonts w:asciiTheme="minorBidi" w:hAnsiTheme="minorBidi" w:cstheme="minorBidi"/>
                <w:sz w:val="18"/>
                <w:szCs w:val="18"/>
                <w:rtl/>
                <w:lang w:bidi="ar-JO"/>
              </w:rPr>
            </w:pPr>
            <w:r w:rsidRPr="00441BD6">
              <w:rPr>
                <w:rStyle w:val="Strong"/>
                <w:rFonts w:asciiTheme="minorBidi" w:hAnsiTheme="minorBidi" w:cstheme="minorBidi"/>
                <w:sz w:val="18"/>
                <w:szCs w:val="18"/>
                <w:lang w:bidi="ar-JO"/>
              </w:rPr>
              <w:t>1</w:t>
            </w:r>
          </w:p>
        </w:tc>
        <w:tc>
          <w:tcPr>
            <w:tcW w:w="5932" w:type="dxa"/>
          </w:tcPr>
          <w:p w:rsidR="00A62846" w:rsidRPr="00441BD6" w:rsidRDefault="009A25A4">
            <w:pPr>
              <w:pStyle w:val="NormalWeb"/>
              <w:numPr>
                <w:ilvl w:val="0"/>
                <w:numId w:val="1"/>
              </w:numPr>
              <w:rPr>
                <w:rFonts w:asciiTheme="minorBidi" w:hAnsiTheme="minorBidi" w:cstheme="minorBidi"/>
                <w:b/>
                <w:bCs/>
                <w:sz w:val="18"/>
                <w:szCs w:val="18"/>
              </w:rPr>
            </w:pPr>
            <w:r w:rsidRPr="00441BD6">
              <w:rPr>
                <w:rFonts w:asciiTheme="minorBidi" w:hAnsiTheme="minorBidi" w:cstheme="minorBidi"/>
                <w:b/>
                <w:bCs/>
                <w:sz w:val="18"/>
                <w:szCs w:val="18"/>
              </w:rPr>
              <w:t>Screen Size: 98 inches (minimum)</w:t>
            </w:r>
          </w:p>
          <w:p w:rsidR="00A62846" w:rsidRPr="00441BD6" w:rsidRDefault="009A25A4">
            <w:pPr>
              <w:pStyle w:val="NormalWeb"/>
              <w:numPr>
                <w:ilvl w:val="0"/>
                <w:numId w:val="1"/>
              </w:numPr>
              <w:rPr>
                <w:rFonts w:asciiTheme="minorBidi" w:hAnsiTheme="minorBidi" w:cstheme="minorBidi"/>
                <w:b/>
                <w:bCs/>
                <w:sz w:val="18"/>
                <w:szCs w:val="18"/>
              </w:rPr>
            </w:pPr>
            <w:r w:rsidRPr="00441BD6">
              <w:rPr>
                <w:rFonts w:asciiTheme="minorBidi" w:hAnsiTheme="minorBidi" w:cstheme="minorBidi"/>
                <w:b/>
                <w:bCs/>
                <w:sz w:val="18"/>
                <w:szCs w:val="18"/>
              </w:rPr>
              <w:t>Backlight Type: Direct LED (D-LED)</w:t>
            </w:r>
          </w:p>
          <w:p w:rsidR="00A62846" w:rsidRPr="00441BD6" w:rsidRDefault="009A25A4">
            <w:pPr>
              <w:pStyle w:val="NormalWeb"/>
              <w:numPr>
                <w:ilvl w:val="0"/>
                <w:numId w:val="1"/>
              </w:numPr>
              <w:rPr>
                <w:rFonts w:asciiTheme="minorBidi" w:hAnsiTheme="minorBidi" w:cstheme="minorBidi"/>
                <w:b/>
                <w:bCs/>
                <w:sz w:val="18"/>
                <w:szCs w:val="18"/>
              </w:rPr>
            </w:pPr>
            <w:r w:rsidRPr="00441BD6">
              <w:rPr>
                <w:rFonts w:asciiTheme="minorBidi" w:hAnsiTheme="minorBidi" w:cstheme="minorBidi"/>
                <w:b/>
                <w:bCs/>
                <w:sz w:val="18"/>
                <w:szCs w:val="18"/>
              </w:rPr>
              <w:t>Resolution: 3840 × 2160 (4K UHD)</w:t>
            </w:r>
          </w:p>
          <w:p w:rsidR="00A62846" w:rsidRPr="00441BD6" w:rsidRDefault="009A25A4">
            <w:pPr>
              <w:pStyle w:val="NormalWeb"/>
              <w:numPr>
                <w:ilvl w:val="0"/>
                <w:numId w:val="1"/>
              </w:numPr>
              <w:rPr>
                <w:rFonts w:asciiTheme="minorBidi" w:hAnsiTheme="minorBidi" w:cstheme="minorBidi"/>
                <w:b/>
                <w:bCs/>
                <w:sz w:val="18"/>
                <w:szCs w:val="18"/>
              </w:rPr>
            </w:pPr>
            <w:r w:rsidRPr="00441BD6">
              <w:rPr>
                <w:rFonts w:asciiTheme="minorBidi" w:hAnsiTheme="minorBidi" w:cstheme="minorBidi"/>
                <w:b/>
                <w:bCs/>
                <w:sz w:val="18"/>
                <w:szCs w:val="18"/>
              </w:rPr>
              <w:t>Brightness: ≥ 450 cd/m² (typical)</w:t>
            </w:r>
          </w:p>
          <w:p w:rsidR="00A62846" w:rsidRPr="00441BD6" w:rsidRDefault="009A25A4">
            <w:pPr>
              <w:pStyle w:val="NormalWeb"/>
              <w:numPr>
                <w:ilvl w:val="0"/>
                <w:numId w:val="1"/>
              </w:numPr>
              <w:rPr>
                <w:rFonts w:asciiTheme="minorBidi" w:hAnsiTheme="minorBidi" w:cstheme="minorBidi"/>
                <w:b/>
                <w:bCs/>
                <w:sz w:val="18"/>
                <w:szCs w:val="18"/>
              </w:rPr>
            </w:pPr>
            <w:r w:rsidRPr="00441BD6">
              <w:rPr>
                <w:rFonts w:asciiTheme="minorBidi" w:hAnsiTheme="minorBidi" w:cstheme="minorBidi"/>
                <w:b/>
                <w:bCs/>
                <w:sz w:val="18"/>
                <w:szCs w:val="18"/>
              </w:rPr>
              <w:t>Contrast Ratio: ≥ 1200:1 (typical)</w:t>
            </w:r>
          </w:p>
          <w:p w:rsidR="00A62846" w:rsidRPr="00441BD6" w:rsidRDefault="009A25A4">
            <w:pPr>
              <w:pStyle w:val="NormalWeb"/>
              <w:numPr>
                <w:ilvl w:val="0"/>
                <w:numId w:val="1"/>
              </w:numPr>
              <w:rPr>
                <w:rFonts w:asciiTheme="minorBidi" w:hAnsiTheme="minorBidi" w:cstheme="minorBidi"/>
                <w:b/>
                <w:bCs/>
                <w:sz w:val="18"/>
                <w:szCs w:val="18"/>
              </w:rPr>
            </w:pPr>
            <w:r w:rsidRPr="00441BD6">
              <w:rPr>
                <w:rFonts w:asciiTheme="minorBidi" w:hAnsiTheme="minorBidi" w:cstheme="minorBidi"/>
                <w:b/>
                <w:bCs/>
                <w:sz w:val="18"/>
                <w:szCs w:val="18"/>
              </w:rPr>
              <w:t>Response Time: ≤ 8 ms</w:t>
            </w:r>
          </w:p>
          <w:p w:rsidR="00A62846" w:rsidRPr="00441BD6" w:rsidRDefault="009A25A4">
            <w:pPr>
              <w:pStyle w:val="NormalWeb"/>
              <w:numPr>
                <w:ilvl w:val="0"/>
                <w:numId w:val="1"/>
              </w:numPr>
              <w:rPr>
                <w:rFonts w:asciiTheme="minorBidi" w:hAnsiTheme="minorBidi" w:cstheme="minorBidi"/>
                <w:b/>
                <w:bCs/>
                <w:sz w:val="18"/>
                <w:szCs w:val="18"/>
              </w:rPr>
            </w:pPr>
            <w:r w:rsidRPr="00441BD6">
              <w:rPr>
                <w:rFonts w:asciiTheme="minorBidi" w:hAnsiTheme="minorBidi" w:cstheme="minorBidi"/>
                <w:b/>
                <w:bCs/>
                <w:sz w:val="18"/>
                <w:szCs w:val="18"/>
              </w:rPr>
              <w:t>Pixel Pitch: 0.5622 mm (H) × 0.5622 mm (V)</w:t>
            </w:r>
          </w:p>
          <w:p w:rsidR="00A62846" w:rsidRPr="00441BD6" w:rsidRDefault="009A25A4">
            <w:pPr>
              <w:pStyle w:val="NormalWeb"/>
              <w:numPr>
                <w:ilvl w:val="0"/>
                <w:numId w:val="1"/>
              </w:numPr>
              <w:rPr>
                <w:rFonts w:asciiTheme="minorBidi" w:hAnsiTheme="minorBidi" w:cstheme="minorBidi"/>
                <w:b/>
                <w:bCs/>
                <w:sz w:val="18"/>
                <w:szCs w:val="18"/>
              </w:rPr>
            </w:pPr>
            <w:r w:rsidRPr="00441BD6">
              <w:rPr>
                <w:rFonts w:asciiTheme="minorBidi" w:hAnsiTheme="minorBidi" w:cstheme="minorBidi"/>
                <w:b/>
                <w:bCs/>
                <w:sz w:val="18"/>
                <w:szCs w:val="18"/>
              </w:rPr>
              <w:t>Refresh Rate: 60 Hz</w:t>
            </w:r>
          </w:p>
          <w:p w:rsidR="00A62846" w:rsidRPr="00441BD6" w:rsidRDefault="009A25A4">
            <w:pPr>
              <w:pStyle w:val="NormalWeb"/>
              <w:numPr>
                <w:ilvl w:val="0"/>
                <w:numId w:val="1"/>
              </w:numPr>
              <w:rPr>
                <w:rFonts w:asciiTheme="minorBidi" w:hAnsiTheme="minorBidi" w:cstheme="minorBidi"/>
                <w:b/>
                <w:bCs/>
                <w:sz w:val="18"/>
                <w:szCs w:val="18"/>
              </w:rPr>
            </w:pPr>
            <w:r w:rsidRPr="00441BD6">
              <w:rPr>
                <w:rFonts w:asciiTheme="minorBidi" w:hAnsiTheme="minorBidi" w:cstheme="minorBidi"/>
                <w:b/>
                <w:bCs/>
                <w:sz w:val="18"/>
                <w:szCs w:val="18"/>
              </w:rPr>
              <w:t>Viewing Angle: 178° (H) / 178° (V)</w:t>
            </w:r>
          </w:p>
          <w:p w:rsidR="00A62846" w:rsidRPr="00441BD6" w:rsidRDefault="009A25A4">
            <w:pPr>
              <w:pStyle w:val="NormalWeb"/>
              <w:numPr>
                <w:ilvl w:val="0"/>
                <w:numId w:val="1"/>
              </w:numPr>
              <w:rPr>
                <w:rFonts w:asciiTheme="minorBidi" w:hAnsiTheme="minorBidi" w:cstheme="minorBidi"/>
                <w:b/>
                <w:bCs/>
                <w:sz w:val="18"/>
                <w:szCs w:val="18"/>
              </w:rPr>
            </w:pPr>
            <w:r w:rsidRPr="00441BD6">
              <w:rPr>
                <w:rFonts w:asciiTheme="minorBidi" w:hAnsiTheme="minorBidi" w:cstheme="minorBidi"/>
                <w:b/>
                <w:bCs/>
                <w:sz w:val="18"/>
                <w:szCs w:val="18"/>
              </w:rPr>
              <w:t>Life Expectancy: ≥ 30,000 hours (minimum)</w:t>
            </w:r>
          </w:p>
          <w:p w:rsidR="00A62846" w:rsidRPr="00441BD6" w:rsidRDefault="009A25A4">
            <w:pPr>
              <w:pStyle w:val="NormalWeb"/>
              <w:numPr>
                <w:ilvl w:val="0"/>
                <w:numId w:val="1"/>
              </w:numPr>
              <w:rPr>
                <w:rFonts w:asciiTheme="minorBidi" w:hAnsiTheme="minorBidi" w:cstheme="minorBidi"/>
                <w:b/>
                <w:bCs/>
                <w:sz w:val="18"/>
                <w:szCs w:val="18"/>
              </w:rPr>
            </w:pPr>
            <w:r w:rsidRPr="00441BD6">
              <w:rPr>
                <w:rFonts w:asciiTheme="minorBidi" w:hAnsiTheme="minorBidi" w:cstheme="minorBidi"/>
                <w:b/>
                <w:bCs/>
                <w:sz w:val="18"/>
                <w:szCs w:val="18"/>
              </w:rPr>
              <w:t>Touch Points: ≥ 20 simultaneous touch points</w:t>
            </w:r>
          </w:p>
          <w:p w:rsidR="00A62846" w:rsidRPr="00441BD6" w:rsidRDefault="009A25A4">
            <w:pPr>
              <w:pStyle w:val="NormalWeb"/>
              <w:numPr>
                <w:ilvl w:val="0"/>
                <w:numId w:val="1"/>
              </w:numPr>
              <w:rPr>
                <w:rFonts w:asciiTheme="minorBidi" w:hAnsiTheme="minorBidi" w:cstheme="minorBidi"/>
                <w:b/>
                <w:bCs/>
                <w:sz w:val="18"/>
                <w:szCs w:val="18"/>
              </w:rPr>
            </w:pPr>
            <w:r w:rsidRPr="00441BD6">
              <w:rPr>
                <w:rFonts w:asciiTheme="minorBidi" w:hAnsiTheme="minorBidi" w:cstheme="minorBidi"/>
                <w:b/>
                <w:bCs/>
                <w:sz w:val="18"/>
                <w:szCs w:val="18"/>
              </w:rPr>
              <w:t>Connectivity: HDMI, USB-C, DisplayPort, LAN, Audio In/Out</w:t>
            </w:r>
          </w:p>
          <w:p w:rsidR="00A62846" w:rsidRPr="00441BD6" w:rsidRDefault="009A25A4">
            <w:pPr>
              <w:pStyle w:val="NormalWeb"/>
              <w:numPr>
                <w:ilvl w:val="0"/>
                <w:numId w:val="1"/>
              </w:numPr>
              <w:rPr>
                <w:rFonts w:asciiTheme="minorBidi" w:hAnsiTheme="minorBidi" w:cstheme="minorBidi"/>
                <w:b/>
                <w:bCs/>
                <w:sz w:val="18"/>
                <w:szCs w:val="18"/>
              </w:rPr>
            </w:pPr>
            <w:r w:rsidRPr="00441BD6">
              <w:rPr>
                <w:rFonts w:asciiTheme="minorBidi" w:hAnsiTheme="minorBidi" w:cstheme="minorBidi"/>
                <w:b/>
                <w:bCs/>
                <w:sz w:val="18"/>
                <w:szCs w:val="18"/>
              </w:rPr>
              <w:t>Mounting: Wall-mounted or mobile trolley (as required)</w:t>
            </w:r>
          </w:p>
        </w:tc>
        <w:tc>
          <w:tcPr>
            <w:tcW w:w="2821" w:type="dxa"/>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Interactive Display Panel</w:t>
            </w:r>
          </w:p>
        </w:tc>
        <w:tc>
          <w:tcPr>
            <w:tcW w:w="705" w:type="dxa"/>
            <w:vAlign w:val="center"/>
          </w:tcPr>
          <w:p w:rsidR="00A62846" w:rsidRPr="00441BD6" w:rsidRDefault="009A25A4" w:rsidP="00933928">
            <w:pPr>
              <w:jc w:val="center"/>
              <w:rPr>
                <w:rFonts w:asciiTheme="minorBidi" w:hAnsiTheme="minorBidi" w:cstheme="minorBidi"/>
                <w:b/>
                <w:bCs/>
                <w:sz w:val="18"/>
                <w:szCs w:val="18"/>
                <w:lang w:bidi="ar-JO"/>
              </w:rPr>
            </w:pPr>
            <w:r w:rsidRPr="00441BD6">
              <w:rPr>
                <w:rFonts w:asciiTheme="minorBidi" w:hAnsiTheme="minorBidi" w:cstheme="minorBidi"/>
                <w:b/>
                <w:bCs/>
                <w:sz w:val="18"/>
                <w:szCs w:val="18"/>
                <w:lang w:bidi="ar-JO"/>
              </w:rPr>
              <w:t>1</w:t>
            </w:r>
          </w:p>
        </w:tc>
      </w:tr>
      <w:tr w:rsidR="00A62846" w:rsidRPr="00441BD6" w:rsidTr="00441BD6">
        <w:trPr>
          <w:trHeight w:val="43"/>
        </w:trPr>
        <w:tc>
          <w:tcPr>
            <w:tcW w:w="704" w:type="dxa"/>
            <w:vAlign w:val="center"/>
          </w:tcPr>
          <w:p w:rsidR="00A62846" w:rsidRPr="00441BD6" w:rsidRDefault="009A25A4" w:rsidP="00933928">
            <w:pPr>
              <w:tabs>
                <w:tab w:val="left" w:pos="232"/>
                <w:tab w:val="center" w:pos="504"/>
              </w:tabs>
              <w:jc w:val="center"/>
              <w:rPr>
                <w:rStyle w:val="Strong"/>
                <w:rFonts w:asciiTheme="minorBidi" w:hAnsiTheme="minorBidi" w:cstheme="minorBidi"/>
                <w:sz w:val="18"/>
                <w:szCs w:val="18"/>
                <w:rtl/>
                <w:lang w:bidi="ar-JO"/>
              </w:rPr>
            </w:pPr>
            <w:r w:rsidRPr="00441BD6">
              <w:rPr>
                <w:rStyle w:val="Strong"/>
                <w:rFonts w:asciiTheme="minorBidi" w:hAnsiTheme="minorBidi" w:cstheme="minorBidi"/>
                <w:sz w:val="18"/>
                <w:szCs w:val="18"/>
                <w:lang w:bidi="ar-JO"/>
              </w:rPr>
              <w:t>1</w:t>
            </w:r>
          </w:p>
        </w:tc>
        <w:tc>
          <w:tcPr>
            <w:tcW w:w="5932" w:type="dxa"/>
          </w:tcPr>
          <w:p w:rsidR="00A62846" w:rsidRPr="00441BD6" w:rsidRDefault="009A25A4">
            <w:pPr>
              <w:pStyle w:val="NormalWeb"/>
              <w:numPr>
                <w:ilvl w:val="0"/>
                <w:numId w:val="2"/>
              </w:numPr>
              <w:rPr>
                <w:rFonts w:asciiTheme="minorBidi" w:hAnsiTheme="minorBidi" w:cstheme="minorBidi"/>
                <w:b/>
                <w:bCs/>
                <w:sz w:val="18"/>
                <w:szCs w:val="18"/>
              </w:rPr>
            </w:pPr>
            <w:r w:rsidRPr="00441BD6">
              <w:rPr>
                <w:rFonts w:asciiTheme="minorBidi" w:hAnsiTheme="minorBidi" w:cstheme="minorBidi"/>
                <w:b/>
                <w:bCs/>
                <w:sz w:val="18"/>
                <w:szCs w:val="18"/>
              </w:rPr>
              <w:t>Input Ports: 2 × HDMI (19-pin Type-A), 2 × USB-C</w:t>
            </w:r>
          </w:p>
          <w:p w:rsidR="00A62846" w:rsidRPr="00441BD6" w:rsidRDefault="009A25A4">
            <w:pPr>
              <w:pStyle w:val="NormalWeb"/>
              <w:numPr>
                <w:ilvl w:val="0"/>
                <w:numId w:val="2"/>
              </w:numPr>
              <w:rPr>
                <w:rFonts w:asciiTheme="minorBidi" w:hAnsiTheme="minorBidi" w:cstheme="minorBidi"/>
                <w:b/>
                <w:bCs/>
                <w:sz w:val="18"/>
                <w:szCs w:val="18"/>
              </w:rPr>
            </w:pPr>
            <w:r w:rsidRPr="00441BD6">
              <w:rPr>
                <w:rFonts w:asciiTheme="minorBidi" w:hAnsiTheme="minorBidi" w:cstheme="minorBidi"/>
                <w:b/>
                <w:bCs/>
                <w:sz w:val="18"/>
                <w:szCs w:val="18"/>
              </w:rPr>
              <w:t>Output Ports: 2 × HDMI (19-pin Type-A), 1 × Analog Audio Out</w:t>
            </w:r>
          </w:p>
          <w:p w:rsidR="00A62846" w:rsidRPr="00441BD6" w:rsidRDefault="009A25A4">
            <w:pPr>
              <w:pStyle w:val="NormalWeb"/>
              <w:numPr>
                <w:ilvl w:val="0"/>
                <w:numId w:val="2"/>
              </w:numPr>
              <w:rPr>
                <w:rFonts w:asciiTheme="minorBidi" w:hAnsiTheme="minorBidi" w:cstheme="minorBidi"/>
                <w:b/>
                <w:bCs/>
                <w:sz w:val="18"/>
                <w:szCs w:val="18"/>
              </w:rPr>
            </w:pPr>
            <w:r w:rsidRPr="00441BD6">
              <w:rPr>
                <w:rFonts w:asciiTheme="minorBidi" w:hAnsiTheme="minorBidi" w:cstheme="minorBidi"/>
                <w:b/>
                <w:bCs/>
                <w:sz w:val="18"/>
                <w:szCs w:val="18"/>
              </w:rPr>
              <w:t>USB-C Power Delivery: ≥ 60 W PD</w:t>
            </w:r>
          </w:p>
          <w:p w:rsidR="00A62846" w:rsidRPr="00441BD6" w:rsidRDefault="009A25A4">
            <w:pPr>
              <w:pStyle w:val="NormalWeb"/>
              <w:numPr>
                <w:ilvl w:val="0"/>
                <w:numId w:val="2"/>
              </w:numPr>
              <w:rPr>
                <w:rFonts w:asciiTheme="minorBidi" w:hAnsiTheme="minorBidi" w:cstheme="minorBidi"/>
                <w:b/>
                <w:bCs/>
                <w:sz w:val="18"/>
                <w:szCs w:val="18"/>
              </w:rPr>
            </w:pPr>
            <w:r w:rsidRPr="00441BD6">
              <w:rPr>
                <w:rFonts w:asciiTheme="minorBidi" w:hAnsiTheme="minorBidi" w:cstheme="minorBidi"/>
                <w:b/>
                <w:bCs/>
                <w:sz w:val="18"/>
                <w:szCs w:val="18"/>
              </w:rPr>
              <w:t>Supported Functions: Matrix Output, Multiview Display, and Wireless Casting</w:t>
            </w:r>
          </w:p>
          <w:p w:rsidR="00A62846" w:rsidRPr="00441BD6" w:rsidRDefault="009A25A4">
            <w:pPr>
              <w:pStyle w:val="NormalWeb"/>
              <w:numPr>
                <w:ilvl w:val="0"/>
                <w:numId w:val="2"/>
              </w:numPr>
              <w:rPr>
                <w:rFonts w:asciiTheme="minorBidi" w:hAnsiTheme="minorBidi" w:cstheme="minorBidi"/>
                <w:b/>
                <w:bCs/>
                <w:sz w:val="18"/>
                <w:szCs w:val="18"/>
              </w:rPr>
            </w:pPr>
            <w:r w:rsidRPr="00441BD6">
              <w:rPr>
                <w:rFonts w:asciiTheme="minorBidi" w:hAnsiTheme="minorBidi" w:cstheme="minorBidi"/>
                <w:b/>
                <w:bCs/>
                <w:sz w:val="18"/>
                <w:szCs w:val="18"/>
              </w:rPr>
              <w:t>Wireless Casting: AirPlay, Miracast, and Chromecast compatible</w:t>
            </w:r>
          </w:p>
          <w:p w:rsidR="00A62846" w:rsidRPr="00441BD6" w:rsidRDefault="009A25A4">
            <w:pPr>
              <w:numPr>
                <w:ilvl w:val="0"/>
                <w:numId w:val="2"/>
              </w:numPr>
              <w:bidi w:val="0"/>
              <w:rPr>
                <w:rStyle w:val="Strong"/>
                <w:rFonts w:asciiTheme="minorBidi" w:hAnsiTheme="minorBidi" w:cstheme="minorBidi"/>
                <w:sz w:val="18"/>
                <w:szCs w:val="18"/>
                <w:lang w:bidi="ar-JO"/>
              </w:rPr>
            </w:pPr>
            <w:r w:rsidRPr="00441BD6">
              <w:rPr>
                <w:rFonts w:asciiTheme="minorBidi" w:hAnsiTheme="minorBidi" w:cstheme="minorBidi"/>
                <w:b/>
                <w:bCs/>
                <w:sz w:val="18"/>
                <w:szCs w:val="18"/>
              </w:rPr>
              <w:t>Supported Resolution: Up to 4K@60Hz</w:t>
            </w:r>
          </w:p>
        </w:tc>
        <w:tc>
          <w:tcPr>
            <w:tcW w:w="2821" w:type="dxa"/>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Multi-Viewer 4K Presentation Switcher</w:t>
            </w:r>
          </w:p>
        </w:tc>
        <w:tc>
          <w:tcPr>
            <w:tcW w:w="705" w:type="dxa"/>
            <w:vAlign w:val="center"/>
          </w:tcPr>
          <w:p w:rsidR="00A62846" w:rsidRPr="00441BD6" w:rsidRDefault="009A25A4" w:rsidP="00933928">
            <w:pPr>
              <w:jc w:val="center"/>
              <w:rPr>
                <w:rFonts w:asciiTheme="minorBidi" w:hAnsiTheme="minorBidi" w:cstheme="minorBidi"/>
                <w:b/>
                <w:bCs/>
                <w:sz w:val="18"/>
                <w:szCs w:val="18"/>
                <w:lang w:bidi="ar-JO"/>
              </w:rPr>
            </w:pPr>
            <w:r w:rsidRPr="00441BD6">
              <w:rPr>
                <w:rFonts w:asciiTheme="minorBidi" w:hAnsiTheme="minorBidi" w:cstheme="minorBidi"/>
                <w:b/>
                <w:bCs/>
                <w:sz w:val="18"/>
                <w:szCs w:val="18"/>
                <w:lang w:bidi="ar-JO"/>
              </w:rPr>
              <w:t>2</w:t>
            </w:r>
          </w:p>
        </w:tc>
      </w:tr>
      <w:tr w:rsidR="00A62846" w:rsidRPr="00441BD6" w:rsidTr="00441BD6">
        <w:trPr>
          <w:trHeight w:val="1280"/>
        </w:trPr>
        <w:tc>
          <w:tcPr>
            <w:tcW w:w="704" w:type="dxa"/>
            <w:vAlign w:val="center"/>
          </w:tcPr>
          <w:p w:rsidR="00A62846" w:rsidRPr="00441BD6" w:rsidRDefault="009A25A4" w:rsidP="00933928">
            <w:pPr>
              <w:tabs>
                <w:tab w:val="left" w:pos="232"/>
                <w:tab w:val="center" w:pos="504"/>
              </w:tabs>
              <w:jc w:val="center"/>
              <w:rPr>
                <w:rStyle w:val="Strong"/>
                <w:rFonts w:asciiTheme="minorBidi" w:hAnsiTheme="minorBidi" w:cstheme="minorBidi"/>
                <w:sz w:val="18"/>
                <w:szCs w:val="18"/>
                <w:rtl/>
                <w:lang w:bidi="ar-JO"/>
              </w:rPr>
            </w:pPr>
            <w:r w:rsidRPr="00441BD6">
              <w:rPr>
                <w:rStyle w:val="Strong"/>
                <w:rFonts w:asciiTheme="minorBidi" w:hAnsiTheme="minorBidi" w:cstheme="minorBidi"/>
                <w:sz w:val="18"/>
                <w:szCs w:val="18"/>
                <w:lang w:bidi="ar-JO"/>
              </w:rPr>
              <w:t>1</w:t>
            </w:r>
          </w:p>
        </w:tc>
        <w:tc>
          <w:tcPr>
            <w:tcW w:w="5932" w:type="dxa"/>
          </w:tcPr>
          <w:p w:rsidR="00A62846" w:rsidRPr="00441BD6" w:rsidRDefault="00A62846">
            <w:pPr>
              <w:bidi w:val="0"/>
              <w:spacing w:after="160" w:line="259" w:lineRule="auto"/>
              <w:ind w:left="1080"/>
              <w:contextualSpacing/>
              <w:rPr>
                <w:rFonts w:asciiTheme="minorBidi" w:eastAsiaTheme="minorEastAsia" w:hAnsiTheme="minorBidi" w:cstheme="minorBidi"/>
                <w:b/>
                <w:bCs/>
                <w:sz w:val="18"/>
                <w:szCs w:val="18"/>
                <w:shd w:val="clear" w:color="auto" w:fill="FFFFFF"/>
              </w:rPr>
            </w:pPr>
          </w:p>
          <w:p w:rsidR="00A62846" w:rsidRPr="00441BD6" w:rsidRDefault="009A25A4">
            <w:pPr>
              <w:numPr>
                <w:ilvl w:val="0"/>
                <w:numId w:val="3"/>
              </w:numPr>
              <w:bidi w:val="0"/>
              <w:spacing w:after="160" w:line="259" w:lineRule="auto"/>
              <w:contextualSpacing/>
              <w:rPr>
                <w:rFonts w:asciiTheme="minorBidi" w:eastAsiaTheme="minorEastAsia" w:hAnsiTheme="minorBidi" w:cstheme="minorBidi"/>
                <w:b/>
                <w:bCs/>
                <w:sz w:val="18"/>
                <w:szCs w:val="18"/>
                <w:shd w:val="clear" w:color="auto" w:fill="FFFFFF"/>
              </w:rPr>
            </w:pPr>
            <w:r w:rsidRPr="00441BD6">
              <w:rPr>
                <w:rFonts w:asciiTheme="minorBidi" w:eastAsiaTheme="minorEastAsia" w:hAnsiTheme="minorBidi" w:cstheme="minorBidi"/>
                <w:b/>
                <w:bCs/>
                <w:sz w:val="18"/>
                <w:szCs w:val="18"/>
                <w:shd w:val="clear" w:color="auto" w:fill="FFFFFF"/>
              </w:rPr>
              <w:t>Type: USB-C Wireless Presentation Dongle</w:t>
            </w:r>
          </w:p>
          <w:p w:rsidR="00A62846" w:rsidRPr="00441BD6" w:rsidRDefault="009A25A4">
            <w:pPr>
              <w:numPr>
                <w:ilvl w:val="0"/>
                <w:numId w:val="3"/>
              </w:numPr>
              <w:bidi w:val="0"/>
              <w:spacing w:after="160" w:line="259" w:lineRule="auto"/>
              <w:contextualSpacing/>
              <w:rPr>
                <w:rFonts w:asciiTheme="minorBidi" w:eastAsiaTheme="minorEastAsia" w:hAnsiTheme="minorBidi" w:cstheme="minorBidi"/>
                <w:b/>
                <w:bCs/>
                <w:sz w:val="18"/>
                <w:szCs w:val="18"/>
                <w:shd w:val="clear" w:color="auto" w:fill="FFFFFF"/>
              </w:rPr>
            </w:pPr>
            <w:r w:rsidRPr="00441BD6">
              <w:rPr>
                <w:rFonts w:asciiTheme="minorBidi" w:eastAsiaTheme="minorEastAsia" w:hAnsiTheme="minorBidi" w:cstheme="minorBidi"/>
                <w:b/>
                <w:bCs/>
                <w:sz w:val="18"/>
                <w:szCs w:val="18"/>
                <w:shd w:val="clear" w:color="auto" w:fill="FFFFFF"/>
              </w:rPr>
              <w:t>Compatibility: Windows, macOS, Android, iOS</w:t>
            </w:r>
          </w:p>
          <w:p w:rsidR="00A62846" w:rsidRPr="00441BD6" w:rsidRDefault="009A25A4">
            <w:pPr>
              <w:numPr>
                <w:ilvl w:val="0"/>
                <w:numId w:val="3"/>
              </w:numPr>
              <w:bidi w:val="0"/>
              <w:spacing w:after="160" w:line="259" w:lineRule="auto"/>
              <w:contextualSpacing/>
              <w:rPr>
                <w:rFonts w:asciiTheme="minorBidi" w:eastAsiaTheme="minorEastAsia" w:hAnsiTheme="minorBidi" w:cstheme="minorBidi"/>
                <w:b/>
                <w:bCs/>
                <w:sz w:val="18"/>
                <w:szCs w:val="18"/>
                <w:shd w:val="clear" w:color="auto" w:fill="FFFFFF"/>
              </w:rPr>
            </w:pPr>
            <w:r w:rsidRPr="00441BD6">
              <w:rPr>
                <w:rFonts w:asciiTheme="minorBidi" w:eastAsiaTheme="minorEastAsia" w:hAnsiTheme="minorBidi" w:cstheme="minorBidi"/>
                <w:b/>
                <w:bCs/>
                <w:sz w:val="18"/>
                <w:szCs w:val="18"/>
                <w:shd w:val="clear" w:color="auto" w:fill="FFFFFF"/>
              </w:rPr>
              <w:t>Transmission: Full HD (1080p) minimum</w:t>
            </w:r>
          </w:p>
          <w:p w:rsidR="00A62846" w:rsidRPr="00441BD6" w:rsidRDefault="009A25A4">
            <w:pPr>
              <w:numPr>
                <w:ilvl w:val="0"/>
                <w:numId w:val="3"/>
              </w:numPr>
              <w:bidi w:val="0"/>
              <w:spacing w:after="160" w:line="259" w:lineRule="auto"/>
              <w:contextualSpacing/>
              <w:rPr>
                <w:rStyle w:val="Strong"/>
                <w:rFonts w:asciiTheme="minorBidi" w:hAnsiTheme="minorBidi" w:cstheme="minorBidi"/>
                <w:sz w:val="18"/>
                <w:szCs w:val="18"/>
                <w:lang w:bidi="ar-JO"/>
              </w:rPr>
            </w:pPr>
            <w:r w:rsidRPr="00441BD6">
              <w:rPr>
                <w:rFonts w:asciiTheme="minorBidi" w:eastAsiaTheme="minorEastAsia" w:hAnsiTheme="minorBidi" w:cstheme="minorBidi"/>
                <w:b/>
                <w:bCs/>
                <w:sz w:val="18"/>
                <w:szCs w:val="18"/>
                <w:shd w:val="clear" w:color="auto" w:fill="FFFFFF"/>
              </w:rPr>
              <w:t>Security: Encrypted connection with PIN pairing</w:t>
            </w:r>
          </w:p>
        </w:tc>
        <w:tc>
          <w:tcPr>
            <w:tcW w:w="2821" w:type="dxa"/>
            <w:vAlign w:val="center"/>
          </w:tcPr>
          <w:p w:rsidR="00D202EE" w:rsidRPr="00441BD6" w:rsidRDefault="009A25A4" w:rsidP="00933928">
            <w:pPr>
              <w:jc w:val="center"/>
              <w:rPr>
                <w:rStyle w:val="Strong"/>
                <w:rFonts w:asciiTheme="minorBidi" w:hAnsiTheme="minorBidi" w:cstheme="minorBidi"/>
                <w:sz w:val="18"/>
                <w:szCs w:val="18"/>
                <w:rtl/>
                <w:lang w:bidi="ar-JO"/>
              </w:rPr>
            </w:pPr>
            <w:r w:rsidRPr="00441BD6">
              <w:rPr>
                <w:rStyle w:val="Strong"/>
                <w:rFonts w:asciiTheme="minorBidi" w:hAnsiTheme="minorBidi" w:cstheme="minorBidi"/>
                <w:sz w:val="18"/>
                <w:szCs w:val="18"/>
                <w:lang w:bidi="ar-JO"/>
              </w:rPr>
              <w:t xml:space="preserve">Wireless Casting Dongle </w:t>
            </w:r>
          </w:p>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(Air Media)</w:t>
            </w:r>
          </w:p>
        </w:tc>
        <w:tc>
          <w:tcPr>
            <w:tcW w:w="705" w:type="dxa"/>
            <w:vAlign w:val="center"/>
          </w:tcPr>
          <w:p w:rsidR="00A62846" w:rsidRPr="00441BD6" w:rsidRDefault="009A25A4" w:rsidP="00933928">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3</w:t>
            </w:r>
          </w:p>
        </w:tc>
      </w:tr>
      <w:tr w:rsidR="00A62846" w:rsidRPr="00441BD6" w:rsidTr="00441BD6">
        <w:trPr>
          <w:trHeight w:val="43"/>
        </w:trPr>
        <w:tc>
          <w:tcPr>
            <w:tcW w:w="704" w:type="dxa"/>
            <w:shd w:val="clear" w:color="auto" w:fill="FFFFFF" w:themeFill="background1"/>
            <w:vAlign w:val="center"/>
          </w:tcPr>
          <w:p w:rsidR="00A62846" w:rsidRPr="00441BD6" w:rsidRDefault="009A25A4" w:rsidP="00933928">
            <w:pPr>
              <w:tabs>
                <w:tab w:val="left" w:pos="232"/>
                <w:tab w:val="center" w:pos="504"/>
              </w:tabs>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2</w:t>
            </w:r>
          </w:p>
        </w:tc>
        <w:tc>
          <w:tcPr>
            <w:tcW w:w="5932" w:type="dxa"/>
            <w:shd w:val="clear" w:color="auto" w:fill="FFFFFF" w:themeFill="background1"/>
            <w:vAlign w:val="center"/>
          </w:tcPr>
          <w:p w:rsidR="00A62846" w:rsidRPr="00441BD6" w:rsidRDefault="00A62846">
            <w:pPr>
              <w:pStyle w:val="ListParagraph"/>
              <w:bidi w:val="0"/>
              <w:ind w:left="1080"/>
              <w:rPr>
                <w:rFonts w:asciiTheme="minorBidi" w:eastAsia="Calibri" w:hAnsiTheme="minorBidi"/>
                <w:b/>
                <w:bCs/>
                <w:color w:val="000000"/>
                <w:sz w:val="18"/>
                <w:szCs w:val="18"/>
              </w:rPr>
            </w:pPr>
          </w:p>
          <w:p w:rsidR="00A62846" w:rsidRPr="00441BD6" w:rsidRDefault="009A25A4">
            <w:pPr>
              <w:pStyle w:val="ListParagraph"/>
              <w:numPr>
                <w:ilvl w:val="0"/>
                <w:numId w:val="4"/>
              </w:numPr>
              <w:bidi w:val="0"/>
              <w:rPr>
                <w:rFonts w:asciiTheme="minorBidi" w:eastAsia="Calibri" w:hAnsiTheme="minorBidi"/>
                <w:b/>
                <w:bCs/>
                <w:color w:val="000000"/>
                <w:sz w:val="18"/>
                <w:szCs w:val="18"/>
              </w:rPr>
            </w:pPr>
            <w:r w:rsidRPr="00441BD6">
              <w:rPr>
                <w:rFonts w:asciiTheme="minorBidi" w:eastAsia="Calibri" w:hAnsiTheme="minorBidi"/>
                <w:b/>
                <w:bCs/>
                <w:color w:val="000000"/>
                <w:sz w:val="18"/>
                <w:szCs w:val="18"/>
              </w:rPr>
              <w:t>Design: Compact in-desk connectivity solution</w:t>
            </w:r>
          </w:p>
          <w:p w:rsidR="00A62846" w:rsidRPr="00441BD6" w:rsidRDefault="009A25A4">
            <w:pPr>
              <w:pStyle w:val="ListParagraph"/>
              <w:numPr>
                <w:ilvl w:val="0"/>
                <w:numId w:val="4"/>
              </w:numPr>
              <w:bidi w:val="0"/>
              <w:rPr>
                <w:rFonts w:asciiTheme="minorBidi" w:eastAsia="Calibri" w:hAnsiTheme="minorBidi"/>
                <w:b/>
                <w:bCs/>
                <w:color w:val="000000"/>
                <w:sz w:val="18"/>
                <w:szCs w:val="18"/>
              </w:rPr>
            </w:pPr>
            <w:r w:rsidRPr="00441BD6">
              <w:rPr>
                <w:rFonts w:asciiTheme="minorBidi" w:eastAsia="Calibri" w:hAnsiTheme="minorBidi"/>
                <w:b/>
                <w:bCs/>
                <w:color w:val="000000"/>
                <w:sz w:val="18"/>
                <w:szCs w:val="18"/>
              </w:rPr>
              <w:t>Ports: HDMI, USB charging (2 × Type-A)</w:t>
            </w:r>
          </w:p>
          <w:p w:rsidR="00A62846" w:rsidRPr="00441BD6" w:rsidRDefault="009A25A4">
            <w:pPr>
              <w:pStyle w:val="ListParagraph"/>
              <w:numPr>
                <w:ilvl w:val="0"/>
                <w:numId w:val="4"/>
              </w:numPr>
              <w:bidi w:val="0"/>
              <w:rPr>
                <w:rFonts w:asciiTheme="minorBidi" w:eastAsia="Calibri" w:hAnsiTheme="minorBidi"/>
                <w:b/>
                <w:bCs/>
                <w:color w:val="000000"/>
                <w:sz w:val="18"/>
                <w:szCs w:val="18"/>
              </w:rPr>
            </w:pPr>
            <w:r w:rsidRPr="00441BD6">
              <w:rPr>
                <w:rFonts w:asciiTheme="minorBidi" w:eastAsia="Calibri" w:hAnsiTheme="minorBidi"/>
                <w:b/>
                <w:bCs/>
                <w:color w:val="000000"/>
                <w:sz w:val="18"/>
                <w:szCs w:val="18"/>
              </w:rPr>
              <w:t>Power: Integrated AC power outlet or USB-PD option</w:t>
            </w:r>
          </w:p>
          <w:p w:rsidR="00A62846" w:rsidRPr="00441BD6" w:rsidRDefault="009A25A4">
            <w:pPr>
              <w:pStyle w:val="ListParagraph"/>
              <w:numPr>
                <w:ilvl w:val="0"/>
                <w:numId w:val="4"/>
              </w:numPr>
              <w:bidi w:val="0"/>
              <w:spacing w:after="0" w:line="240" w:lineRule="auto"/>
              <w:rPr>
                <w:rFonts w:asciiTheme="minorBidi" w:eastAsia="Calibri" w:hAnsiTheme="minorBidi"/>
                <w:b/>
                <w:bCs/>
                <w:color w:val="000000"/>
                <w:sz w:val="18"/>
                <w:szCs w:val="18"/>
              </w:rPr>
            </w:pPr>
            <w:r w:rsidRPr="00441BD6">
              <w:rPr>
                <w:rFonts w:asciiTheme="minorBidi" w:eastAsia="Calibri" w:hAnsiTheme="minorBidi"/>
                <w:b/>
                <w:bCs/>
                <w:color w:val="000000"/>
                <w:sz w:val="18"/>
                <w:szCs w:val="18"/>
              </w:rPr>
              <w:t>Build: Durable metal or high-grade ABS housing</w:t>
            </w:r>
          </w:p>
        </w:tc>
        <w:tc>
          <w:tcPr>
            <w:tcW w:w="2821" w:type="dxa"/>
            <w:shd w:val="clear" w:color="auto" w:fill="FFFFFF" w:themeFill="background1"/>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Cable Management Module (Cable Caddy)</w:t>
            </w:r>
          </w:p>
        </w:tc>
        <w:tc>
          <w:tcPr>
            <w:tcW w:w="705" w:type="dxa"/>
            <w:shd w:val="clear" w:color="auto" w:fill="FFFFFF" w:themeFill="background1"/>
            <w:vAlign w:val="center"/>
          </w:tcPr>
          <w:p w:rsidR="00A62846" w:rsidRPr="00441BD6" w:rsidRDefault="009A25A4" w:rsidP="00933928">
            <w:pPr>
              <w:jc w:val="center"/>
              <w:rPr>
                <w:rFonts w:asciiTheme="minorBidi" w:hAnsiTheme="minorBidi" w:cstheme="minorBidi"/>
                <w:b/>
                <w:bCs/>
                <w:sz w:val="18"/>
                <w:szCs w:val="18"/>
                <w:lang w:bidi="ar-JO"/>
              </w:rPr>
            </w:pPr>
            <w:r w:rsidRPr="00441BD6">
              <w:rPr>
                <w:rFonts w:asciiTheme="minorBidi" w:hAnsiTheme="minorBidi" w:cstheme="minorBidi"/>
                <w:b/>
                <w:bCs/>
                <w:sz w:val="18"/>
                <w:szCs w:val="18"/>
                <w:lang w:bidi="ar-JO"/>
              </w:rPr>
              <w:t>4</w:t>
            </w:r>
          </w:p>
        </w:tc>
      </w:tr>
      <w:tr w:rsidR="00A62846" w:rsidRPr="00441BD6" w:rsidTr="00441BD6">
        <w:trPr>
          <w:trHeight w:val="43"/>
        </w:trPr>
        <w:tc>
          <w:tcPr>
            <w:tcW w:w="704" w:type="dxa"/>
            <w:vAlign w:val="center"/>
          </w:tcPr>
          <w:p w:rsidR="00A62846" w:rsidRPr="00441BD6" w:rsidRDefault="009A25A4" w:rsidP="00933928">
            <w:pPr>
              <w:tabs>
                <w:tab w:val="left" w:pos="232"/>
                <w:tab w:val="center" w:pos="504"/>
              </w:tabs>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1</w:t>
            </w:r>
          </w:p>
        </w:tc>
        <w:tc>
          <w:tcPr>
            <w:tcW w:w="5932" w:type="dxa"/>
          </w:tcPr>
          <w:p w:rsidR="00A62846" w:rsidRPr="00441BD6" w:rsidRDefault="00A62846">
            <w:pPr>
              <w:pStyle w:val="ListParagraph"/>
              <w:bidi w:val="0"/>
              <w:ind w:left="1800"/>
              <w:rPr>
                <w:rFonts w:asciiTheme="minorBidi" w:eastAsia="Calibri" w:hAnsiTheme="minorBidi"/>
                <w:b/>
                <w:bCs/>
                <w:color w:val="000000"/>
                <w:sz w:val="18"/>
                <w:szCs w:val="18"/>
              </w:rPr>
            </w:pPr>
          </w:p>
          <w:p w:rsidR="00A62846" w:rsidRPr="00441BD6" w:rsidRDefault="009A25A4">
            <w:pPr>
              <w:pStyle w:val="ListParagraph"/>
              <w:numPr>
                <w:ilvl w:val="0"/>
                <w:numId w:val="5"/>
              </w:numPr>
              <w:bidi w:val="0"/>
              <w:rPr>
                <w:rFonts w:asciiTheme="minorBidi" w:eastAsia="Calibri" w:hAnsiTheme="minorBidi"/>
                <w:b/>
                <w:bCs/>
                <w:color w:val="000000"/>
                <w:sz w:val="18"/>
                <w:szCs w:val="18"/>
              </w:rPr>
            </w:pPr>
            <w:r w:rsidRPr="00441BD6">
              <w:rPr>
                <w:rFonts w:asciiTheme="minorBidi" w:eastAsia="Calibri" w:hAnsiTheme="minorBidi"/>
                <w:b/>
                <w:bCs/>
                <w:color w:val="000000"/>
                <w:sz w:val="18"/>
                <w:szCs w:val="18"/>
              </w:rPr>
              <w:t>Communication Interfaces: Ethernet, USB, RS-232/422/485, IR, Relay</w:t>
            </w:r>
          </w:p>
          <w:p w:rsidR="00A62846" w:rsidRPr="00441BD6" w:rsidRDefault="009A25A4">
            <w:pPr>
              <w:pStyle w:val="ListParagraph"/>
              <w:numPr>
                <w:ilvl w:val="0"/>
                <w:numId w:val="5"/>
              </w:numPr>
              <w:bidi w:val="0"/>
              <w:rPr>
                <w:rFonts w:asciiTheme="minorBidi" w:eastAsia="Calibri" w:hAnsiTheme="minorBidi"/>
                <w:b/>
                <w:bCs/>
                <w:color w:val="000000"/>
                <w:sz w:val="18"/>
                <w:szCs w:val="18"/>
              </w:rPr>
            </w:pPr>
            <w:r w:rsidRPr="00441BD6">
              <w:rPr>
                <w:rFonts w:asciiTheme="minorBidi" w:eastAsia="Calibri" w:hAnsiTheme="minorBidi"/>
                <w:b/>
                <w:bCs/>
                <w:color w:val="000000"/>
                <w:sz w:val="18"/>
                <w:szCs w:val="18"/>
              </w:rPr>
              <w:t>Memory: Minimum 1 GB SDRAM, 8 GB Flash</w:t>
            </w:r>
          </w:p>
          <w:p w:rsidR="00A62846" w:rsidRPr="00441BD6" w:rsidRDefault="009A25A4">
            <w:pPr>
              <w:pStyle w:val="ListParagraph"/>
              <w:numPr>
                <w:ilvl w:val="0"/>
                <w:numId w:val="5"/>
              </w:numPr>
              <w:bidi w:val="0"/>
              <w:rPr>
                <w:rFonts w:asciiTheme="minorBidi" w:eastAsia="Calibri" w:hAnsiTheme="minorBidi"/>
                <w:b/>
                <w:bCs/>
                <w:color w:val="000000"/>
                <w:sz w:val="18"/>
                <w:szCs w:val="18"/>
              </w:rPr>
            </w:pPr>
            <w:r w:rsidRPr="00441BD6">
              <w:rPr>
                <w:rFonts w:asciiTheme="minorBidi" w:eastAsia="Calibri" w:hAnsiTheme="minorBidi"/>
                <w:b/>
                <w:bCs/>
                <w:color w:val="000000"/>
                <w:sz w:val="18"/>
                <w:szCs w:val="18"/>
              </w:rPr>
              <w:t>External Storage: Supports USB mass storage up to 1 TB</w:t>
            </w:r>
          </w:p>
          <w:p w:rsidR="00A62846" w:rsidRPr="00441BD6" w:rsidRDefault="009A25A4">
            <w:pPr>
              <w:pStyle w:val="ListParagraph"/>
              <w:numPr>
                <w:ilvl w:val="0"/>
                <w:numId w:val="5"/>
              </w:numPr>
              <w:bidi w:val="0"/>
              <w:rPr>
                <w:rFonts w:asciiTheme="minorBidi" w:eastAsia="Calibri" w:hAnsiTheme="minorBidi"/>
                <w:b/>
                <w:bCs/>
                <w:color w:val="000000"/>
                <w:sz w:val="18"/>
                <w:szCs w:val="18"/>
              </w:rPr>
            </w:pPr>
            <w:r w:rsidRPr="00441BD6">
              <w:rPr>
                <w:rFonts w:asciiTheme="minorBidi" w:eastAsia="Calibri" w:hAnsiTheme="minorBidi"/>
                <w:b/>
                <w:bCs/>
                <w:color w:val="000000"/>
                <w:sz w:val="18"/>
                <w:szCs w:val="18"/>
              </w:rPr>
              <w:t>Supported Features: Device automation, power scheduling, input selection</w:t>
            </w:r>
          </w:p>
          <w:p w:rsidR="00A62846" w:rsidRPr="00441BD6" w:rsidRDefault="009A25A4">
            <w:pPr>
              <w:pStyle w:val="ListParagraph"/>
              <w:numPr>
                <w:ilvl w:val="0"/>
                <w:numId w:val="5"/>
              </w:numPr>
              <w:bidi w:val="0"/>
              <w:rPr>
                <w:rFonts w:asciiTheme="minorBidi" w:eastAsia="Calibri" w:hAnsiTheme="minorBidi"/>
                <w:b/>
                <w:bCs/>
                <w:color w:val="000000"/>
                <w:sz w:val="18"/>
                <w:szCs w:val="18"/>
              </w:rPr>
            </w:pPr>
            <w:r w:rsidRPr="00441BD6">
              <w:rPr>
                <w:rFonts w:asciiTheme="minorBidi" w:eastAsia="Calibri" w:hAnsiTheme="minorBidi"/>
                <w:b/>
                <w:bCs/>
                <w:color w:val="000000"/>
                <w:sz w:val="18"/>
                <w:szCs w:val="18"/>
              </w:rPr>
              <w:t xml:space="preserve">Connectors: LAN (PoE supported), USB-OTG, RELAY (1–2), IR (1–2), COM </w:t>
            </w:r>
          </w:p>
          <w:p w:rsidR="00A62846" w:rsidRPr="00441BD6" w:rsidRDefault="009A25A4">
            <w:pPr>
              <w:numPr>
                <w:ilvl w:val="0"/>
                <w:numId w:val="5"/>
              </w:numPr>
              <w:bidi w:val="0"/>
              <w:rPr>
                <w:rFonts w:asciiTheme="minorBidi" w:eastAsia="Calibri" w:hAnsiTheme="minorBidi" w:cstheme="minorBidi"/>
                <w:b/>
                <w:bCs/>
                <w:color w:val="000000"/>
                <w:sz w:val="18"/>
                <w:szCs w:val="18"/>
              </w:rPr>
            </w:pPr>
            <w:r w:rsidRPr="00441BD6">
              <w:rPr>
                <w:rFonts w:asciiTheme="minorBidi" w:eastAsia="Calibri" w:hAnsiTheme="minorBidi"/>
                <w:b/>
                <w:bCs/>
                <w:color w:val="000000"/>
                <w:sz w:val="18"/>
                <w:szCs w:val="18"/>
              </w:rPr>
              <w:t>Integration: Compatible with major AV control protocols (AMX / Crestron / Extron or equivalent)</w:t>
            </w:r>
          </w:p>
          <w:p w:rsidR="00A62846" w:rsidRPr="00441BD6" w:rsidRDefault="00A62846">
            <w:pPr>
              <w:ind w:left="1080"/>
              <w:jc w:val="center"/>
              <w:rPr>
                <w:rFonts w:asciiTheme="minorBidi" w:eastAsia="Calibri" w:hAnsiTheme="minorBidi" w:cstheme="minorBidi"/>
                <w:b/>
                <w:bCs/>
                <w:color w:val="000000"/>
                <w:sz w:val="18"/>
                <w:szCs w:val="18"/>
              </w:rPr>
            </w:pPr>
          </w:p>
        </w:tc>
        <w:tc>
          <w:tcPr>
            <w:tcW w:w="2821" w:type="dxa"/>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Room Controller</w:t>
            </w:r>
          </w:p>
          <w:p w:rsidR="00A62846" w:rsidRPr="00441BD6" w:rsidRDefault="00A62846" w:rsidP="00933928">
            <w:pPr>
              <w:jc w:val="center"/>
              <w:rPr>
                <w:rStyle w:val="Strong"/>
                <w:rFonts w:asciiTheme="minorBidi" w:hAnsiTheme="minorBidi" w:cstheme="minorBidi"/>
                <w:sz w:val="18"/>
                <w:szCs w:val="18"/>
                <w:rtl/>
                <w:lang w:bidi="ar-JO"/>
              </w:rPr>
            </w:pPr>
          </w:p>
        </w:tc>
        <w:tc>
          <w:tcPr>
            <w:tcW w:w="705" w:type="dxa"/>
            <w:vAlign w:val="center"/>
          </w:tcPr>
          <w:p w:rsidR="00A62846" w:rsidRPr="00441BD6" w:rsidRDefault="009A25A4" w:rsidP="00933928">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5</w:t>
            </w:r>
          </w:p>
        </w:tc>
      </w:tr>
      <w:tr w:rsidR="00A62846" w:rsidRPr="00441BD6" w:rsidTr="00441BD6">
        <w:trPr>
          <w:trHeight w:val="43"/>
        </w:trPr>
        <w:tc>
          <w:tcPr>
            <w:tcW w:w="704" w:type="dxa"/>
            <w:vAlign w:val="center"/>
          </w:tcPr>
          <w:p w:rsidR="00A62846" w:rsidRPr="00441BD6" w:rsidRDefault="009A25A4" w:rsidP="00933928">
            <w:pPr>
              <w:tabs>
                <w:tab w:val="left" w:pos="232"/>
                <w:tab w:val="center" w:pos="504"/>
              </w:tabs>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1</w:t>
            </w:r>
          </w:p>
        </w:tc>
        <w:tc>
          <w:tcPr>
            <w:tcW w:w="5932" w:type="dxa"/>
          </w:tcPr>
          <w:p w:rsidR="00A62846" w:rsidRPr="00441BD6" w:rsidRDefault="009A25A4">
            <w:pPr>
              <w:pStyle w:val="ListParagraph"/>
              <w:numPr>
                <w:ilvl w:val="0"/>
                <w:numId w:val="6"/>
              </w:numPr>
              <w:shd w:val="clear" w:color="auto" w:fill="FFFFFF" w:themeFill="background1"/>
              <w:bidi w:val="0"/>
              <w:rPr>
                <w:rFonts w:asciiTheme="minorBidi" w:hAnsiTheme="minorBidi"/>
                <w:b/>
                <w:bCs/>
                <w:sz w:val="18"/>
                <w:szCs w:val="18"/>
              </w:rPr>
            </w:pPr>
            <w:r w:rsidRPr="00441BD6">
              <w:rPr>
                <w:rFonts w:asciiTheme="minorBidi" w:hAnsiTheme="minorBidi"/>
                <w:b/>
                <w:bCs/>
                <w:sz w:val="18"/>
                <w:szCs w:val="18"/>
              </w:rPr>
              <w:t>Display Type: LCD / IPS capacitive touch screen</w:t>
            </w:r>
          </w:p>
          <w:p w:rsidR="00A62846" w:rsidRPr="00441BD6" w:rsidRDefault="009A25A4">
            <w:pPr>
              <w:pStyle w:val="ListParagraph"/>
              <w:numPr>
                <w:ilvl w:val="0"/>
                <w:numId w:val="6"/>
              </w:numPr>
              <w:shd w:val="clear" w:color="auto" w:fill="FFFFFF" w:themeFill="background1"/>
              <w:bidi w:val="0"/>
              <w:rPr>
                <w:rFonts w:asciiTheme="minorBidi" w:hAnsiTheme="minorBidi"/>
                <w:b/>
                <w:bCs/>
                <w:sz w:val="18"/>
                <w:szCs w:val="18"/>
              </w:rPr>
            </w:pPr>
            <w:r w:rsidRPr="00441BD6">
              <w:rPr>
                <w:rFonts w:asciiTheme="minorBidi" w:hAnsiTheme="minorBidi"/>
                <w:b/>
                <w:bCs/>
                <w:sz w:val="18"/>
                <w:szCs w:val="18"/>
              </w:rPr>
              <w:t>Brightness: ≥ 350 nits (cd/m²)</w:t>
            </w:r>
          </w:p>
          <w:p w:rsidR="00A62846" w:rsidRPr="00441BD6" w:rsidRDefault="009A25A4">
            <w:pPr>
              <w:pStyle w:val="ListParagraph"/>
              <w:numPr>
                <w:ilvl w:val="0"/>
                <w:numId w:val="6"/>
              </w:numPr>
              <w:shd w:val="clear" w:color="auto" w:fill="FFFFFF" w:themeFill="background1"/>
              <w:bidi w:val="0"/>
              <w:rPr>
                <w:rFonts w:asciiTheme="minorBidi" w:hAnsiTheme="minorBidi"/>
                <w:b/>
                <w:bCs/>
                <w:sz w:val="18"/>
                <w:szCs w:val="18"/>
              </w:rPr>
            </w:pPr>
            <w:r w:rsidRPr="00441BD6">
              <w:rPr>
                <w:rFonts w:asciiTheme="minorBidi" w:hAnsiTheme="minorBidi"/>
                <w:b/>
                <w:bCs/>
                <w:sz w:val="18"/>
                <w:szCs w:val="18"/>
              </w:rPr>
              <w:t>Contrast Ratio: ≥ 850:1</w:t>
            </w:r>
          </w:p>
          <w:p w:rsidR="005B3AB1" w:rsidRPr="00441BD6" w:rsidRDefault="009A25A4" w:rsidP="005B3AB1">
            <w:pPr>
              <w:pStyle w:val="ListParagraph"/>
              <w:numPr>
                <w:ilvl w:val="0"/>
                <w:numId w:val="6"/>
              </w:numPr>
              <w:shd w:val="clear" w:color="auto" w:fill="FFFFFF" w:themeFill="background1"/>
              <w:bidi w:val="0"/>
              <w:rPr>
                <w:rFonts w:asciiTheme="minorBidi" w:hAnsiTheme="minorBidi"/>
                <w:b/>
                <w:bCs/>
                <w:sz w:val="18"/>
                <w:szCs w:val="18"/>
              </w:rPr>
            </w:pPr>
            <w:r w:rsidRPr="00441BD6">
              <w:rPr>
                <w:rFonts w:asciiTheme="minorBidi" w:hAnsiTheme="minorBidi"/>
                <w:b/>
                <w:bCs/>
                <w:sz w:val="18"/>
                <w:szCs w:val="18"/>
              </w:rPr>
              <w:t>Mounting: Desktop / table-mounted</w:t>
            </w:r>
          </w:p>
          <w:p w:rsidR="00A62846" w:rsidRPr="00441BD6" w:rsidRDefault="009A25A4" w:rsidP="005B3AB1">
            <w:pPr>
              <w:pStyle w:val="ListParagraph"/>
              <w:numPr>
                <w:ilvl w:val="0"/>
                <w:numId w:val="6"/>
              </w:numPr>
              <w:shd w:val="clear" w:color="auto" w:fill="FFFFFF" w:themeFill="background1"/>
              <w:bidi w:val="0"/>
              <w:rPr>
                <w:rFonts w:asciiTheme="minorBidi" w:hAnsiTheme="minorBidi"/>
                <w:b/>
                <w:bCs/>
                <w:sz w:val="18"/>
                <w:szCs w:val="18"/>
              </w:rPr>
            </w:pPr>
            <w:r w:rsidRPr="00441BD6">
              <w:rPr>
                <w:rFonts w:asciiTheme="minorBidi" w:hAnsiTheme="minorBidi"/>
                <w:b/>
                <w:bCs/>
                <w:sz w:val="18"/>
                <w:szCs w:val="18"/>
              </w:rPr>
              <w:t>Function: Full control of AV and lighting systems</w:t>
            </w:r>
          </w:p>
          <w:p w:rsidR="005B3AB1" w:rsidRPr="00441BD6" w:rsidRDefault="005B3AB1" w:rsidP="005B3AB1">
            <w:pPr>
              <w:pStyle w:val="ListParagraph"/>
              <w:numPr>
                <w:ilvl w:val="0"/>
                <w:numId w:val="6"/>
              </w:numPr>
              <w:shd w:val="clear" w:color="auto" w:fill="FFFFFF" w:themeFill="background1"/>
              <w:bidi w:val="0"/>
              <w:rPr>
                <w:rFonts w:asciiTheme="minorBidi" w:hAnsiTheme="minorBidi"/>
                <w:b/>
                <w:bCs/>
                <w:sz w:val="18"/>
                <w:szCs w:val="18"/>
              </w:rPr>
            </w:pPr>
            <w:r w:rsidRPr="00441BD6">
              <w:rPr>
                <w:rFonts w:asciiTheme="minorBidi" w:hAnsiTheme="minorBidi"/>
                <w:b/>
                <w:bCs/>
                <w:sz w:val="18"/>
                <w:szCs w:val="18"/>
              </w:rPr>
              <w:t xml:space="preserve">Size: min 7 inches </w:t>
            </w:r>
          </w:p>
        </w:tc>
        <w:tc>
          <w:tcPr>
            <w:tcW w:w="2821" w:type="dxa"/>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Tabletop Touch Screen</w:t>
            </w:r>
          </w:p>
        </w:tc>
        <w:tc>
          <w:tcPr>
            <w:tcW w:w="705" w:type="dxa"/>
            <w:vAlign w:val="center"/>
          </w:tcPr>
          <w:p w:rsidR="00A62846" w:rsidRPr="00441BD6" w:rsidRDefault="009A25A4" w:rsidP="00933928">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6</w:t>
            </w:r>
          </w:p>
        </w:tc>
      </w:tr>
      <w:tr w:rsidR="00A62846" w:rsidRPr="00441BD6" w:rsidTr="00441BD6">
        <w:trPr>
          <w:trHeight w:val="43"/>
        </w:trPr>
        <w:tc>
          <w:tcPr>
            <w:tcW w:w="704" w:type="dxa"/>
            <w:vAlign w:val="center"/>
          </w:tcPr>
          <w:p w:rsidR="00A62846" w:rsidRPr="00441BD6" w:rsidRDefault="009A25A4" w:rsidP="00933928">
            <w:pPr>
              <w:tabs>
                <w:tab w:val="left" w:pos="232"/>
                <w:tab w:val="center" w:pos="504"/>
              </w:tabs>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lastRenderedPageBreak/>
              <w:t>6</w:t>
            </w:r>
          </w:p>
        </w:tc>
        <w:tc>
          <w:tcPr>
            <w:tcW w:w="5932" w:type="dxa"/>
          </w:tcPr>
          <w:tbl>
            <w:tblPr>
              <w:tblStyle w:val="TableGrid"/>
              <w:tblpPr w:leftFromText="180" w:rightFromText="180" w:vertAnchor="text" w:horzAnchor="margin" w:tblpY="-208"/>
              <w:tblOverlap w:val="never"/>
              <w:bidiVisual/>
              <w:tblW w:w="8460" w:type="dxa"/>
              <w:tblLayout w:type="fixed"/>
              <w:tblLook w:val="04A0" w:firstRow="1" w:lastRow="0" w:firstColumn="1" w:lastColumn="0" w:noHBand="0" w:noVBand="1"/>
            </w:tblPr>
            <w:tblGrid>
              <w:gridCol w:w="8460"/>
            </w:tblGrid>
            <w:tr w:rsidR="00A62846" w:rsidRPr="00441BD6" w:rsidTr="00D202EE">
              <w:trPr>
                <w:trHeight w:val="1264"/>
              </w:trPr>
              <w:tc>
                <w:tcPr>
                  <w:tcW w:w="8460" w:type="dxa"/>
                </w:tcPr>
                <w:p w:rsidR="00A62846" w:rsidRPr="00441BD6" w:rsidRDefault="009A25A4">
                  <w:pPr>
                    <w:pStyle w:val="ListParagraph"/>
                    <w:numPr>
                      <w:ilvl w:val="0"/>
                      <w:numId w:val="7"/>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Power Rating: 30 W (100 V line)</w:t>
                  </w:r>
                </w:p>
                <w:p w:rsidR="00A62846" w:rsidRPr="00441BD6" w:rsidRDefault="009A25A4">
                  <w:pPr>
                    <w:pStyle w:val="ListParagraph"/>
                    <w:numPr>
                      <w:ilvl w:val="0"/>
                      <w:numId w:val="7"/>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Sensitivity: ≥ 90 dB @ 1 W / 1 m</w:t>
                  </w:r>
                </w:p>
                <w:p w:rsidR="00A62846" w:rsidRPr="00441BD6" w:rsidRDefault="009A25A4">
                  <w:pPr>
                    <w:pStyle w:val="ListParagraph"/>
                    <w:numPr>
                      <w:ilvl w:val="0"/>
                      <w:numId w:val="7"/>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Frequency Response: 80 Hz – 16 kHz (±3 dB)</w:t>
                  </w:r>
                </w:p>
                <w:p w:rsidR="00A62846" w:rsidRPr="00441BD6" w:rsidRDefault="009A25A4">
                  <w:pPr>
                    <w:pStyle w:val="ListParagraph"/>
                    <w:numPr>
                      <w:ilvl w:val="0"/>
                      <w:numId w:val="7"/>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Tap Settings: 30 W / 20 W / 15 W / 10 W / 5 W selectable</w:t>
                  </w:r>
                </w:p>
                <w:p w:rsidR="00A62846" w:rsidRPr="00441BD6" w:rsidRDefault="009A25A4" w:rsidP="00933928">
                  <w:pPr>
                    <w:pStyle w:val="ListParagraph"/>
                    <w:numPr>
                      <w:ilvl w:val="0"/>
                      <w:numId w:val="7"/>
                    </w:numPr>
                    <w:bidi w:val="0"/>
                    <w:spacing w:after="0" w:line="240" w:lineRule="auto"/>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 xml:space="preserve">Speaker Type: 2-way wall-mountable </w:t>
                  </w:r>
                </w:p>
              </w:tc>
            </w:tr>
          </w:tbl>
          <w:p w:rsidR="00A62846" w:rsidRPr="00441BD6" w:rsidRDefault="00A62846">
            <w:pPr>
              <w:rPr>
                <w:rStyle w:val="Strong"/>
                <w:rFonts w:asciiTheme="minorBidi" w:hAnsiTheme="minorBidi" w:cstheme="minorBidi"/>
                <w:sz w:val="18"/>
                <w:szCs w:val="18"/>
                <w:lang w:bidi="ar-JO"/>
              </w:rPr>
            </w:pPr>
          </w:p>
        </w:tc>
        <w:tc>
          <w:tcPr>
            <w:tcW w:w="2821" w:type="dxa"/>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Segoe UI" w:hAnsi="Segoe UI" w:cs="Segoe UI"/>
                <w:color w:val="0F1115"/>
                <w:sz w:val="18"/>
                <w:szCs w:val="18"/>
                <w:shd w:val="clear" w:color="auto" w:fill="FFFFFF"/>
              </w:rPr>
              <w:t>Wall Speakers</w:t>
            </w:r>
          </w:p>
        </w:tc>
        <w:tc>
          <w:tcPr>
            <w:tcW w:w="705" w:type="dxa"/>
            <w:vAlign w:val="center"/>
          </w:tcPr>
          <w:p w:rsidR="00A62846" w:rsidRPr="00441BD6" w:rsidRDefault="009A25A4" w:rsidP="00933928">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7</w:t>
            </w:r>
          </w:p>
        </w:tc>
      </w:tr>
      <w:tr w:rsidR="00A62846" w:rsidRPr="00441BD6" w:rsidTr="00441BD6">
        <w:trPr>
          <w:trHeight w:val="43"/>
        </w:trPr>
        <w:tc>
          <w:tcPr>
            <w:tcW w:w="704" w:type="dxa"/>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1</w:t>
            </w:r>
          </w:p>
        </w:tc>
        <w:tc>
          <w:tcPr>
            <w:tcW w:w="5932" w:type="dxa"/>
          </w:tcPr>
          <w:p w:rsidR="00A62846" w:rsidRPr="00441BD6" w:rsidRDefault="009A25A4" w:rsidP="00933928">
            <w:pPr>
              <w:tabs>
                <w:tab w:val="right" w:pos="6293"/>
              </w:tabs>
              <w:bidi w:val="0"/>
              <w:rPr>
                <w:rStyle w:val="Strong"/>
                <w:rFonts w:asciiTheme="minorBidi" w:hAnsiTheme="minorBidi" w:cstheme="minorBidi"/>
                <w:sz w:val="18"/>
                <w:szCs w:val="18"/>
                <w:rtl/>
                <w:lang w:bidi="ar-JO"/>
              </w:rPr>
            </w:pPr>
            <w:r w:rsidRPr="00441BD6">
              <w:rPr>
                <w:rStyle w:val="Strong"/>
                <w:rFonts w:asciiTheme="minorBidi" w:hAnsiTheme="minorBidi" w:cstheme="minorBidi"/>
                <w:sz w:val="18"/>
                <w:szCs w:val="18"/>
                <w:lang w:bidi="ar-JO"/>
              </w:rPr>
              <w:tab/>
            </w:r>
          </w:p>
          <w:p w:rsidR="00A62846" w:rsidRPr="00441BD6" w:rsidRDefault="009A25A4" w:rsidP="00933928">
            <w:pPr>
              <w:pStyle w:val="ListParagraph"/>
              <w:numPr>
                <w:ilvl w:val="0"/>
                <w:numId w:val="8"/>
              </w:numPr>
              <w:tabs>
                <w:tab w:val="right" w:pos="6293"/>
              </w:tabs>
              <w:bidi w:val="0"/>
              <w:rPr>
                <w:rStyle w:val="Strong"/>
                <w:rFonts w:asciiTheme="minorBidi" w:hAnsiTheme="minorBidi"/>
                <w:sz w:val="18"/>
                <w:szCs w:val="18"/>
                <w:lang w:bidi="ar-JO"/>
              </w:rPr>
            </w:pPr>
            <w:r w:rsidRPr="00441BD6">
              <w:rPr>
                <w:rStyle w:val="Strong"/>
                <w:rFonts w:asciiTheme="minorBidi" w:hAnsiTheme="minorBidi"/>
                <w:sz w:val="18"/>
                <w:szCs w:val="18"/>
                <w:lang w:bidi="ar-JO"/>
              </w:rPr>
              <w:t>Rated Output Power: ≥ 240 W @ 100 V line</w:t>
            </w:r>
          </w:p>
          <w:p w:rsidR="00A62846" w:rsidRPr="00441BD6" w:rsidRDefault="009A25A4" w:rsidP="00933928">
            <w:pPr>
              <w:pStyle w:val="ListParagraph"/>
              <w:numPr>
                <w:ilvl w:val="0"/>
                <w:numId w:val="8"/>
              </w:numPr>
              <w:tabs>
                <w:tab w:val="right" w:pos="6293"/>
              </w:tabs>
              <w:bidi w:val="0"/>
              <w:rPr>
                <w:rStyle w:val="Strong"/>
                <w:rFonts w:asciiTheme="minorBidi" w:hAnsiTheme="minorBidi"/>
                <w:sz w:val="18"/>
                <w:szCs w:val="18"/>
                <w:lang w:bidi="ar-JO"/>
              </w:rPr>
            </w:pPr>
            <w:r w:rsidRPr="00441BD6">
              <w:rPr>
                <w:rStyle w:val="Strong"/>
                <w:rFonts w:asciiTheme="minorBidi" w:hAnsiTheme="minorBidi"/>
                <w:sz w:val="18"/>
                <w:szCs w:val="18"/>
                <w:lang w:bidi="ar-JO"/>
              </w:rPr>
              <w:t>Frequency Response: 50 Hz – 20 kHz (±1 dB)</w:t>
            </w:r>
          </w:p>
          <w:p w:rsidR="00A62846" w:rsidRPr="00441BD6" w:rsidRDefault="009A25A4" w:rsidP="00933928">
            <w:pPr>
              <w:pStyle w:val="ListParagraph"/>
              <w:numPr>
                <w:ilvl w:val="0"/>
                <w:numId w:val="8"/>
              </w:numPr>
              <w:tabs>
                <w:tab w:val="right" w:pos="6293"/>
              </w:tabs>
              <w:bidi w:val="0"/>
              <w:rPr>
                <w:rStyle w:val="Strong"/>
                <w:rFonts w:asciiTheme="minorBidi" w:hAnsiTheme="minorBidi"/>
                <w:sz w:val="18"/>
                <w:szCs w:val="18"/>
                <w:lang w:bidi="ar-JO"/>
              </w:rPr>
            </w:pPr>
            <w:r w:rsidRPr="00441BD6">
              <w:rPr>
                <w:rStyle w:val="Strong"/>
                <w:rFonts w:asciiTheme="minorBidi" w:hAnsiTheme="minorBidi"/>
                <w:sz w:val="18"/>
                <w:szCs w:val="18"/>
                <w:lang w:bidi="ar-JO"/>
              </w:rPr>
              <w:t>Total Harmonic Distortion: &lt; 1% @ rated power</w:t>
            </w:r>
          </w:p>
          <w:p w:rsidR="00A62846" w:rsidRPr="00441BD6" w:rsidRDefault="009A25A4" w:rsidP="00933928">
            <w:pPr>
              <w:pStyle w:val="ListParagraph"/>
              <w:numPr>
                <w:ilvl w:val="0"/>
                <w:numId w:val="8"/>
              </w:numPr>
              <w:tabs>
                <w:tab w:val="right" w:pos="6293"/>
              </w:tabs>
              <w:bidi w:val="0"/>
              <w:rPr>
                <w:rStyle w:val="Strong"/>
                <w:rFonts w:asciiTheme="minorBidi" w:hAnsiTheme="minorBidi"/>
                <w:sz w:val="18"/>
                <w:szCs w:val="18"/>
                <w:lang w:bidi="ar-JO"/>
              </w:rPr>
            </w:pPr>
            <w:r w:rsidRPr="00441BD6">
              <w:rPr>
                <w:rStyle w:val="Strong"/>
                <w:rFonts w:asciiTheme="minorBidi" w:hAnsiTheme="minorBidi"/>
                <w:sz w:val="18"/>
                <w:szCs w:val="18"/>
                <w:lang w:bidi="ar-JO"/>
              </w:rPr>
              <w:t>Signal-to-Noise Ratio: ≥ 60 dB (A-weighted)</w:t>
            </w:r>
          </w:p>
          <w:p w:rsidR="00A62846" w:rsidRPr="00441BD6" w:rsidRDefault="009A25A4" w:rsidP="00933928">
            <w:pPr>
              <w:pStyle w:val="ListParagraph"/>
              <w:numPr>
                <w:ilvl w:val="0"/>
                <w:numId w:val="8"/>
              </w:numPr>
              <w:tabs>
                <w:tab w:val="right" w:pos="6293"/>
              </w:tabs>
              <w:bidi w:val="0"/>
              <w:rPr>
                <w:rStyle w:val="Strong"/>
                <w:rFonts w:asciiTheme="minorBidi" w:hAnsiTheme="minorBidi"/>
                <w:sz w:val="18"/>
                <w:szCs w:val="18"/>
                <w:lang w:bidi="ar-JO"/>
              </w:rPr>
            </w:pPr>
            <w:r w:rsidRPr="00441BD6">
              <w:rPr>
                <w:rStyle w:val="Strong"/>
                <w:rFonts w:asciiTheme="minorBidi" w:hAnsiTheme="minorBidi"/>
                <w:sz w:val="18"/>
                <w:szCs w:val="18"/>
                <w:lang w:bidi="ar-JO"/>
              </w:rPr>
              <w:t>Compatible with 100 V distributed audio systems</w:t>
            </w:r>
          </w:p>
        </w:tc>
        <w:tc>
          <w:tcPr>
            <w:tcW w:w="2821" w:type="dxa"/>
            <w:vAlign w:val="center"/>
          </w:tcPr>
          <w:p w:rsidR="00A62846" w:rsidRPr="00441BD6" w:rsidRDefault="009A25A4" w:rsidP="00933928">
            <w:pPr>
              <w:jc w:val="center"/>
              <w:rPr>
                <w:rStyle w:val="Strong"/>
                <w:rFonts w:asciiTheme="minorBidi" w:hAnsiTheme="minorBidi" w:cstheme="minorBidi"/>
                <w:sz w:val="18"/>
                <w:szCs w:val="18"/>
                <w:rtl/>
                <w:lang w:bidi="ar-JO"/>
              </w:rPr>
            </w:pPr>
            <w:r w:rsidRPr="00441BD6">
              <w:rPr>
                <w:rStyle w:val="Strong"/>
                <w:rFonts w:asciiTheme="minorBidi" w:hAnsiTheme="minorBidi" w:cstheme="minorBidi"/>
                <w:sz w:val="18"/>
                <w:szCs w:val="18"/>
                <w:lang w:bidi="ar-JO"/>
              </w:rPr>
              <w:t>Power Amplifier</w:t>
            </w:r>
          </w:p>
        </w:tc>
        <w:tc>
          <w:tcPr>
            <w:tcW w:w="705" w:type="dxa"/>
            <w:vAlign w:val="center"/>
          </w:tcPr>
          <w:p w:rsidR="00A62846" w:rsidRPr="00441BD6" w:rsidRDefault="009A25A4" w:rsidP="00933928">
            <w:pPr>
              <w:jc w:val="center"/>
              <w:rPr>
                <w:rFonts w:asciiTheme="minorBidi" w:hAnsiTheme="minorBidi" w:cstheme="minorBidi"/>
                <w:b/>
                <w:bCs/>
                <w:sz w:val="18"/>
                <w:szCs w:val="18"/>
                <w:lang w:bidi="ar-JO"/>
              </w:rPr>
            </w:pPr>
            <w:r w:rsidRPr="00441BD6">
              <w:rPr>
                <w:rFonts w:asciiTheme="minorBidi" w:hAnsiTheme="minorBidi" w:cstheme="minorBidi"/>
                <w:b/>
                <w:bCs/>
                <w:sz w:val="18"/>
                <w:szCs w:val="18"/>
                <w:lang w:bidi="ar-JO"/>
              </w:rPr>
              <w:t>8</w:t>
            </w:r>
          </w:p>
        </w:tc>
      </w:tr>
      <w:tr w:rsidR="00A62846" w:rsidRPr="00441BD6" w:rsidTr="00441BD6">
        <w:trPr>
          <w:trHeight w:val="43"/>
        </w:trPr>
        <w:tc>
          <w:tcPr>
            <w:tcW w:w="704" w:type="dxa"/>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1</w:t>
            </w:r>
          </w:p>
        </w:tc>
        <w:tc>
          <w:tcPr>
            <w:tcW w:w="5932" w:type="dxa"/>
          </w:tcPr>
          <w:p w:rsidR="00A62846" w:rsidRPr="00441BD6" w:rsidRDefault="00A62846">
            <w:pPr>
              <w:pStyle w:val="ListParagraph"/>
              <w:bidi w:val="0"/>
              <w:spacing w:after="0" w:line="240" w:lineRule="auto"/>
              <w:ind w:left="360"/>
              <w:rPr>
                <w:rFonts w:asciiTheme="minorBidi" w:eastAsia="Microsoft YaHei" w:hAnsiTheme="minorBidi"/>
                <w:b/>
                <w:bCs/>
                <w:color w:val="000000"/>
                <w:sz w:val="18"/>
                <w:szCs w:val="18"/>
                <w:shd w:val="clear" w:color="auto" w:fill="FFFFFF"/>
              </w:rPr>
            </w:pPr>
          </w:p>
          <w:p w:rsidR="00A62846" w:rsidRPr="00441BD6" w:rsidRDefault="009A25A4">
            <w:pPr>
              <w:pStyle w:val="ListParagraph"/>
              <w:numPr>
                <w:ilvl w:val="0"/>
                <w:numId w:val="9"/>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Type: 6×4 ProDSP Digital Matrix Processor</w:t>
            </w:r>
          </w:p>
          <w:p w:rsidR="00A62846" w:rsidRPr="00441BD6" w:rsidRDefault="009A25A4">
            <w:pPr>
              <w:pStyle w:val="ListParagraph"/>
              <w:numPr>
                <w:ilvl w:val="0"/>
                <w:numId w:val="9"/>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Inputs/Outputs: 6 mic/line inputs, 4 line outputs</w:t>
            </w:r>
          </w:p>
          <w:p w:rsidR="00A62846" w:rsidRPr="00441BD6" w:rsidRDefault="009A25A4">
            <w:pPr>
              <w:pStyle w:val="ListParagraph"/>
              <w:numPr>
                <w:ilvl w:val="0"/>
                <w:numId w:val="9"/>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Acoustic Echo Cancellation (AEC): Built-in, 6 channels minimum</w:t>
            </w:r>
          </w:p>
          <w:p w:rsidR="00A62846" w:rsidRPr="00441BD6" w:rsidRDefault="009A25A4">
            <w:pPr>
              <w:pStyle w:val="ListParagraph"/>
              <w:numPr>
                <w:ilvl w:val="0"/>
                <w:numId w:val="9"/>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Connectivity: Configurable USB audio interface for integration</w:t>
            </w:r>
          </w:p>
          <w:p w:rsidR="00A62846" w:rsidRPr="00441BD6" w:rsidRDefault="009A25A4">
            <w:pPr>
              <w:pStyle w:val="ListParagraph"/>
              <w:numPr>
                <w:ilvl w:val="0"/>
                <w:numId w:val="9"/>
              </w:numPr>
              <w:bidi w:val="0"/>
              <w:spacing w:after="0" w:line="240" w:lineRule="auto"/>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Sampling Rate: ≥ 48 kHz, 24-bit audio processing</w:t>
            </w:r>
          </w:p>
        </w:tc>
        <w:tc>
          <w:tcPr>
            <w:tcW w:w="2821" w:type="dxa"/>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DSP with Echo Canceller</w:t>
            </w:r>
          </w:p>
        </w:tc>
        <w:tc>
          <w:tcPr>
            <w:tcW w:w="705" w:type="dxa"/>
            <w:vAlign w:val="center"/>
          </w:tcPr>
          <w:p w:rsidR="00A62846" w:rsidRPr="00441BD6" w:rsidRDefault="009A25A4" w:rsidP="00933928">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9</w:t>
            </w:r>
          </w:p>
        </w:tc>
      </w:tr>
      <w:tr w:rsidR="00A62846" w:rsidRPr="00441BD6" w:rsidTr="00441BD6">
        <w:trPr>
          <w:trHeight w:val="43"/>
        </w:trPr>
        <w:tc>
          <w:tcPr>
            <w:tcW w:w="704" w:type="dxa"/>
            <w:vAlign w:val="center"/>
          </w:tcPr>
          <w:p w:rsidR="00A62846" w:rsidRPr="00441BD6" w:rsidRDefault="009A25A4" w:rsidP="00933928">
            <w:pPr>
              <w:jc w:val="center"/>
              <w:rPr>
                <w:rStyle w:val="Strong"/>
                <w:rFonts w:asciiTheme="minorBidi" w:hAnsiTheme="minorBidi" w:cstheme="minorBidi"/>
                <w:sz w:val="18"/>
                <w:szCs w:val="18"/>
                <w:rtl/>
                <w:lang w:bidi="ar-JO"/>
              </w:rPr>
            </w:pPr>
            <w:r w:rsidRPr="00441BD6">
              <w:rPr>
                <w:rStyle w:val="Strong"/>
                <w:rFonts w:asciiTheme="minorBidi" w:hAnsiTheme="minorBidi" w:cstheme="minorBidi"/>
                <w:sz w:val="18"/>
                <w:szCs w:val="18"/>
                <w:lang w:bidi="ar-JO"/>
              </w:rPr>
              <w:t>1</w:t>
            </w:r>
          </w:p>
        </w:tc>
        <w:tc>
          <w:tcPr>
            <w:tcW w:w="5932" w:type="dxa"/>
            <w:vAlign w:val="center"/>
          </w:tcPr>
          <w:p w:rsidR="00A62846" w:rsidRPr="00441BD6" w:rsidRDefault="009A25A4">
            <w:pPr>
              <w:pStyle w:val="ListParagraph"/>
              <w:numPr>
                <w:ilvl w:val="0"/>
                <w:numId w:val="10"/>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Function: Central controller of the conference system</w:t>
            </w:r>
          </w:p>
          <w:p w:rsidR="00A62846" w:rsidRPr="00441BD6" w:rsidRDefault="009A25A4">
            <w:pPr>
              <w:pStyle w:val="ListParagraph"/>
              <w:numPr>
                <w:ilvl w:val="0"/>
                <w:numId w:val="10"/>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Capacity: Supports up to 246 delegate/chairman units</w:t>
            </w:r>
          </w:p>
          <w:p w:rsidR="00A62846" w:rsidRPr="00441BD6" w:rsidRDefault="009A25A4">
            <w:pPr>
              <w:pStyle w:val="ListParagraph"/>
              <w:numPr>
                <w:ilvl w:val="0"/>
                <w:numId w:val="10"/>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Installation: Rack-mountable, easy setup</w:t>
            </w:r>
          </w:p>
          <w:p w:rsidR="00A62846" w:rsidRPr="00441BD6" w:rsidRDefault="009A25A4">
            <w:pPr>
              <w:pStyle w:val="ListParagraph"/>
              <w:numPr>
                <w:ilvl w:val="0"/>
                <w:numId w:val="10"/>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Features:</w:t>
            </w:r>
          </w:p>
          <w:p w:rsidR="00A62846" w:rsidRPr="00441BD6" w:rsidRDefault="009A25A4" w:rsidP="00A76102">
            <w:pPr>
              <w:pStyle w:val="ListParagraph"/>
              <w:numPr>
                <w:ilvl w:val="0"/>
                <w:numId w:val="11"/>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Adjustable number of open microphones</w:t>
            </w:r>
          </w:p>
          <w:p w:rsidR="00A62846" w:rsidRPr="00441BD6" w:rsidRDefault="009A25A4" w:rsidP="00A76102">
            <w:pPr>
              <w:pStyle w:val="ListParagraph"/>
              <w:numPr>
                <w:ilvl w:val="0"/>
                <w:numId w:val="11"/>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Auto mic-off function</w:t>
            </w:r>
          </w:p>
          <w:p w:rsidR="00A62846" w:rsidRPr="00441BD6" w:rsidRDefault="009A25A4" w:rsidP="00A76102">
            <w:pPr>
              <w:pStyle w:val="ListParagraph"/>
              <w:numPr>
                <w:ilvl w:val="0"/>
                <w:numId w:val="11"/>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Speech priority and feedback suppression</w:t>
            </w:r>
          </w:p>
          <w:p w:rsidR="00A62846" w:rsidRPr="00441BD6" w:rsidRDefault="009A25A4" w:rsidP="00A76102">
            <w:pPr>
              <w:pStyle w:val="ListParagraph"/>
              <w:numPr>
                <w:ilvl w:val="0"/>
                <w:numId w:val="11"/>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Recording capability: 32 GB USB memory drive + 1 GB internal memory</w:t>
            </w:r>
          </w:p>
          <w:p w:rsidR="00A62846" w:rsidRPr="00441BD6" w:rsidRDefault="009A25A4" w:rsidP="00A76102">
            <w:pPr>
              <w:pStyle w:val="ListParagraph"/>
              <w:numPr>
                <w:ilvl w:val="0"/>
                <w:numId w:val="11"/>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Integrated USB audio interface</w:t>
            </w:r>
          </w:p>
          <w:p w:rsidR="00A62846" w:rsidRPr="00441BD6" w:rsidRDefault="009A25A4">
            <w:pPr>
              <w:pStyle w:val="ListParagraph"/>
              <w:numPr>
                <w:ilvl w:val="0"/>
                <w:numId w:val="11"/>
              </w:numPr>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Mode selection for ID assignment</w:t>
            </w:r>
          </w:p>
          <w:p w:rsidR="00A62846" w:rsidRPr="00441BD6" w:rsidRDefault="009A25A4">
            <w:pPr>
              <w:pStyle w:val="ListParagraph"/>
              <w:numPr>
                <w:ilvl w:val="0"/>
                <w:numId w:val="10"/>
              </w:numPr>
              <w:bidi w:val="0"/>
              <w:spacing w:after="0" w:line="240" w:lineRule="auto"/>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Interfaces: RS-232, Ethernet, USB</w:t>
            </w:r>
          </w:p>
        </w:tc>
        <w:tc>
          <w:tcPr>
            <w:tcW w:w="2821" w:type="dxa"/>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Master Control Unit (CU)</w:t>
            </w:r>
          </w:p>
        </w:tc>
        <w:tc>
          <w:tcPr>
            <w:tcW w:w="705" w:type="dxa"/>
            <w:vAlign w:val="center"/>
          </w:tcPr>
          <w:p w:rsidR="00A62846" w:rsidRPr="00441BD6" w:rsidRDefault="009A25A4" w:rsidP="00933928">
            <w:pPr>
              <w:jc w:val="center"/>
              <w:rPr>
                <w:rFonts w:asciiTheme="minorBidi" w:hAnsiTheme="minorBidi" w:cstheme="minorBidi"/>
                <w:b/>
                <w:bCs/>
                <w:sz w:val="18"/>
                <w:szCs w:val="18"/>
                <w:lang w:bidi="ar-JO"/>
              </w:rPr>
            </w:pPr>
            <w:r w:rsidRPr="00441BD6">
              <w:rPr>
                <w:rFonts w:asciiTheme="minorBidi" w:hAnsiTheme="minorBidi" w:cstheme="minorBidi"/>
                <w:b/>
                <w:bCs/>
                <w:sz w:val="18"/>
                <w:szCs w:val="18"/>
                <w:lang w:bidi="ar-JO"/>
              </w:rPr>
              <w:t>10</w:t>
            </w:r>
          </w:p>
        </w:tc>
      </w:tr>
      <w:tr w:rsidR="00A62846" w:rsidRPr="00441BD6" w:rsidTr="00441BD6">
        <w:trPr>
          <w:trHeight w:val="43"/>
        </w:trPr>
        <w:tc>
          <w:tcPr>
            <w:tcW w:w="704" w:type="dxa"/>
            <w:vAlign w:val="center"/>
          </w:tcPr>
          <w:p w:rsidR="00A62846" w:rsidRPr="00441BD6" w:rsidRDefault="009A25A4" w:rsidP="00933928">
            <w:pPr>
              <w:jc w:val="center"/>
              <w:rPr>
                <w:rStyle w:val="Strong"/>
                <w:rFonts w:asciiTheme="minorBidi" w:hAnsiTheme="minorBidi" w:cstheme="minorBidi"/>
                <w:sz w:val="18"/>
                <w:szCs w:val="18"/>
                <w:rtl/>
                <w:lang w:bidi="ar-JO"/>
              </w:rPr>
            </w:pPr>
            <w:r w:rsidRPr="00441BD6">
              <w:rPr>
                <w:rStyle w:val="Strong"/>
                <w:rFonts w:asciiTheme="minorBidi" w:hAnsiTheme="minorBidi" w:cstheme="minorBidi"/>
                <w:sz w:val="18"/>
                <w:szCs w:val="18"/>
                <w:lang w:bidi="ar-JO"/>
              </w:rPr>
              <w:t>1</w:t>
            </w:r>
          </w:p>
        </w:tc>
        <w:tc>
          <w:tcPr>
            <w:tcW w:w="5932" w:type="dxa"/>
          </w:tcPr>
          <w:p w:rsidR="00A62846" w:rsidRPr="00441BD6" w:rsidRDefault="00A62846">
            <w:pPr>
              <w:shd w:val="clear" w:color="auto" w:fill="FFFFFF"/>
              <w:bidi w:val="0"/>
              <w:rPr>
                <w:rFonts w:asciiTheme="minorBidi" w:eastAsia="Microsoft YaHei" w:hAnsiTheme="minorBidi"/>
                <w:b/>
                <w:bCs/>
                <w:color w:val="000000"/>
                <w:sz w:val="18"/>
                <w:szCs w:val="18"/>
                <w:shd w:val="clear" w:color="auto" w:fill="FFFFFF"/>
              </w:rPr>
            </w:pPr>
          </w:p>
          <w:p w:rsidR="00A62846" w:rsidRPr="00441BD6" w:rsidRDefault="00933928">
            <w:pPr>
              <w:shd w:val="clear" w:color="auto" w:fill="FFFFFF"/>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hint="cs"/>
                <w:b/>
                <w:bCs/>
                <w:color w:val="000000"/>
                <w:sz w:val="18"/>
                <w:szCs w:val="18"/>
                <w:shd w:val="clear" w:color="auto" w:fill="FFFFFF"/>
                <w:rtl/>
              </w:rPr>
              <w:t xml:space="preserve">              </w:t>
            </w:r>
            <w:r w:rsidR="009A25A4" w:rsidRPr="00441BD6">
              <w:rPr>
                <w:rFonts w:asciiTheme="minorBidi" w:eastAsia="Microsoft YaHei" w:hAnsiTheme="minorBidi"/>
                <w:b/>
                <w:bCs/>
                <w:color w:val="000000"/>
                <w:sz w:val="18"/>
                <w:szCs w:val="18"/>
                <w:shd w:val="clear" w:color="auto" w:fill="FFFFFF"/>
              </w:rPr>
              <w:t>1. Operation: Voice-activated or manual mode</w:t>
            </w:r>
          </w:p>
          <w:p w:rsidR="00A62846" w:rsidRPr="00441BD6" w:rsidRDefault="00933928">
            <w:pPr>
              <w:shd w:val="clear" w:color="auto" w:fill="FFFFFF"/>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hint="cs"/>
                <w:b/>
                <w:bCs/>
                <w:color w:val="000000"/>
                <w:sz w:val="18"/>
                <w:szCs w:val="18"/>
                <w:shd w:val="clear" w:color="auto" w:fill="FFFFFF"/>
                <w:rtl/>
              </w:rPr>
              <w:t xml:space="preserve">              </w:t>
            </w:r>
            <w:r w:rsidR="009A25A4" w:rsidRPr="00441BD6">
              <w:rPr>
                <w:rFonts w:asciiTheme="minorBidi" w:eastAsia="Microsoft YaHei" w:hAnsiTheme="minorBidi"/>
                <w:b/>
                <w:bCs/>
                <w:color w:val="000000"/>
                <w:sz w:val="18"/>
                <w:szCs w:val="18"/>
                <w:shd w:val="clear" w:color="auto" w:fill="FFFFFF"/>
              </w:rPr>
              <w:t>2.Audio: Built-in speaker and microphone</w:t>
            </w:r>
          </w:p>
          <w:p w:rsidR="00A62846" w:rsidRPr="00441BD6" w:rsidRDefault="00933928" w:rsidP="00933928">
            <w:pPr>
              <w:shd w:val="clear" w:color="auto" w:fill="FFFFFF"/>
              <w:bidi w:val="0"/>
              <w:rPr>
                <w:rFonts w:asciiTheme="minorBidi" w:eastAsia="Microsoft YaHei" w:hAnsiTheme="minorBidi"/>
                <w:b/>
                <w:bCs/>
                <w:color w:val="000000"/>
                <w:sz w:val="18"/>
                <w:szCs w:val="18"/>
                <w:shd w:val="clear" w:color="auto" w:fill="FFFFFF"/>
                <w:rtl/>
              </w:rPr>
            </w:pPr>
            <w:r w:rsidRPr="00441BD6">
              <w:rPr>
                <w:rFonts w:asciiTheme="minorBidi" w:eastAsia="Microsoft YaHei" w:hAnsiTheme="minorBidi" w:hint="cs"/>
                <w:b/>
                <w:bCs/>
                <w:color w:val="000000"/>
                <w:sz w:val="18"/>
                <w:szCs w:val="18"/>
                <w:shd w:val="clear" w:color="auto" w:fill="FFFFFF"/>
                <w:rtl/>
              </w:rPr>
              <w:t xml:space="preserve">              </w:t>
            </w:r>
            <w:r w:rsidR="009A25A4" w:rsidRPr="00441BD6">
              <w:rPr>
                <w:rFonts w:asciiTheme="minorBidi" w:eastAsia="Microsoft YaHei" w:hAnsiTheme="minorBidi"/>
                <w:b/>
                <w:bCs/>
                <w:color w:val="000000"/>
                <w:sz w:val="18"/>
                <w:szCs w:val="18"/>
                <w:shd w:val="clear" w:color="auto" w:fill="FFFFFF"/>
              </w:rPr>
              <w:t>3.Controls: Priority button with override function</w:t>
            </w:r>
          </w:p>
          <w:p w:rsidR="00A62846" w:rsidRPr="00441BD6" w:rsidRDefault="00933928">
            <w:pPr>
              <w:shd w:val="clear" w:color="auto" w:fill="FFFFFF"/>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hint="cs"/>
                <w:b/>
                <w:bCs/>
                <w:color w:val="000000"/>
                <w:sz w:val="18"/>
                <w:szCs w:val="18"/>
                <w:shd w:val="clear" w:color="auto" w:fill="FFFFFF"/>
                <w:rtl/>
              </w:rPr>
              <w:t xml:space="preserve">              </w:t>
            </w:r>
            <w:r w:rsidR="009A25A4" w:rsidRPr="00441BD6">
              <w:rPr>
                <w:rFonts w:asciiTheme="minorBidi" w:eastAsia="Microsoft YaHei" w:hAnsiTheme="minorBidi"/>
                <w:b/>
                <w:bCs/>
                <w:color w:val="000000"/>
                <w:sz w:val="18"/>
                <w:szCs w:val="18"/>
                <w:shd w:val="clear" w:color="auto" w:fill="FFFFFF"/>
              </w:rPr>
              <w:t>4.Headphone Jack: 3.5 mm, with individual volume control</w:t>
            </w:r>
          </w:p>
          <w:p w:rsidR="00A62846" w:rsidRPr="00441BD6" w:rsidRDefault="00933928">
            <w:pPr>
              <w:shd w:val="clear" w:color="auto" w:fill="FFFFFF"/>
              <w:bidi w:val="0"/>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hint="cs"/>
                <w:b/>
                <w:bCs/>
                <w:color w:val="000000"/>
                <w:sz w:val="18"/>
                <w:szCs w:val="18"/>
                <w:shd w:val="clear" w:color="auto" w:fill="FFFFFF"/>
                <w:rtl/>
              </w:rPr>
              <w:t xml:space="preserve">              </w:t>
            </w:r>
            <w:r w:rsidR="009A25A4" w:rsidRPr="00441BD6">
              <w:rPr>
                <w:rFonts w:asciiTheme="minorBidi" w:eastAsia="Microsoft YaHei" w:hAnsiTheme="minorBidi"/>
                <w:b/>
                <w:bCs/>
                <w:color w:val="000000"/>
                <w:sz w:val="18"/>
                <w:szCs w:val="18"/>
                <w:shd w:val="clear" w:color="auto" w:fill="FFFFFF"/>
              </w:rPr>
              <w:t>5. Build: Compact and ergonomic design</w:t>
            </w:r>
          </w:p>
          <w:p w:rsidR="00A62846" w:rsidRPr="00441BD6" w:rsidRDefault="00A62846">
            <w:pPr>
              <w:shd w:val="clear" w:color="auto" w:fill="FFFFFF"/>
              <w:bidi w:val="0"/>
              <w:ind w:left="360"/>
              <w:rPr>
                <w:rFonts w:asciiTheme="minorBidi" w:eastAsia="Microsoft YaHei" w:hAnsiTheme="minorBidi" w:cstheme="minorBidi"/>
                <w:b/>
                <w:bCs/>
                <w:color w:val="000000"/>
                <w:sz w:val="18"/>
                <w:szCs w:val="18"/>
                <w:shd w:val="clear" w:color="auto" w:fill="FFFFFF"/>
              </w:rPr>
            </w:pPr>
          </w:p>
        </w:tc>
        <w:tc>
          <w:tcPr>
            <w:tcW w:w="2821" w:type="dxa"/>
            <w:vAlign w:val="center"/>
          </w:tcPr>
          <w:p w:rsidR="00A62846" w:rsidRPr="00441BD6" w:rsidRDefault="009A25A4" w:rsidP="00933928">
            <w:pPr>
              <w:jc w:val="center"/>
              <w:rPr>
                <w:rFonts w:asciiTheme="minorBidi" w:hAnsiTheme="minorBidi" w:cstheme="minorBidi"/>
                <w:b/>
                <w:bCs/>
                <w:sz w:val="18"/>
                <w:szCs w:val="18"/>
                <w:lang w:bidi="ar-JO"/>
              </w:rPr>
            </w:pPr>
            <w:r w:rsidRPr="00441BD6">
              <w:rPr>
                <w:rStyle w:val="Strong"/>
                <w:rFonts w:asciiTheme="minorBidi" w:hAnsiTheme="minorBidi" w:cstheme="minorBidi"/>
                <w:sz w:val="18"/>
                <w:szCs w:val="18"/>
                <w:lang w:bidi="ar-JO"/>
              </w:rPr>
              <w:t>Chairman Unit</w:t>
            </w:r>
          </w:p>
        </w:tc>
        <w:tc>
          <w:tcPr>
            <w:tcW w:w="705" w:type="dxa"/>
            <w:vAlign w:val="center"/>
          </w:tcPr>
          <w:p w:rsidR="00A62846" w:rsidRPr="00441BD6" w:rsidRDefault="009A25A4" w:rsidP="00933928">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11</w:t>
            </w:r>
          </w:p>
        </w:tc>
      </w:tr>
      <w:tr w:rsidR="00A62846" w:rsidRPr="00441BD6" w:rsidTr="00441BD6">
        <w:trPr>
          <w:trHeight w:val="43"/>
        </w:trPr>
        <w:tc>
          <w:tcPr>
            <w:tcW w:w="704" w:type="dxa"/>
            <w:vAlign w:val="center"/>
          </w:tcPr>
          <w:p w:rsidR="00A62846" w:rsidRPr="00441BD6" w:rsidRDefault="009A25A4" w:rsidP="00933928">
            <w:pPr>
              <w:jc w:val="center"/>
              <w:rPr>
                <w:rStyle w:val="Strong"/>
                <w:rFonts w:asciiTheme="minorBidi" w:hAnsiTheme="minorBidi" w:cstheme="minorBidi"/>
                <w:sz w:val="18"/>
                <w:szCs w:val="18"/>
                <w:rtl/>
                <w:lang w:bidi="ar-JO"/>
              </w:rPr>
            </w:pPr>
            <w:r w:rsidRPr="00441BD6">
              <w:rPr>
                <w:rStyle w:val="Strong"/>
                <w:rFonts w:asciiTheme="minorBidi" w:hAnsiTheme="minorBidi" w:cstheme="minorBidi"/>
                <w:sz w:val="18"/>
                <w:szCs w:val="18"/>
                <w:lang w:bidi="ar-JO"/>
              </w:rPr>
              <w:t>19</w:t>
            </w:r>
          </w:p>
        </w:tc>
        <w:tc>
          <w:tcPr>
            <w:tcW w:w="5932" w:type="dxa"/>
          </w:tcPr>
          <w:p w:rsidR="00A62846" w:rsidRPr="00441BD6" w:rsidRDefault="00A62846">
            <w:pPr>
              <w:shd w:val="clear" w:color="auto" w:fill="FFFFFF"/>
              <w:bidi w:val="0"/>
              <w:ind w:left="360"/>
              <w:rPr>
                <w:rFonts w:asciiTheme="minorBidi" w:eastAsia="Microsoft YaHei" w:hAnsiTheme="minorBidi" w:cstheme="minorBidi"/>
                <w:b/>
                <w:bCs/>
                <w:color w:val="000000"/>
                <w:sz w:val="18"/>
                <w:szCs w:val="18"/>
                <w:shd w:val="clear" w:color="auto" w:fill="FFFFFF"/>
              </w:rPr>
            </w:pPr>
          </w:p>
          <w:p w:rsidR="00A62846" w:rsidRPr="00441BD6" w:rsidRDefault="009A25A4">
            <w:pPr>
              <w:numPr>
                <w:ilvl w:val="0"/>
                <w:numId w:val="12"/>
              </w:numPr>
              <w:shd w:val="clear" w:color="auto" w:fill="FFFFFF"/>
              <w:bidi w:val="0"/>
              <w:rPr>
                <w:rFonts w:asciiTheme="minorBidi" w:eastAsia="Microsoft YaHei" w:hAnsiTheme="minorBidi" w:cstheme="minorBidi"/>
                <w:b/>
                <w:bCs/>
                <w:color w:val="000000"/>
                <w:sz w:val="18"/>
                <w:szCs w:val="18"/>
                <w:shd w:val="clear" w:color="auto" w:fill="FFFFFF"/>
              </w:rPr>
            </w:pPr>
            <w:r w:rsidRPr="00441BD6">
              <w:rPr>
                <w:rFonts w:asciiTheme="minorBidi" w:eastAsia="Microsoft YaHei" w:hAnsiTheme="minorBidi" w:cstheme="minorBidi"/>
                <w:b/>
                <w:bCs/>
                <w:color w:val="000000"/>
                <w:sz w:val="18"/>
                <w:szCs w:val="18"/>
                <w:shd w:val="clear" w:color="auto" w:fill="FFFFFF"/>
              </w:rPr>
              <w:t>Operation: Voice-activated or manual mode</w:t>
            </w:r>
          </w:p>
          <w:p w:rsidR="00A62846" w:rsidRPr="00441BD6" w:rsidRDefault="009A25A4">
            <w:pPr>
              <w:numPr>
                <w:ilvl w:val="0"/>
                <w:numId w:val="12"/>
              </w:numPr>
              <w:shd w:val="clear" w:color="auto" w:fill="FFFFFF"/>
              <w:bidi w:val="0"/>
              <w:rPr>
                <w:rFonts w:asciiTheme="minorBidi" w:eastAsia="Microsoft YaHei" w:hAnsiTheme="minorBidi" w:cstheme="minorBidi"/>
                <w:b/>
                <w:bCs/>
                <w:color w:val="000000"/>
                <w:sz w:val="18"/>
                <w:szCs w:val="18"/>
                <w:shd w:val="clear" w:color="auto" w:fill="FFFFFF"/>
              </w:rPr>
            </w:pPr>
            <w:r w:rsidRPr="00441BD6">
              <w:rPr>
                <w:rFonts w:asciiTheme="minorBidi" w:eastAsia="Microsoft YaHei" w:hAnsiTheme="minorBidi" w:cstheme="minorBidi"/>
                <w:b/>
                <w:bCs/>
                <w:color w:val="000000"/>
                <w:sz w:val="18"/>
                <w:szCs w:val="18"/>
                <w:shd w:val="clear" w:color="auto" w:fill="FFFFFF"/>
              </w:rPr>
              <w:t>Audio: Built-in loudspeaker and microphone</w:t>
            </w:r>
          </w:p>
          <w:p w:rsidR="00A62846" w:rsidRPr="00441BD6" w:rsidRDefault="009A25A4">
            <w:pPr>
              <w:numPr>
                <w:ilvl w:val="0"/>
                <w:numId w:val="12"/>
              </w:numPr>
              <w:shd w:val="clear" w:color="auto" w:fill="FFFFFF"/>
              <w:bidi w:val="0"/>
              <w:rPr>
                <w:rFonts w:asciiTheme="minorBidi" w:eastAsia="Microsoft YaHei" w:hAnsiTheme="minorBidi" w:cstheme="minorBidi"/>
                <w:b/>
                <w:bCs/>
                <w:color w:val="000000"/>
                <w:sz w:val="18"/>
                <w:szCs w:val="18"/>
                <w:shd w:val="clear" w:color="auto" w:fill="FFFFFF"/>
              </w:rPr>
            </w:pPr>
            <w:r w:rsidRPr="00441BD6">
              <w:rPr>
                <w:rFonts w:asciiTheme="minorBidi" w:eastAsia="Microsoft YaHei" w:hAnsiTheme="minorBidi" w:cstheme="minorBidi"/>
                <w:b/>
                <w:bCs/>
                <w:color w:val="000000"/>
                <w:sz w:val="18"/>
                <w:szCs w:val="18"/>
                <w:shd w:val="clear" w:color="auto" w:fill="FFFFFF"/>
              </w:rPr>
              <w:t>Headphone Jack: 3.5 mm, with individual volume control</w:t>
            </w:r>
          </w:p>
          <w:p w:rsidR="00A62846" w:rsidRPr="00441BD6" w:rsidRDefault="009A25A4">
            <w:pPr>
              <w:numPr>
                <w:ilvl w:val="0"/>
                <w:numId w:val="12"/>
              </w:numPr>
              <w:shd w:val="clear" w:color="auto" w:fill="FFFFFF"/>
              <w:bidi w:val="0"/>
              <w:rPr>
                <w:rFonts w:asciiTheme="minorBidi" w:eastAsia="Microsoft YaHei" w:hAnsiTheme="minorBidi" w:cstheme="minorBidi"/>
                <w:b/>
                <w:bCs/>
                <w:color w:val="000000"/>
                <w:sz w:val="18"/>
                <w:szCs w:val="18"/>
                <w:shd w:val="clear" w:color="auto" w:fill="FFFFFF"/>
              </w:rPr>
            </w:pPr>
            <w:r w:rsidRPr="00441BD6">
              <w:rPr>
                <w:rFonts w:asciiTheme="minorBidi" w:eastAsia="Microsoft YaHei" w:hAnsiTheme="minorBidi" w:cstheme="minorBidi"/>
                <w:b/>
                <w:bCs/>
                <w:color w:val="000000"/>
                <w:sz w:val="18"/>
                <w:szCs w:val="18"/>
                <w:shd w:val="clear" w:color="auto" w:fill="FFFFFF"/>
              </w:rPr>
              <w:t>System Compatibility: Master CU and Chairman Unit</w:t>
            </w:r>
          </w:p>
          <w:p w:rsidR="00A62846" w:rsidRPr="00441BD6" w:rsidRDefault="009A25A4">
            <w:pPr>
              <w:numPr>
                <w:ilvl w:val="0"/>
                <w:numId w:val="12"/>
              </w:numPr>
              <w:shd w:val="clear" w:color="auto" w:fill="FFFFFF"/>
              <w:bidi w:val="0"/>
              <w:rPr>
                <w:rFonts w:asciiTheme="minorBidi" w:eastAsia="Microsoft YaHei" w:hAnsiTheme="minorBidi" w:cstheme="minorBidi"/>
                <w:b/>
                <w:bCs/>
                <w:color w:val="000000"/>
                <w:sz w:val="18"/>
                <w:szCs w:val="18"/>
                <w:shd w:val="clear" w:color="auto" w:fill="FFFFFF"/>
              </w:rPr>
            </w:pPr>
            <w:r w:rsidRPr="00441BD6">
              <w:rPr>
                <w:rFonts w:asciiTheme="minorBidi" w:eastAsia="Microsoft YaHei" w:hAnsiTheme="minorBidi" w:cstheme="minorBidi"/>
                <w:b/>
                <w:bCs/>
                <w:color w:val="000000"/>
                <w:sz w:val="18"/>
                <w:szCs w:val="18"/>
                <w:shd w:val="clear" w:color="auto" w:fill="FFFFFF"/>
              </w:rPr>
              <w:t xml:space="preserve">Easy plug-and-play installation via daisy-chain cabling                                                     </w:t>
            </w:r>
          </w:p>
        </w:tc>
        <w:tc>
          <w:tcPr>
            <w:tcW w:w="2821" w:type="dxa"/>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Delegate Units</w:t>
            </w:r>
          </w:p>
        </w:tc>
        <w:tc>
          <w:tcPr>
            <w:tcW w:w="705" w:type="dxa"/>
            <w:vAlign w:val="center"/>
          </w:tcPr>
          <w:p w:rsidR="00A62846" w:rsidRPr="00441BD6" w:rsidRDefault="009A25A4" w:rsidP="00933928">
            <w:pPr>
              <w:jc w:val="center"/>
              <w:rPr>
                <w:rFonts w:asciiTheme="minorBidi" w:hAnsiTheme="minorBidi" w:cstheme="minorBidi"/>
                <w:b/>
                <w:bCs/>
                <w:sz w:val="18"/>
                <w:szCs w:val="18"/>
                <w:lang w:bidi="ar-JO"/>
              </w:rPr>
            </w:pPr>
            <w:r w:rsidRPr="00441BD6">
              <w:rPr>
                <w:rFonts w:asciiTheme="minorBidi" w:hAnsiTheme="minorBidi" w:cstheme="minorBidi"/>
                <w:b/>
                <w:bCs/>
                <w:sz w:val="18"/>
                <w:szCs w:val="18"/>
                <w:lang w:bidi="ar-JO"/>
              </w:rPr>
              <w:t>12</w:t>
            </w:r>
          </w:p>
        </w:tc>
      </w:tr>
      <w:tr w:rsidR="00A62846" w:rsidRPr="00441BD6" w:rsidTr="00441BD6">
        <w:trPr>
          <w:trHeight w:val="428"/>
        </w:trPr>
        <w:tc>
          <w:tcPr>
            <w:tcW w:w="704" w:type="dxa"/>
            <w:shd w:val="clear" w:color="auto" w:fill="FFFFFF" w:themeFill="background1"/>
            <w:vAlign w:val="center"/>
          </w:tcPr>
          <w:p w:rsidR="00A62846" w:rsidRPr="00441BD6" w:rsidRDefault="009A25A4" w:rsidP="00933928">
            <w:pPr>
              <w:jc w:val="center"/>
              <w:rPr>
                <w:rStyle w:val="Strong"/>
                <w:rFonts w:asciiTheme="minorBidi" w:hAnsiTheme="minorBidi" w:cstheme="minorBidi"/>
                <w:sz w:val="18"/>
                <w:szCs w:val="18"/>
                <w:rtl/>
                <w:lang w:bidi="ar-JO"/>
              </w:rPr>
            </w:pPr>
            <w:r w:rsidRPr="00441BD6">
              <w:rPr>
                <w:rStyle w:val="Strong"/>
                <w:rFonts w:asciiTheme="minorBidi" w:hAnsiTheme="minorBidi" w:cstheme="minorBidi"/>
                <w:sz w:val="18"/>
                <w:szCs w:val="18"/>
                <w:lang w:bidi="ar-JO"/>
              </w:rPr>
              <w:t>20</w:t>
            </w:r>
          </w:p>
        </w:tc>
        <w:tc>
          <w:tcPr>
            <w:tcW w:w="5932" w:type="dxa"/>
            <w:shd w:val="clear" w:color="auto" w:fill="FFFFFF" w:themeFill="background1"/>
          </w:tcPr>
          <w:p w:rsidR="00A62846" w:rsidRPr="00441BD6" w:rsidRDefault="00A62846" w:rsidP="00441BD6">
            <w:pPr>
              <w:numPr>
                <w:ilvl w:val="0"/>
                <w:numId w:val="12"/>
              </w:numPr>
              <w:shd w:val="clear" w:color="auto" w:fill="FFFFFF"/>
              <w:bidi w:val="0"/>
            </w:pPr>
          </w:p>
          <w:p w:rsidR="00A62846" w:rsidRPr="00441BD6" w:rsidRDefault="009A25A4" w:rsidP="00441BD6">
            <w:pPr>
              <w:pStyle w:val="ListParagraph"/>
              <w:numPr>
                <w:ilvl w:val="0"/>
                <w:numId w:val="12"/>
              </w:numPr>
              <w:bidi w:val="0"/>
              <w:spacing w:before="100" w:beforeAutospacing="1" w:after="100" w:afterAutospacing="1"/>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Type: Unidirectional electret condenser microphone</w:t>
            </w:r>
          </w:p>
          <w:p w:rsidR="00A62846" w:rsidRPr="00441BD6" w:rsidRDefault="009A25A4" w:rsidP="00441BD6">
            <w:pPr>
              <w:pStyle w:val="ListParagraph"/>
              <w:numPr>
                <w:ilvl w:val="0"/>
                <w:numId w:val="12"/>
              </w:numPr>
              <w:bidi w:val="0"/>
              <w:spacing w:before="100" w:beforeAutospacing="1" w:after="100" w:afterAutospacing="1"/>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Connector: XLR-3-32</w:t>
            </w:r>
          </w:p>
          <w:p w:rsidR="00A62846" w:rsidRPr="00441BD6" w:rsidRDefault="009A25A4" w:rsidP="00441BD6">
            <w:pPr>
              <w:pStyle w:val="ListParagraph"/>
              <w:numPr>
                <w:ilvl w:val="0"/>
                <w:numId w:val="12"/>
              </w:numPr>
              <w:bidi w:val="0"/>
              <w:spacing w:before="100" w:beforeAutospacing="1" w:after="100" w:afterAutospacing="1"/>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Sensitivity: –37 dB (1 kHz, 0 dB = 1 V/Pa)</w:t>
            </w:r>
          </w:p>
          <w:p w:rsidR="00A62846" w:rsidRPr="00441BD6" w:rsidRDefault="009A25A4" w:rsidP="00441BD6">
            <w:pPr>
              <w:pStyle w:val="ListParagraph"/>
              <w:numPr>
                <w:ilvl w:val="0"/>
                <w:numId w:val="12"/>
              </w:numPr>
              <w:bidi w:val="0"/>
              <w:spacing w:before="100" w:beforeAutospacing="1" w:after="100" w:afterAutospacing="1"/>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Frequency Response: 100 Hz – 13 kHz</w:t>
            </w:r>
          </w:p>
          <w:p w:rsidR="00A62846" w:rsidRPr="00441BD6" w:rsidRDefault="009A25A4" w:rsidP="00441BD6">
            <w:pPr>
              <w:pStyle w:val="ListParagraph"/>
              <w:numPr>
                <w:ilvl w:val="0"/>
                <w:numId w:val="12"/>
              </w:numPr>
              <w:bidi w:val="0"/>
              <w:spacing w:before="100" w:beforeAutospacing="1" w:after="100" w:afterAutospacing="1"/>
              <w:rPr>
                <w:rFonts w:asciiTheme="minorBidi" w:eastAsia="Microsoft YaHei" w:hAnsiTheme="minorBidi"/>
                <w:b/>
                <w:bCs/>
                <w:color w:val="000000"/>
                <w:sz w:val="18"/>
                <w:szCs w:val="18"/>
                <w:shd w:val="clear" w:color="auto" w:fill="FFFFFF"/>
              </w:rPr>
            </w:pPr>
            <w:r w:rsidRPr="00441BD6">
              <w:rPr>
                <w:rFonts w:asciiTheme="minorBidi" w:eastAsia="Microsoft YaHei" w:hAnsiTheme="minorBidi"/>
                <w:b/>
                <w:bCs/>
                <w:color w:val="000000"/>
                <w:sz w:val="18"/>
                <w:szCs w:val="18"/>
                <w:shd w:val="clear" w:color="auto" w:fill="FFFFFF"/>
              </w:rPr>
              <w:t>Length: ≥ 518 mm</w:t>
            </w:r>
          </w:p>
          <w:p w:rsidR="00A62846" w:rsidRPr="00441BD6" w:rsidRDefault="009A25A4" w:rsidP="00441BD6">
            <w:pPr>
              <w:pStyle w:val="ListParagraph"/>
              <w:numPr>
                <w:ilvl w:val="0"/>
                <w:numId w:val="12"/>
              </w:numPr>
              <w:bidi w:val="0"/>
              <w:spacing w:before="100" w:beforeAutospacing="1" w:after="100" w:afterAutospacing="1"/>
              <w:rPr>
                <w:rFonts w:asciiTheme="minorBidi" w:eastAsia="Microsoft YaHei" w:hAnsiTheme="minorBidi"/>
                <w:color w:val="000000"/>
                <w:shd w:val="clear" w:color="auto" w:fill="FFFFFF"/>
                <w:rtl/>
              </w:rPr>
            </w:pPr>
            <w:r w:rsidRPr="00441BD6">
              <w:rPr>
                <w:rFonts w:asciiTheme="minorBidi" w:eastAsia="Microsoft YaHei" w:hAnsiTheme="minorBidi"/>
                <w:b/>
                <w:bCs/>
                <w:color w:val="000000"/>
                <w:sz w:val="18"/>
                <w:szCs w:val="18"/>
                <w:shd w:val="clear" w:color="auto" w:fill="FFFFFF"/>
              </w:rPr>
              <w:t>Features: Illuminated red ring to indicate active microphone</w:t>
            </w:r>
          </w:p>
        </w:tc>
        <w:tc>
          <w:tcPr>
            <w:tcW w:w="2821" w:type="dxa"/>
            <w:shd w:val="clear" w:color="auto" w:fill="FFFFFF" w:themeFill="background1"/>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Gooseneck Microphones</w:t>
            </w:r>
          </w:p>
        </w:tc>
        <w:tc>
          <w:tcPr>
            <w:tcW w:w="705" w:type="dxa"/>
            <w:shd w:val="clear" w:color="auto" w:fill="FFFFFF" w:themeFill="background1"/>
            <w:vAlign w:val="center"/>
          </w:tcPr>
          <w:p w:rsidR="00A62846" w:rsidRPr="00441BD6" w:rsidRDefault="009A25A4" w:rsidP="00933928">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13</w:t>
            </w:r>
          </w:p>
        </w:tc>
      </w:tr>
      <w:tr w:rsidR="00A62846" w:rsidRPr="00441BD6" w:rsidTr="00441BD6">
        <w:trPr>
          <w:trHeight w:val="43"/>
        </w:trPr>
        <w:tc>
          <w:tcPr>
            <w:tcW w:w="704" w:type="dxa"/>
            <w:vAlign w:val="center"/>
          </w:tcPr>
          <w:p w:rsidR="00A62846" w:rsidRPr="00441BD6" w:rsidRDefault="009A25A4" w:rsidP="00933928">
            <w:pPr>
              <w:jc w:val="center"/>
              <w:rPr>
                <w:rStyle w:val="Strong"/>
                <w:rFonts w:asciiTheme="minorBidi" w:hAnsiTheme="minorBidi" w:cstheme="minorBidi"/>
                <w:sz w:val="18"/>
                <w:szCs w:val="18"/>
                <w:rtl/>
                <w:lang w:bidi="ar-JO"/>
              </w:rPr>
            </w:pPr>
            <w:r w:rsidRPr="00441BD6">
              <w:rPr>
                <w:rStyle w:val="Strong"/>
                <w:rFonts w:asciiTheme="minorBidi" w:hAnsiTheme="minorBidi" w:cstheme="minorBidi"/>
                <w:sz w:val="18"/>
                <w:szCs w:val="18"/>
                <w:lang w:bidi="ar-JO"/>
              </w:rPr>
              <w:t>1</w:t>
            </w:r>
          </w:p>
        </w:tc>
        <w:tc>
          <w:tcPr>
            <w:tcW w:w="5932" w:type="dxa"/>
          </w:tcPr>
          <w:p w:rsidR="00A62846" w:rsidRPr="00441BD6" w:rsidRDefault="009A25A4" w:rsidP="00693BDA">
            <w:pPr>
              <w:pStyle w:val="NormalWeb"/>
              <w:numPr>
                <w:ilvl w:val="0"/>
                <w:numId w:val="20"/>
              </w:numPr>
              <w:rPr>
                <w:b/>
                <w:bCs/>
                <w:sz w:val="18"/>
                <w:szCs w:val="18"/>
              </w:rPr>
            </w:pPr>
            <w:r w:rsidRPr="00441BD6">
              <w:rPr>
                <w:b/>
                <w:bCs/>
                <w:sz w:val="18"/>
                <w:szCs w:val="18"/>
              </w:rPr>
              <w:t xml:space="preserve">Type: </w:t>
            </w:r>
            <w:r w:rsidRPr="00441BD6">
              <w:rPr>
                <w:rStyle w:val="Strong"/>
                <w:sz w:val="18"/>
                <w:szCs w:val="18"/>
              </w:rPr>
              <w:t>UHF or 2.4 GHz digital wireless system</w:t>
            </w:r>
          </w:p>
          <w:p w:rsidR="00A62846" w:rsidRPr="00441BD6" w:rsidRDefault="009A25A4" w:rsidP="00693BDA">
            <w:pPr>
              <w:pStyle w:val="NormalWeb"/>
              <w:numPr>
                <w:ilvl w:val="0"/>
                <w:numId w:val="20"/>
              </w:numPr>
              <w:rPr>
                <w:b/>
                <w:bCs/>
                <w:sz w:val="18"/>
                <w:szCs w:val="18"/>
              </w:rPr>
            </w:pPr>
            <w:r w:rsidRPr="00441BD6">
              <w:rPr>
                <w:b/>
                <w:bCs/>
                <w:sz w:val="18"/>
                <w:szCs w:val="18"/>
              </w:rPr>
              <w:t xml:space="preserve">Frequency Range: </w:t>
            </w:r>
            <w:r w:rsidRPr="00441BD6">
              <w:rPr>
                <w:rStyle w:val="Strong"/>
                <w:sz w:val="18"/>
                <w:szCs w:val="18"/>
              </w:rPr>
              <w:t>Legal frequency band (country-specific)</w:t>
            </w:r>
          </w:p>
          <w:p w:rsidR="00A62846" w:rsidRPr="00441BD6" w:rsidRDefault="009A25A4" w:rsidP="00693BDA">
            <w:pPr>
              <w:pStyle w:val="NormalWeb"/>
              <w:numPr>
                <w:ilvl w:val="0"/>
                <w:numId w:val="20"/>
              </w:numPr>
              <w:rPr>
                <w:b/>
                <w:bCs/>
                <w:sz w:val="18"/>
                <w:szCs w:val="18"/>
              </w:rPr>
            </w:pPr>
            <w:r w:rsidRPr="00441BD6">
              <w:rPr>
                <w:b/>
                <w:bCs/>
                <w:sz w:val="18"/>
                <w:szCs w:val="18"/>
              </w:rPr>
              <w:t xml:space="preserve">Range: </w:t>
            </w:r>
            <w:r w:rsidRPr="00441BD6">
              <w:rPr>
                <w:rStyle w:val="Strong"/>
                <w:sz w:val="18"/>
                <w:szCs w:val="18"/>
              </w:rPr>
              <w:t>≥ 50 meters (line-of-sight)</w:t>
            </w:r>
          </w:p>
          <w:p w:rsidR="00A62846" w:rsidRPr="00441BD6" w:rsidRDefault="009A25A4" w:rsidP="00693BDA">
            <w:pPr>
              <w:pStyle w:val="NormalWeb"/>
              <w:numPr>
                <w:ilvl w:val="0"/>
                <w:numId w:val="20"/>
              </w:numPr>
              <w:rPr>
                <w:b/>
                <w:bCs/>
                <w:sz w:val="18"/>
                <w:szCs w:val="18"/>
              </w:rPr>
            </w:pPr>
            <w:r w:rsidRPr="00441BD6">
              <w:rPr>
                <w:b/>
                <w:bCs/>
                <w:sz w:val="18"/>
                <w:szCs w:val="18"/>
              </w:rPr>
              <w:t xml:space="preserve">Audio Frequency Response: </w:t>
            </w:r>
            <w:r w:rsidRPr="00441BD6">
              <w:rPr>
                <w:rStyle w:val="Strong"/>
                <w:sz w:val="18"/>
                <w:szCs w:val="18"/>
              </w:rPr>
              <w:t>50 Hz – 15 kHz</w:t>
            </w:r>
          </w:p>
          <w:p w:rsidR="00A62846" w:rsidRPr="00441BD6" w:rsidRDefault="009A25A4" w:rsidP="00693BDA">
            <w:pPr>
              <w:pStyle w:val="NormalWeb"/>
              <w:numPr>
                <w:ilvl w:val="0"/>
                <w:numId w:val="20"/>
              </w:numPr>
              <w:rPr>
                <w:b/>
                <w:bCs/>
                <w:sz w:val="18"/>
                <w:szCs w:val="18"/>
              </w:rPr>
            </w:pPr>
            <w:r w:rsidRPr="00441BD6">
              <w:rPr>
                <w:b/>
                <w:bCs/>
                <w:sz w:val="18"/>
                <w:szCs w:val="18"/>
              </w:rPr>
              <w:t xml:space="preserve">Battery: </w:t>
            </w:r>
            <w:r w:rsidRPr="00441BD6">
              <w:rPr>
                <w:rStyle w:val="Strong"/>
                <w:sz w:val="18"/>
                <w:szCs w:val="18"/>
              </w:rPr>
              <w:t>Rechargeable lithium or AA type</w:t>
            </w:r>
          </w:p>
          <w:p w:rsidR="00A62846" w:rsidRPr="00441BD6" w:rsidRDefault="00A62846" w:rsidP="00693BDA">
            <w:pPr>
              <w:bidi w:val="0"/>
              <w:rPr>
                <w:rStyle w:val="Strong"/>
                <w:rFonts w:asciiTheme="minorBidi" w:hAnsiTheme="minorBidi"/>
                <w:sz w:val="18"/>
                <w:szCs w:val="18"/>
              </w:rPr>
            </w:pPr>
          </w:p>
        </w:tc>
        <w:tc>
          <w:tcPr>
            <w:tcW w:w="2821" w:type="dxa"/>
            <w:vAlign w:val="center"/>
          </w:tcPr>
          <w:p w:rsidR="00A62846" w:rsidRPr="00441BD6" w:rsidRDefault="009A25A4" w:rsidP="00933928">
            <w:pPr>
              <w:jc w:val="center"/>
              <w:rPr>
                <w:rStyle w:val="Strong"/>
                <w:rFonts w:asciiTheme="minorBidi" w:hAnsiTheme="minorBidi" w:cstheme="minorBidi"/>
                <w:sz w:val="18"/>
                <w:szCs w:val="18"/>
                <w:rtl/>
                <w:lang w:bidi="ar-JO"/>
              </w:rPr>
            </w:pPr>
            <w:r w:rsidRPr="00441BD6">
              <w:rPr>
                <w:rStyle w:val="Strong"/>
                <w:rFonts w:asciiTheme="minorBidi" w:hAnsiTheme="minorBidi" w:cstheme="minorBidi"/>
                <w:sz w:val="18"/>
                <w:szCs w:val="18"/>
                <w:lang w:bidi="ar-JO"/>
              </w:rPr>
              <w:t>Wireless Handheld Microphone Set</w:t>
            </w:r>
          </w:p>
        </w:tc>
        <w:tc>
          <w:tcPr>
            <w:tcW w:w="705" w:type="dxa"/>
            <w:vAlign w:val="center"/>
          </w:tcPr>
          <w:p w:rsidR="00A62846" w:rsidRPr="00441BD6" w:rsidRDefault="009A25A4" w:rsidP="00933928">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14</w:t>
            </w:r>
          </w:p>
        </w:tc>
      </w:tr>
      <w:tr w:rsidR="00A62846" w:rsidRPr="00441BD6" w:rsidTr="00441BD6">
        <w:trPr>
          <w:trHeight w:val="43"/>
        </w:trPr>
        <w:tc>
          <w:tcPr>
            <w:tcW w:w="704" w:type="dxa"/>
            <w:vAlign w:val="center"/>
          </w:tcPr>
          <w:p w:rsidR="00A62846" w:rsidRPr="00441BD6" w:rsidRDefault="009A25A4" w:rsidP="00933928">
            <w:pPr>
              <w:jc w:val="center"/>
              <w:rPr>
                <w:rStyle w:val="Strong"/>
                <w:rFonts w:asciiTheme="minorBidi" w:hAnsiTheme="minorBidi" w:cstheme="minorBidi"/>
                <w:sz w:val="18"/>
                <w:szCs w:val="18"/>
                <w:rtl/>
                <w:lang w:bidi="ar-JO"/>
              </w:rPr>
            </w:pPr>
            <w:r w:rsidRPr="00441BD6">
              <w:rPr>
                <w:rStyle w:val="Strong"/>
                <w:rFonts w:asciiTheme="minorBidi" w:hAnsiTheme="minorBidi" w:cstheme="minorBidi"/>
                <w:sz w:val="18"/>
                <w:szCs w:val="18"/>
                <w:lang w:bidi="ar-JO"/>
              </w:rPr>
              <w:t>1</w:t>
            </w:r>
          </w:p>
        </w:tc>
        <w:tc>
          <w:tcPr>
            <w:tcW w:w="5932" w:type="dxa"/>
          </w:tcPr>
          <w:p w:rsidR="00A62846" w:rsidRPr="00441BD6" w:rsidRDefault="009A25A4">
            <w:pPr>
              <w:pStyle w:val="ListParagraph"/>
              <w:numPr>
                <w:ilvl w:val="0"/>
                <w:numId w:val="14"/>
              </w:numPr>
              <w:bidi w:val="0"/>
              <w:rPr>
                <w:rFonts w:asciiTheme="minorBidi" w:hAnsiTheme="minorBidi"/>
                <w:b/>
                <w:bCs/>
                <w:sz w:val="18"/>
                <w:szCs w:val="18"/>
              </w:rPr>
            </w:pPr>
            <w:r w:rsidRPr="00441BD6">
              <w:rPr>
                <w:rFonts w:asciiTheme="minorBidi" w:hAnsiTheme="minorBidi"/>
                <w:b/>
                <w:bCs/>
                <w:sz w:val="18"/>
                <w:szCs w:val="18"/>
              </w:rPr>
              <w:t>Function: AI-based auto-tracking, audio and video capture</w:t>
            </w:r>
          </w:p>
          <w:p w:rsidR="00A62846" w:rsidRPr="00441BD6" w:rsidRDefault="009A25A4">
            <w:pPr>
              <w:pStyle w:val="ListParagraph"/>
              <w:numPr>
                <w:ilvl w:val="0"/>
                <w:numId w:val="14"/>
              </w:numPr>
              <w:bidi w:val="0"/>
              <w:rPr>
                <w:rFonts w:asciiTheme="minorBidi" w:hAnsiTheme="minorBidi"/>
                <w:b/>
                <w:bCs/>
                <w:sz w:val="18"/>
                <w:szCs w:val="18"/>
              </w:rPr>
            </w:pPr>
            <w:r w:rsidRPr="00441BD6">
              <w:rPr>
                <w:rFonts w:asciiTheme="minorBidi" w:hAnsiTheme="minorBidi"/>
                <w:b/>
                <w:bCs/>
                <w:sz w:val="18"/>
                <w:szCs w:val="18"/>
              </w:rPr>
              <w:t>Video Resolution: 1920×1080p @ 60 Hz (Full HD)</w:t>
            </w:r>
          </w:p>
          <w:p w:rsidR="00A62846" w:rsidRPr="00441BD6" w:rsidRDefault="009A25A4">
            <w:pPr>
              <w:pStyle w:val="ListParagraph"/>
              <w:numPr>
                <w:ilvl w:val="0"/>
                <w:numId w:val="14"/>
              </w:numPr>
              <w:bidi w:val="0"/>
              <w:rPr>
                <w:rFonts w:asciiTheme="minorBidi" w:hAnsiTheme="minorBidi"/>
                <w:b/>
                <w:bCs/>
                <w:sz w:val="18"/>
                <w:szCs w:val="18"/>
              </w:rPr>
            </w:pPr>
            <w:r w:rsidRPr="00441BD6">
              <w:rPr>
                <w:rFonts w:asciiTheme="minorBidi" w:hAnsiTheme="minorBidi"/>
                <w:b/>
                <w:bCs/>
                <w:sz w:val="18"/>
                <w:szCs w:val="18"/>
              </w:rPr>
              <w:t>Optical Zoom: Minimum 12</w:t>
            </w:r>
            <w:r w:rsidRPr="00441BD6">
              <w:rPr>
                <w:rFonts w:asciiTheme="minorBidi" w:hAnsiTheme="minorBidi" w:cs="Arial"/>
                <w:b/>
                <w:bCs/>
                <w:sz w:val="18"/>
                <w:szCs w:val="18"/>
                <w:rtl/>
              </w:rPr>
              <w:t>×</w:t>
            </w:r>
          </w:p>
          <w:p w:rsidR="00A62846" w:rsidRPr="00441BD6" w:rsidRDefault="009A25A4">
            <w:pPr>
              <w:pStyle w:val="ListParagraph"/>
              <w:numPr>
                <w:ilvl w:val="0"/>
                <w:numId w:val="14"/>
              </w:numPr>
              <w:bidi w:val="0"/>
              <w:rPr>
                <w:rFonts w:asciiTheme="minorBidi" w:hAnsiTheme="minorBidi"/>
                <w:b/>
                <w:bCs/>
                <w:sz w:val="18"/>
                <w:szCs w:val="18"/>
              </w:rPr>
            </w:pPr>
            <w:r w:rsidRPr="00441BD6">
              <w:rPr>
                <w:rFonts w:asciiTheme="minorBidi" w:hAnsiTheme="minorBidi"/>
                <w:b/>
                <w:bCs/>
                <w:sz w:val="18"/>
                <w:szCs w:val="18"/>
              </w:rPr>
              <w:t>Digital Zoom: Minimum 15</w:t>
            </w:r>
            <w:r w:rsidRPr="00441BD6">
              <w:rPr>
                <w:rFonts w:asciiTheme="minorBidi" w:hAnsiTheme="minorBidi" w:cs="Arial"/>
                <w:b/>
                <w:bCs/>
                <w:sz w:val="18"/>
                <w:szCs w:val="18"/>
                <w:rtl/>
              </w:rPr>
              <w:t>×</w:t>
            </w:r>
          </w:p>
          <w:p w:rsidR="00A62846" w:rsidRPr="00441BD6" w:rsidRDefault="009A25A4">
            <w:pPr>
              <w:pStyle w:val="ListParagraph"/>
              <w:numPr>
                <w:ilvl w:val="0"/>
                <w:numId w:val="14"/>
              </w:numPr>
              <w:bidi w:val="0"/>
              <w:rPr>
                <w:rFonts w:asciiTheme="minorBidi" w:hAnsiTheme="minorBidi"/>
                <w:b/>
                <w:bCs/>
                <w:sz w:val="18"/>
                <w:szCs w:val="18"/>
              </w:rPr>
            </w:pPr>
            <w:r w:rsidRPr="00441BD6">
              <w:rPr>
                <w:rFonts w:asciiTheme="minorBidi" w:hAnsiTheme="minorBidi"/>
                <w:b/>
                <w:bCs/>
                <w:sz w:val="18"/>
                <w:szCs w:val="18"/>
              </w:rPr>
              <w:t>Output Ports: USB 3.0 Type-C, RJ-45 Ethernet, HDMI Type-A</w:t>
            </w:r>
          </w:p>
          <w:p w:rsidR="00A62846" w:rsidRPr="00441BD6" w:rsidRDefault="009A25A4">
            <w:pPr>
              <w:pStyle w:val="ListParagraph"/>
              <w:numPr>
                <w:ilvl w:val="0"/>
                <w:numId w:val="14"/>
              </w:numPr>
              <w:bidi w:val="0"/>
              <w:rPr>
                <w:rFonts w:asciiTheme="minorBidi" w:hAnsiTheme="minorBidi"/>
                <w:b/>
                <w:bCs/>
                <w:sz w:val="18"/>
                <w:szCs w:val="18"/>
              </w:rPr>
            </w:pPr>
            <w:r w:rsidRPr="00441BD6">
              <w:rPr>
                <w:rFonts w:asciiTheme="minorBidi" w:hAnsiTheme="minorBidi"/>
                <w:b/>
                <w:bCs/>
                <w:sz w:val="18"/>
                <w:szCs w:val="18"/>
              </w:rPr>
              <w:t>Control Protocols: VISCA / Pelco-D / Pelco-P / ONVIF</w:t>
            </w:r>
          </w:p>
          <w:p w:rsidR="00A62846" w:rsidRPr="00441BD6" w:rsidRDefault="009A25A4">
            <w:pPr>
              <w:pStyle w:val="ListParagraph"/>
              <w:numPr>
                <w:ilvl w:val="0"/>
                <w:numId w:val="14"/>
              </w:numPr>
              <w:bidi w:val="0"/>
              <w:rPr>
                <w:rFonts w:asciiTheme="minorBidi" w:hAnsiTheme="minorBidi"/>
                <w:b/>
                <w:bCs/>
                <w:sz w:val="18"/>
                <w:szCs w:val="18"/>
              </w:rPr>
            </w:pPr>
            <w:r w:rsidRPr="00441BD6">
              <w:rPr>
                <w:rFonts w:asciiTheme="minorBidi" w:hAnsiTheme="minorBidi"/>
                <w:b/>
                <w:bCs/>
                <w:sz w:val="18"/>
                <w:szCs w:val="18"/>
              </w:rPr>
              <w:t>Preset Positions: ≥ 10 programmable</w:t>
            </w:r>
          </w:p>
          <w:p w:rsidR="00A62846" w:rsidRPr="00441BD6" w:rsidRDefault="009A25A4">
            <w:pPr>
              <w:pStyle w:val="ListParagraph"/>
              <w:numPr>
                <w:ilvl w:val="0"/>
                <w:numId w:val="14"/>
              </w:numPr>
              <w:bidi w:val="0"/>
              <w:spacing w:after="0" w:line="240" w:lineRule="auto"/>
              <w:rPr>
                <w:rFonts w:asciiTheme="minorBidi" w:hAnsiTheme="minorBidi"/>
                <w:b/>
                <w:bCs/>
                <w:sz w:val="18"/>
                <w:szCs w:val="18"/>
              </w:rPr>
            </w:pPr>
            <w:r w:rsidRPr="00441BD6">
              <w:rPr>
                <w:rFonts w:asciiTheme="minorBidi" w:hAnsiTheme="minorBidi"/>
                <w:b/>
                <w:bCs/>
                <w:sz w:val="18"/>
                <w:szCs w:val="18"/>
              </w:rPr>
              <w:t>Pan / Tilt Range: Pan: ±170°, Tilt: –30° to +90°</w:t>
            </w:r>
          </w:p>
          <w:p w:rsidR="00A62846" w:rsidRPr="00441BD6" w:rsidRDefault="009A25A4" w:rsidP="00A76102">
            <w:pPr>
              <w:pStyle w:val="ListParagraph"/>
              <w:numPr>
                <w:ilvl w:val="0"/>
                <w:numId w:val="14"/>
              </w:numPr>
              <w:bidi w:val="0"/>
              <w:spacing w:after="0" w:line="240" w:lineRule="auto"/>
              <w:rPr>
                <w:rFonts w:asciiTheme="minorBidi" w:hAnsiTheme="minorBidi"/>
                <w:b/>
                <w:bCs/>
                <w:sz w:val="18"/>
                <w:szCs w:val="18"/>
              </w:rPr>
            </w:pPr>
            <w:r w:rsidRPr="00441BD6">
              <w:rPr>
                <w:rFonts w:asciiTheme="minorBidi" w:hAnsiTheme="minorBidi"/>
                <w:b/>
                <w:bCs/>
                <w:sz w:val="18"/>
                <w:szCs w:val="18"/>
              </w:rPr>
              <w:t>IR receiver, RS-232, and Ethernet control support</w:t>
            </w:r>
          </w:p>
          <w:p w:rsidR="00A62846" w:rsidRPr="00441BD6" w:rsidRDefault="00A62846">
            <w:pPr>
              <w:pStyle w:val="ListParagraph"/>
              <w:bidi w:val="0"/>
              <w:spacing w:after="0" w:line="240" w:lineRule="auto"/>
              <w:ind w:left="360"/>
              <w:rPr>
                <w:rFonts w:asciiTheme="minorBidi" w:hAnsiTheme="minorBidi"/>
                <w:b/>
                <w:bCs/>
                <w:sz w:val="18"/>
                <w:szCs w:val="18"/>
              </w:rPr>
            </w:pPr>
          </w:p>
        </w:tc>
        <w:tc>
          <w:tcPr>
            <w:tcW w:w="2821" w:type="dxa"/>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PTZ Camera</w:t>
            </w:r>
          </w:p>
        </w:tc>
        <w:tc>
          <w:tcPr>
            <w:tcW w:w="705" w:type="dxa"/>
            <w:vAlign w:val="center"/>
          </w:tcPr>
          <w:p w:rsidR="00A62846" w:rsidRPr="00441BD6" w:rsidRDefault="009A25A4" w:rsidP="00933928">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15</w:t>
            </w:r>
          </w:p>
        </w:tc>
      </w:tr>
      <w:tr w:rsidR="00A62846" w:rsidRPr="00441BD6" w:rsidTr="00441BD6">
        <w:trPr>
          <w:trHeight w:val="43"/>
        </w:trPr>
        <w:tc>
          <w:tcPr>
            <w:tcW w:w="704" w:type="dxa"/>
            <w:vAlign w:val="center"/>
          </w:tcPr>
          <w:p w:rsidR="00A62846" w:rsidRPr="00441BD6" w:rsidRDefault="00D202EE"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ls</w:t>
            </w:r>
          </w:p>
        </w:tc>
        <w:tc>
          <w:tcPr>
            <w:tcW w:w="5932" w:type="dxa"/>
          </w:tcPr>
          <w:p w:rsidR="00A62846" w:rsidRPr="00441BD6" w:rsidRDefault="00A62846">
            <w:pPr>
              <w:pStyle w:val="ListParagraph"/>
              <w:bidi w:val="0"/>
              <w:spacing w:after="0" w:line="240" w:lineRule="auto"/>
              <w:ind w:left="360"/>
              <w:rPr>
                <w:rFonts w:asciiTheme="minorBidi" w:hAnsiTheme="minorBidi"/>
                <w:b/>
                <w:bCs/>
                <w:sz w:val="18"/>
                <w:szCs w:val="18"/>
                <w:shd w:val="clear" w:color="auto" w:fill="FFFFFF"/>
              </w:rPr>
            </w:pPr>
          </w:p>
          <w:p w:rsidR="00A62846" w:rsidRPr="00441BD6" w:rsidRDefault="009A25A4" w:rsidP="00A76102">
            <w:pPr>
              <w:pStyle w:val="ListParagraph"/>
              <w:numPr>
                <w:ilvl w:val="0"/>
                <w:numId w:val="21"/>
              </w:numPr>
              <w:bidi w:val="0"/>
              <w:rPr>
                <w:rFonts w:asciiTheme="minorBidi" w:hAnsiTheme="minorBidi"/>
                <w:b/>
                <w:bCs/>
                <w:sz w:val="18"/>
                <w:szCs w:val="18"/>
              </w:rPr>
            </w:pPr>
            <w:r w:rsidRPr="00441BD6">
              <w:rPr>
                <w:rFonts w:asciiTheme="minorBidi" w:hAnsiTheme="minorBidi"/>
                <w:b/>
                <w:bCs/>
                <w:sz w:val="18"/>
                <w:szCs w:val="18"/>
              </w:rPr>
              <w:t>Structured cabling using CAT6 UTP/FTP</w:t>
            </w:r>
            <w:r w:rsidR="00D202EE" w:rsidRPr="00441BD6">
              <w:rPr>
                <w:rFonts w:asciiTheme="minorBidi" w:hAnsiTheme="minorBidi"/>
                <w:b/>
                <w:bCs/>
                <w:sz w:val="18"/>
                <w:szCs w:val="18"/>
              </w:rPr>
              <w:t>(first fix, second fix)</w:t>
            </w:r>
          </w:p>
          <w:p w:rsidR="00A62846" w:rsidRPr="00441BD6" w:rsidRDefault="00A62846" w:rsidP="00D202EE">
            <w:pPr>
              <w:pStyle w:val="ListParagraph"/>
              <w:bidi w:val="0"/>
              <w:ind w:left="1080"/>
              <w:rPr>
                <w:rFonts w:asciiTheme="minorBidi" w:hAnsiTheme="minorBidi"/>
                <w:b/>
                <w:bCs/>
                <w:sz w:val="18"/>
                <w:szCs w:val="18"/>
                <w:shd w:val="clear" w:color="auto" w:fill="FFFFFF"/>
              </w:rPr>
            </w:pPr>
          </w:p>
        </w:tc>
        <w:tc>
          <w:tcPr>
            <w:tcW w:w="2821" w:type="dxa"/>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Communication and Accessories</w:t>
            </w:r>
          </w:p>
        </w:tc>
        <w:tc>
          <w:tcPr>
            <w:tcW w:w="705" w:type="dxa"/>
            <w:vAlign w:val="center"/>
          </w:tcPr>
          <w:p w:rsidR="00A62846" w:rsidRPr="00441BD6" w:rsidRDefault="009A25A4" w:rsidP="00933928">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16</w:t>
            </w:r>
          </w:p>
        </w:tc>
      </w:tr>
      <w:tr w:rsidR="00A62846" w:rsidRPr="00441BD6" w:rsidTr="00441BD6">
        <w:trPr>
          <w:trHeight w:val="43"/>
        </w:trPr>
        <w:tc>
          <w:tcPr>
            <w:tcW w:w="704" w:type="dxa"/>
            <w:vAlign w:val="center"/>
          </w:tcPr>
          <w:p w:rsidR="00A62846" w:rsidRPr="00441BD6" w:rsidRDefault="009A25A4" w:rsidP="00933928">
            <w:pPr>
              <w:jc w:val="center"/>
              <w:rPr>
                <w:rStyle w:val="Strong"/>
                <w:rFonts w:asciiTheme="minorBidi" w:hAnsiTheme="minorBidi" w:cstheme="minorBidi"/>
                <w:sz w:val="18"/>
                <w:szCs w:val="18"/>
                <w:lang w:bidi="ar-JO"/>
              </w:rPr>
            </w:pPr>
            <w:r w:rsidRPr="00441BD6">
              <w:rPr>
                <w:rStyle w:val="Strong"/>
                <w:rFonts w:asciiTheme="minorBidi" w:hAnsiTheme="minorBidi" w:cstheme="minorBidi"/>
                <w:sz w:val="18"/>
                <w:szCs w:val="18"/>
                <w:lang w:bidi="ar-JO"/>
              </w:rPr>
              <w:t>1</w:t>
            </w:r>
          </w:p>
        </w:tc>
        <w:tc>
          <w:tcPr>
            <w:tcW w:w="5932" w:type="dxa"/>
          </w:tcPr>
          <w:p w:rsidR="00A62846" w:rsidRPr="00441BD6" w:rsidRDefault="00A62846">
            <w:pPr>
              <w:pStyle w:val="ListParagraph"/>
              <w:bidi w:val="0"/>
              <w:spacing w:after="0" w:line="240" w:lineRule="auto"/>
              <w:ind w:left="360"/>
              <w:rPr>
                <w:rFonts w:asciiTheme="minorBidi" w:hAnsiTheme="minorBidi"/>
                <w:b/>
                <w:bCs/>
                <w:sz w:val="18"/>
                <w:szCs w:val="18"/>
                <w:shd w:val="clear" w:color="auto" w:fill="FFFFFF"/>
              </w:rPr>
            </w:pPr>
          </w:p>
          <w:p w:rsidR="00A62846" w:rsidRPr="00441BD6" w:rsidRDefault="009A25A4">
            <w:pPr>
              <w:pStyle w:val="ListParagraph"/>
              <w:numPr>
                <w:ilvl w:val="0"/>
                <w:numId w:val="16"/>
              </w:numPr>
              <w:bidi w:val="0"/>
              <w:spacing w:after="0" w:line="240" w:lineRule="auto"/>
              <w:rPr>
                <w:rFonts w:asciiTheme="minorBidi" w:hAnsiTheme="minorBidi"/>
                <w:b/>
                <w:bCs/>
                <w:sz w:val="18"/>
                <w:szCs w:val="18"/>
                <w:shd w:val="clear" w:color="auto" w:fill="FFFFFF"/>
                <w:rtl/>
              </w:rPr>
            </w:pPr>
            <w:r w:rsidRPr="00441BD6">
              <w:rPr>
                <w:rFonts w:asciiTheme="minorBidi" w:hAnsiTheme="minorBidi"/>
                <w:b/>
                <w:bCs/>
                <w:sz w:val="18"/>
                <w:szCs w:val="18"/>
                <w:shd w:val="clear" w:color="auto" w:fill="FFFFFF"/>
              </w:rPr>
              <w:t xml:space="preserve">24U with power distribution, fans, and all accessories </w:t>
            </w:r>
          </w:p>
        </w:tc>
        <w:tc>
          <w:tcPr>
            <w:tcW w:w="2821" w:type="dxa"/>
            <w:vAlign w:val="center"/>
          </w:tcPr>
          <w:p w:rsidR="00A62846" w:rsidRPr="00441BD6" w:rsidRDefault="009A25A4" w:rsidP="00933928">
            <w:pPr>
              <w:tabs>
                <w:tab w:val="left" w:pos="1044"/>
              </w:tabs>
              <w:jc w:val="center"/>
              <w:rPr>
                <w:rFonts w:asciiTheme="minorBidi" w:hAnsiTheme="minorBidi" w:cstheme="minorBidi"/>
                <w:b/>
                <w:bCs/>
                <w:sz w:val="18"/>
                <w:szCs w:val="18"/>
                <w:lang w:bidi="ar-JO"/>
              </w:rPr>
            </w:pPr>
            <w:r w:rsidRPr="00441BD6">
              <w:rPr>
                <w:rStyle w:val="Strong"/>
                <w:rFonts w:asciiTheme="minorBidi" w:hAnsiTheme="minorBidi" w:cstheme="minorBidi"/>
                <w:sz w:val="18"/>
                <w:szCs w:val="18"/>
                <w:lang w:bidi="ar-JO"/>
              </w:rPr>
              <w:t>Rack Cabinet</w:t>
            </w:r>
          </w:p>
        </w:tc>
        <w:tc>
          <w:tcPr>
            <w:tcW w:w="705" w:type="dxa"/>
            <w:vAlign w:val="center"/>
          </w:tcPr>
          <w:p w:rsidR="00A62846" w:rsidRPr="00441BD6" w:rsidRDefault="009A25A4" w:rsidP="00933928">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17</w:t>
            </w:r>
          </w:p>
        </w:tc>
      </w:tr>
      <w:tr w:rsidR="00A361F6" w:rsidRPr="00441BD6" w:rsidTr="00441BD6">
        <w:trPr>
          <w:trHeight w:val="43"/>
        </w:trPr>
        <w:tc>
          <w:tcPr>
            <w:tcW w:w="6636" w:type="dxa"/>
            <w:gridSpan w:val="2"/>
            <w:vAlign w:val="center"/>
          </w:tcPr>
          <w:p w:rsidR="00A361F6" w:rsidRPr="00441BD6" w:rsidRDefault="00A361F6" w:rsidP="00441BD6">
            <w:pPr>
              <w:jc w:val="right"/>
              <w:rPr>
                <w:rFonts w:asciiTheme="minorBidi" w:hAnsiTheme="minorBidi" w:cstheme="minorBidi"/>
                <w:b/>
                <w:bCs/>
                <w:sz w:val="18"/>
                <w:szCs w:val="18"/>
                <w:lang w:bidi="ar-JO"/>
              </w:rPr>
            </w:pPr>
          </w:p>
          <w:p w:rsidR="00A361F6" w:rsidRPr="00441BD6" w:rsidRDefault="00441BD6" w:rsidP="00441BD6">
            <w:pPr>
              <w:jc w:val="right"/>
              <w:rPr>
                <w:rFonts w:asciiTheme="minorBidi" w:hAnsiTheme="minorBidi" w:cstheme="minorBidi"/>
                <w:b/>
                <w:bCs/>
                <w:sz w:val="18"/>
                <w:szCs w:val="18"/>
                <w:lang w:bidi="ar-JO"/>
              </w:rPr>
            </w:pPr>
            <w:r>
              <w:rPr>
                <w:rFonts w:asciiTheme="minorBidi" w:hAnsiTheme="minorBidi" w:cstheme="minorBidi"/>
                <w:b/>
                <w:bCs/>
                <w:sz w:val="18"/>
                <w:szCs w:val="18"/>
                <w:lang w:bidi="ar-JO"/>
              </w:rPr>
              <w:t>1.</w:t>
            </w:r>
            <w:r w:rsidR="00A361F6" w:rsidRPr="00441BD6">
              <w:rPr>
                <w:rFonts w:asciiTheme="minorBidi" w:hAnsiTheme="minorBidi" w:cstheme="minorBidi"/>
                <w:b/>
                <w:bCs/>
                <w:sz w:val="18"/>
                <w:szCs w:val="18"/>
                <w:lang w:bidi="ar-JO"/>
              </w:rPr>
              <w:t>Supplier shall perform complete system configuration, testing, and commissioning.</w:t>
            </w:r>
          </w:p>
          <w:p w:rsidR="00A361F6" w:rsidRPr="00441BD6" w:rsidRDefault="00441BD6" w:rsidP="00441BD6">
            <w:pPr>
              <w:jc w:val="right"/>
              <w:rPr>
                <w:rFonts w:asciiTheme="minorBidi" w:hAnsiTheme="minorBidi" w:cstheme="minorBidi"/>
                <w:b/>
                <w:bCs/>
                <w:sz w:val="18"/>
                <w:szCs w:val="18"/>
                <w:lang w:bidi="ar-JO"/>
              </w:rPr>
            </w:pPr>
            <w:r>
              <w:rPr>
                <w:rFonts w:asciiTheme="minorBidi" w:hAnsiTheme="minorBidi" w:cstheme="minorBidi"/>
                <w:b/>
                <w:bCs/>
                <w:sz w:val="18"/>
                <w:szCs w:val="18"/>
                <w:lang w:bidi="ar-JO"/>
              </w:rPr>
              <w:t>2.</w:t>
            </w:r>
            <w:r w:rsidRPr="00441BD6">
              <w:rPr>
                <w:rFonts w:asciiTheme="minorBidi" w:hAnsiTheme="minorBidi" w:cstheme="minorBidi"/>
                <w:b/>
                <w:bCs/>
                <w:sz w:val="18"/>
                <w:szCs w:val="18"/>
                <w:lang w:bidi="ar-JO"/>
              </w:rPr>
              <w:t xml:space="preserve"> Verification to include</w:t>
            </w:r>
            <w:r>
              <w:rPr>
                <w:rFonts w:asciiTheme="minorBidi" w:hAnsiTheme="minorBidi" w:cstheme="minorBidi"/>
                <w:b/>
                <w:bCs/>
                <w:sz w:val="18"/>
                <w:szCs w:val="18"/>
                <w:lang w:bidi="ar-JO"/>
              </w:rPr>
              <w:t>:</w:t>
            </w:r>
          </w:p>
          <w:p w:rsidR="00A361F6" w:rsidRPr="00441BD6" w:rsidRDefault="00A361F6" w:rsidP="00441BD6">
            <w:pPr>
              <w:pStyle w:val="ListParagraph"/>
              <w:numPr>
                <w:ilvl w:val="0"/>
                <w:numId w:val="22"/>
              </w:numPr>
              <w:bidi w:val="0"/>
              <w:rPr>
                <w:rFonts w:asciiTheme="minorBidi" w:hAnsiTheme="minorBidi"/>
                <w:b/>
                <w:bCs/>
                <w:sz w:val="18"/>
                <w:szCs w:val="18"/>
                <w:lang w:bidi="ar-JO"/>
              </w:rPr>
            </w:pPr>
            <w:r w:rsidRPr="00441BD6">
              <w:rPr>
                <w:rFonts w:asciiTheme="minorBidi" w:hAnsiTheme="minorBidi"/>
                <w:b/>
                <w:bCs/>
                <w:sz w:val="18"/>
                <w:szCs w:val="18"/>
                <w:lang w:bidi="ar-JO"/>
              </w:rPr>
              <w:t>Audio clarity and AEC performance</w:t>
            </w:r>
          </w:p>
          <w:p w:rsidR="00A361F6" w:rsidRPr="00441BD6" w:rsidRDefault="00A361F6" w:rsidP="00441BD6">
            <w:pPr>
              <w:pStyle w:val="ListParagraph"/>
              <w:numPr>
                <w:ilvl w:val="0"/>
                <w:numId w:val="22"/>
              </w:numPr>
              <w:bidi w:val="0"/>
              <w:rPr>
                <w:rFonts w:asciiTheme="minorBidi" w:hAnsiTheme="minorBidi"/>
                <w:b/>
                <w:bCs/>
                <w:sz w:val="18"/>
                <w:szCs w:val="18"/>
                <w:lang w:bidi="ar-JO"/>
              </w:rPr>
            </w:pPr>
            <w:r w:rsidRPr="00441BD6">
              <w:rPr>
                <w:rFonts w:asciiTheme="minorBidi" w:hAnsiTheme="minorBidi"/>
                <w:b/>
                <w:bCs/>
                <w:sz w:val="18"/>
                <w:szCs w:val="18"/>
                <w:lang w:bidi="ar-JO"/>
              </w:rPr>
              <w:t>Camera tracking accuracy</w:t>
            </w:r>
          </w:p>
          <w:p w:rsidR="00A361F6" w:rsidRPr="00441BD6" w:rsidRDefault="00A361F6" w:rsidP="00441BD6">
            <w:pPr>
              <w:pStyle w:val="ListParagraph"/>
              <w:numPr>
                <w:ilvl w:val="0"/>
                <w:numId w:val="22"/>
              </w:numPr>
              <w:bidi w:val="0"/>
              <w:rPr>
                <w:rFonts w:asciiTheme="minorBidi" w:hAnsiTheme="minorBidi"/>
                <w:b/>
                <w:bCs/>
                <w:sz w:val="18"/>
                <w:szCs w:val="18"/>
                <w:lang w:bidi="ar-JO"/>
              </w:rPr>
            </w:pPr>
            <w:r w:rsidRPr="00441BD6">
              <w:rPr>
                <w:rFonts w:asciiTheme="minorBidi" w:hAnsiTheme="minorBidi"/>
                <w:b/>
                <w:bCs/>
                <w:sz w:val="18"/>
                <w:szCs w:val="18"/>
                <w:lang w:bidi="ar-JO"/>
              </w:rPr>
              <w:t>Control integration functionality</w:t>
            </w:r>
          </w:p>
          <w:p w:rsidR="00A361F6" w:rsidRPr="00441BD6" w:rsidRDefault="00A361F6" w:rsidP="00441BD6">
            <w:pPr>
              <w:pStyle w:val="ListParagraph"/>
              <w:numPr>
                <w:ilvl w:val="0"/>
                <w:numId w:val="22"/>
              </w:numPr>
              <w:bidi w:val="0"/>
              <w:rPr>
                <w:rFonts w:asciiTheme="minorBidi" w:hAnsiTheme="minorBidi"/>
                <w:b/>
                <w:bCs/>
                <w:sz w:val="18"/>
                <w:szCs w:val="18"/>
                <w:lang w:bidi="ar-JO"/>
              </w:rPr>
            </w:pPr>
            <w:r w:rsidRPr="00441BD6">
              <w:rPr>
                <w:rFonts w:asciiTheme="minorBidi" w:hAnsiTheme="minorBidi"/>
                <w:b/>
                <w:bCs/>
                <w:sz w:val="18"/>
                <w:szCs w:val="18"/>
                <w:lang w:bidi="ar-JO"/>
              </w:rPr>
              <w:t xml:space="preserve">Full documentation and training for end users </w:t>
            </w:r>
          </w:p>
          <w:p w:rsidR="00A361F6" w:rsidRPr="00441BD6" w:rsidRDefault="00A361F6" w:rsidP="00441BD6">
            <w:pPr>
              <w:pStyle w:val="ListParagraph"/>
              <w:numPr>
                <w:ilvl w:val="0"/>
                <w:numId w:val="22"/>
              </w:numPr>
              <w:bidi w:val="0"/>
              <w:rPr>
                <w:rFonts w:asciiTheme="minorBidi" w:hAnsiTheme="minorBidi"/>
                <w:b/>
                <w:bCs/>
                <w:sz w:val="18"/>
                <w:szCs w:val="18"/>
                <w:lang w:bidi="ar-JO"/>
              </w:rPr>
            </w:pPr>
            <w:r w:rsidRPr="00441BD6">
              <w:rPr>
                <w:rFonts w:asciiTheme="minorBidi" w:hAnsiTheme="minorBidi"/>
                <w:b/>
                <w:bCs/>
                <w:sz w:val="18"/>
                <w:szCs w:val="18"/>
                <w:lang w:bidi="ar-JO"/>
              </w:rPr>
              <w:t>All equipment must be CE, FCC, and RoHS compliant.</w:t>
            </w:r>
          </w:p>
          <w:p w:rsidR="00A361F6" w:rsidRPr="00441BD6" w:rsidRDefault="00A361F6" w:rsidP="00441BD6">
            <w:pPr>
              <w:pStyle w:val="ListParagraph"/>
              <w:numPr>
                <w:ilvl w:val="0"/>
                <w:numId w:val="22"/>
              </w:numPr>
              <w:bidi w:val="0"/>
              <w:rPr>
                <w:rFonts w:asciiTheme="minorBidi" w:hAnsiTheme="minorBidi"/>
                <w:b/>
                <w:bCs/>
                <w:sz w:val="18"/>
                <w:szCs w:val="18"/>
                <w:lang w:bidi="ar-JO"/>
              </w:rPr>
            </w:pPr>
            <w:r w:rsidRPr="00441BD6">
              <w:rPr>
                <w:rFonts w:asciiTheme="minorBidi" w:hAnsiTheme="minorBidi"/>
                <w:b/>
                <w:bCs/>
                <w:sz w:val="18"/>
                <w:szCs w:val="18"/>
                <w:lang w:bidi="ar-JO"/>
              </w:rPr>
              <w:t>Manufacturer shall be ISO 9001 certified.</w:t>
            </w:r>
          </w:p>
          <w:p w:rsidR="00A361F6" w:rsidRPr="00441BD6" w:rsidRDefault="00A361F6" w:rsidP="00441BD6">
            <w:pPr>
              <w:pStyle w:val="ListParagraph"/>
              <w:numPr>
                <w:ilvl w:val="0"/>
                <w:numId w:val="22"/>
              </w:numPr>
              <w:bidi w:val="0"/>
              <w:rPr>
                <w:rFonts w:asciiTheme="minorBidi" w:hAnsiTheme="minorBidi"/>
                <w:b/>
                <w:bCs/>
                <w:sz w:val="18"/>
                <w:szCs w:val="18"/>
                <w:lang w:bidi="ar-JO"/>
              </w:rPr>
            </w:pPr>
            <w:r w:rsidRPr="00441BD6">
              <w:rPr>
                <w:rFonts w:asciiTheme="minorBidi" w:hAnsiTheme="minorBidi"/>
                <w:b/>
                <w:bCs/>
                <w:sz w:val="18"/>
                <w:szCs w:val="18"/>
                <w:lang w:bidi="ar-JO"/>
              </w:rPr>
              <w:t>All components must be new, genuine, and from the same system family for full compatibility.</w:t>
            </w:r>
          </w:p>
          <w:p w:rsidR="00A361F6" w:rsidRPr="00441BD6" w:rsidRDefault="00A361F6" w:rsidP="00441BD6">
            <w:pPr>
              <w:pStyle w:val="ListParagraph"/>
              <w:numPr>
                <w:ilvl w:val="0"/>
                <w:numId w:val="22"/>
              </w:numPr>
              <w:bidi w:val="0"/>
              <w:rPr>
                <w:rFonts w:asciiTheme="minorBidi" w:hAnsiTheme="minorBidi"/>
                <w:b/>
                <w:bCs/>
                <w:sz w:val="18"/>
                <w:szCs w:val="18"/>
                <w:lang w:bidi="ar-JO"/>
              </w:rPr>
            </w:pPr>
            <w:r w:rsidRPr="00441BD6">
              <w:rPr>
                <w:rFonts w:asciiTheme="minorBidi" w:hAnsiTheme="minorBidi"/>
                <w:b/>
                <w:bCs/>
                <w:sz w:val="18"/>
                <w:szCs w:val="18"/>
                <w:lang w:bidi="ar-JO"/>
              </w:rPr>
              <w:t>Installation to be carried out by qualified and authorized personnel.</w:t>
            </w:r>
          </w:p>
        </w:tc>
        <w:tc>
          <w:tcPr>
            <w:tcW w:w="2821" w:type="dxa"/>
            <w:shd w:val="clear" w:color="auto" w:fill="FFFFFF" w:themeFill="background1"/>
            <w:vAlign w:val="center"/>
          </w:tcPr>
          <w:p w:rsidR="00A361F6" w:rsidRPr="00441BD6" w:rsidRDefault="00A361F6" w:rsidP="00441BD6">
            <w:pPr>
              <w:bidi w:val="0"/>
              <w:rPr>
                <w:sz w:val="18"/>
                <w:szCs w:val="18"/>
              </w:rPr>
            </w:pPr>
            <w:r w:rsidRPr="00441BD6">
              <w:rPr>
                <w:rFonts w:asciiTheme="minorBidi" w:hAnsiTheme="minorBidi"/>
                <w:b/>
                <w:bCs/>
                <w:sz w:val="18"/>
                <w:szCs w:val="18"/>
                <w:lang w:bidi="ar-JO"/>
              </w:rPr>
              <w:t>Testing and Commissioning</w:t>
            </w:r>
          </w:p>
        </w:tc>
        <w:tc>
          <w:tcPr>
            <w:tcW w:w="705" w:type="dxa"/>
            <w:vAlign w:val="center"/>
          </w:tcPr>
          <w:p w:rsidR="00A361F6" w:rsidRPr="00441BD6" w:rsidRDefault="00A361F6" w:rsidP="00441BD6">
            <w:pPr>
              <w:jc w:val="center"/>
              <w:rPr>
                <w:rFonts w:asciiTheme="minorBidi" w:hAnsiTheme="minorBidi" w:cstheme="minorBidi"/>
                <w:b/>
                <w:bCs/>
                <w:sz w:val="18"/>
                <w:szCs w:val="18"/>
                <w:rtl/>
                <w:lang w:bidi="ar-JO"/>
              </w:rPr>
            </w:pPr>
            <w:r w:rsidRPr="00441BD6">
              <w:rPr>
                <w:rFonts w:asciiTheme="minorBidi" w:hAnsiTheme="minorBidi" w:cstheme="minorBidi"/>
                <w:b/>
                <w:bCs/>
                <w:sz w:val="18"/>
                <w:szCs w:val="18"/>
                <w:lang w:bidi="ar-JO"/>
              </w:rPr>
              <w:t>18</w:t>
            </w:r>
          </w:p>
        </w:tc>
      </w:tr>
    </w:tbl>
    <w:p w:rsidR="00441BD6" w:rsidRDefault="00441BD6" w:rsidP="004B26C6">
      <w:pPr>
        <w:jc w:val="center"/>
        <w:rPr>
          <w:b/>
          <w:bCs/>
          <w:sz w:val="32"/>
          <w:szCs w:val="32"/>
          <w:u w:val="single"/>
          <w:rtl/>
          <w:lang w:bidi="ar-JO"/>
        </w:rPr>
      </w:pPr>
    </w:p>
    <w:p w:rsidR="00441BD6" w:rsidRDefault="00441BD6" w:rsidP="004B26C6">
      <w:pPr>
        <w:jc w:val="center"/>
        <w:rPr>
          <w:b/>
          <w:bCs/>
          <w:sz w:val="32"/>
          <w:szCs w:val="32"/>
          <w:u w:val="single"/>
          <w:rtl/>
          <w:lang w:bidi="ar-JO"/>
        </w:rPr>
      </w:pPr>
    </w:p>
    <w:p w:rsidR="00441BD6" w:rsidRDefault="00441BD6" w:rsidP="004B26C6">
      <w:pPr>
        <w:jc w:val="center"/>
        <w:rPr>
          <w:b/>
          <w:bCs/>
          <w:sz w:val="32"/>
          <w:szCs w:val="32"/>
          <w:u w:val="single"/>
          <w:rtl/>
          <w:lang w:bidi="ar-JO"/>
        </w:rPr>
      </w:pPr>
    </w:p>
    <w:p w:rsidR="00441BD6" w:rsidRDefault="00441BD6" w:rsidP="004B26C6">
      <w:pPr>
        <w:jc w:val="center"/>
        <w:rPr>
          <w:b/>
          <w:bCs/>
          <w:sz w:val="32"/>
          <w:szCs w:val="32"/>
          <w:u w:val="single"/>
          <w:rtl/>
          <w:lang w:bidi="ar-JO"/>
        </w:rPr>
      </w:pPr>
    </w:p>
    <w:p w:rsidR="00441BD6" w:rsidRDefault="00441BD6" w:rsidP="004B26C6">
      <w:pPr>
        <w:jc w:val="center"/>
        <w:rPr>
          <w:b/>
          <w:bCs/>
          <w:sz w:val="32"/>
          <w:szCs w:val="32"/>
          <w:u w:val="single"/>
          <w:rtl/>
          <w:lang w:bidi="ar-JO"/>
        </w:rPr>
      </w:pPr>
    </w:p>
    <w:p w:rsidR="00441BD6" w:rsidRDefault="00441BD6" w:rsidP="004B26C6">
      <w:pPr>
        <w:jc w:val="center"/>
        <w:rPr>
          <w:b/>
          <w:bCs/>
          <w:sz w:val="32"/>
          <w:szCs w:val="32"/>
          <w:u w:val="single"/>
          <w:rtl/>
          <w:lang w:bidi="ar-JO"/>
        </w:rPr>
      </w:pPr>
    </w:p>
    <w:p w:rsidR="00441BD6" w:rsidRDefault="00441BD6" w:rsidP="004B26C6">
      <w:pPr>
        <w:jc w:val="center"/>
        <w:rPr>
          <w:b/>
          <w:bCs/>
          <w:sz w:val="32"/>
          <w:szCs w:val="32"/>
          <w:u w:val="single"/>
          <w:rtl/>
          <w:lang w:bidi="ar-JO"/>
        </w:rPr>
      </w:pPr>
    </w:p>
    <w:p w:rsidR="00441BD6" w:rsidRDefault="00441BD6" w:rsidP="004B26C6">
      <w:pPr>
        <w:jc w:val="center"/>
        <w:rPr>
          <w:b/>
          <w:bCs/>
          <w:sz w:val="32"/>
          <w:szCs w:val="32"/>
          <w:u w:val="single"/>
          <w:rtl/>
          <w:lang w:bidi="ar-JO"/>
        </w:rPr>
      </w:pPr>
    </w:p>
    <w:p w:rsidR="00441BD6" w:rsidRDefault="00441BD6" w:rsidP="004B26C6">
      <w:pPr>
        <w:jc w:val="center"/>
        <w:rPr>
          <w:b/>
          <w:bCs/>
          <w:sz w:val="32"/>
          <w:szCs w:val="32"/>
          <w:u w:val="single"/>
          <w:rtl/>
          <w:lang w:bidi="ar-JO"/>
        </w:rPr>
      </w:pPr>
    </w:p>
    <w:p w:rsidR="00441BD6" w:rsidRDefault="00441BD6" w:rsidP="003C7A50">
      <w:pPr>
        <w:rPr>
          <w:b/>
          <w:bCs/>
          <w:sz w:val="32"/>
          <w:szCs w:val="32"/>
          <w:u w:val="single"/>
          <w:rtl/>
          <w:lang w:bidi="ar-JO"/>
        </w:rPr>
      </w:pPr>
    </w:p>
    <w:p w:rsidR="003C7A50" w:rsidRDefault="003C7A50" w:rsidP="003C7A50">
      <w:pPr>
        <w:rPr>
          <w:b/>
          <w:bCs/>
          <w:sz w:val="32"/>
          <w:szCs w:val="32"/>
          <w:u w:val="single"/>
          <w:rtl/>
          <w:lang w:bidi="ar-JO"/>
        </w:rPr>
      </w:pPr>
    </w:p>
    <w:p w:rsidR="00441BD6" w:rsidRDefault="00441BD6" w:rsidP="004B26C6">
      <w:pPr>
        <w:jc w:val="center"/>
        <w:rPr>
          <w:b/>
          <w:bCs/>
          <w:sz w:val="32"/>
          <w:szCs w:val="32"/>
          <w:u w:val="single"/>
          <w:rtl/>
          <w:lang w:bidi="ar-JO"/>
        </w:rPr>
      </w:pPr>
    </w:p>
    <w:p w:rsidR="004B26C6" w:rsidRPr="003C7A50" w:rsidRDefault="004B26C6" w:rsidP="004B26C6">
      <w:pPr>
        <w:jc w:val="center"/>
        <w:rPr>
          <w:b/>
          <w:bCs/>
          <w:sz w:val="48"/>
          <w:szCs w:val="48"/>
          <w:u w:val="single"/>
          <w:lang w:bidi="ar-JO"/>
        </w:rPr>
      </w:pPr>
      <w:r w:rsidRPr="003C7A50">
        <w:rPr>
          <w:rFonts w:hint="cs"/>
          <w:b/>
          <w:bCs/>
          <w:sz w:val="48"/>
          <w:szCs w:val="48"/>
          <w:u w:val="single"/>
          <w:rtl/>
          <w:lang w:bidi="ar-JO"/>
        </w:rPr>
        <w:t>ب. الشروط الخاصة</w:t>
      </w:r>
    </w:p>
    <w:p w:rsidR="00441BD6" w:rsidRPr="00524968" w:rsidRDefault="00441BD6" w:rsidP="004B26C6">
      <w:pPr>
        <w:jc w:val="center"/>
        <w:rPr>
          <w:b/>
          <w:bCs/>
          <w:sz w:val="32"/>
          <w:szCs w:val="32"/>
          <w:u w:val="single"/>
          <w:rtl/>
          <w:lang w:bidi="ar-JO"/>
        </w:rPr>
      </w:pPr>
    </w:p>
    <w:p w:rsidR="004B26C6" w:rsidRPr="008C284A" w:rsidRDefault="004B26C6" w:rsidP="004B26C6">
      <w:pPr>
        <w:jc w:val="highKashida"/>
        <w:rPr>
          <w:b/>
          <w:bCs/>
          <w:sz w:val="28"/>
          <w:szCs w:val="28"/>
          <w:lang w:bidi="ar-JO"/>
        </w:rPr>
      </w:pPr>
      <w:r w:rsidRPr="008C284A">
        <w:rPr>
          <w:rFonts w:hint="cs"/>
          <w:b/>
          <w:bCs/>
          <w:sz w:val="28"/>
          <w:szCs w:val="28"/>
          <w:rtl/>
          <w:lang w:bidi="ar-JO"/>
        </w:rPr>
        <w:t>1. تلتزم الشركة بتوريد الأجهزة والمعدات وتنزيل أنظمة التشغيل والبرمجيات وكافة التطبيقات التي يحتاجها التشغيل وحسب متطلبات القوات المسلحة الأردنية ـ الجيش العربي عند الطلب.</w:t>
      </w:r>
    </w:p>
    <w:p w:rsidR="004B26C6" w:rsidRPr="008C284A" w:rsidRDefault="004B26C6" w:rsidP="004B26C6">
      <w:pPr>
        <w:jc w:val="highKashida"/>
        <w:rPr>
          <w:b/>
          <w:bCs/>
          <w:sz w:val="28"/>
          <w:szCs w:val="28"/>
          <w:lang w:bidi="ar-JO"/>
        </w:rPr>
      </w:pPr>
      <w:r w:rsidRPr="008C284A">
        <w:rPr>
          <w:rFonts w:hint="cs"/>
          <w:b/>
          <w:bCs/>
          <w:sz w:val="28"/>
          <w:szCs w:val="28"/>
          <w:rtl/>
          <w:lang w:bidi="ar-JO"/>
        </w:rPr>
        <w:t>2. يتم تسليم جميع المواد أعلاه في قيادة القوة البحرية والزوارق الملكية (العقبة).</w:t>
      </w:r>
    </w:p>
    <w:p w:rsidR="004B26C6" w:rsidRPr="008C284A" w:rsidRDefault="004B26C6" w:rsidP="004B26C6">
      <w:pPr>
        <w:jc w:val="highKashida"/>
        <w:rPr>
          <w:b/>
          <w:bCs/>
          <w:sz w:val="28"/>
          <w:szCs w:val="28"/>
          <w:lang w:bidi="ar-JO"/>
        </w:rPr>
      </w:pPr>
      <w:r w:rsidRPr="008C284A">
        <w:rPr>
          <w:rFonts w:hint="cs"/>
          <w:b/>
          <w:bCs/>
          <w:sz w:val="28"/>
          <w:szCs w:val="28"/>
          <w:rtl/>
          <w:lang w:bidi="ar-JO"/>
        </w:rPr>
        <w:t>3. تلتزم الشركة بوضع (</w:t>
      </w:r>
      <w:r w:rsidRPr="008C284A">
        <w:rPr>
          <w:b/>
          <w:bCs/>
          <w:sz w:val="28"/>
          <w:szCs w:val="28"/>
          <w:lang w:bidi="ar-JO"/>
        </w:rPr>
        <w:t>label</w:t>
      </w:r>
      <w:r w:rsidRPr="008C284A">
        <w:rPr>
          <w:rFonts w:hint="cs"/>
          <w:b/>
          <w:bCs/>
          <w:sz w:val="28"/>
          <w:szCs w:val="28"/>
          <w:rtl/>
          <w:lang w:bidi="ar-JO"/>
        </w:rPr>
        <w:t xml:space="preserve">) على كل جهاز يبين (اسم الشركة المحال عليها العطاء، رقم قرار الإحالة، تاريخ التوريد، تاريخ انتهاء الكفالة). </w:t>
      </w:r>
    </w:p>
    <w:p w:rsidR="004B26C6" w:rsidRPr="008C284A" w:rsidRDefault="004B26C6" w:rsidP="004B26C6">
      <w:pPr>
        <w:jc w:val="highKashida"/>
        <w:rPr>
          <w:b/>
          <w:bCs/>
          <w:sz w:val="28"/>
          <w:szCs w:val="28"/>
          <w:lang w:bidi="ar-JO"/>
        </w:rPr>
      </w:pPr>
      <w:r w:rsidRPr="008C284A">
        <w:rPr>
          <w:rFonts w:hint="cs"/>
          <w:b/>
          <w:bCs/>
          <w:sz w:val="28"/>
          <w:szCs w:val="28"/>
          <w:rtl/>
          <w:lang w:bidi="ar-JO"/>
        </w:rPr>
        <w:t xml:space="preserve">4. </w:t>
      </w:r>
      <w:r w:rsidRPr="008C284A">
        <w:rPr>
          <w:rFonts w:hint="eastAsia"/>
          <w:b/>
          <w:bCs/>
          <w:sz w:val="28"/>
          <w:szCs w:val="28"/>
          <w:rtl/>
          <w:lang w:bidi="ar-JO"/>
        </w:rPr>
        <w:t>أن</w:t>
      </w:r>
      <w:r w:rsidRPr="008C284A">
        <w:rPr>
          <w:b/>
          <w:bCs/>
          <w:sz w:val="28"/>
          <w:szCs w:val="28"/>
          <w:rtl/>
          <w:lang w:bidi="ar-JO"/>
        </w:rPr>
        <w:t xml:space="preserve"> </w:t>
      </w:r>
      <w:r w:rsidRPr="008C284A">
        <w:rPr>
          <w:rFonts w:hint="eastAsia"/>
          <w:b/>
          <w:bCs/>
          <w:sz w:val="28"/>
          <w:szCs w:val="28"/>
          <w:rtl/>
          <w:lang w:bidi="ar-JO"/>
        </w:rPr>
        <w:t>تكون</w:t>
      </w:r>
      <w:r w:rsidRPr="008C284A">
        <w:rPr>
          <w:b/>
          <w:bCs/>
          <w:sz w:val="28"/>
          <w:szCs w:val="28"/>
          <w:rtl/>
          <w:lang w:bidi="ar-JO"/>
        </w:rPr>
        <w:t xml:space="preserve"> </w:t>
      </w:r>
      <w:r w:rsidRPr="008C284A">
        <w:rPr>
          <w:rFonts w:hint="eastAsia"/>
          <w:b/>
          <w:bCs/>
          <w:sz w:val="28"/>
          <w:szCs w:val="28"/>
          <w:rtl/>
          <w:lang w:bidi="ar-JO"/>
        </w:rPr>
        <w:t>فترة</w:t>
      </w:r>
      <w:r w:rsidRPr="008C284A">
        <w:rPr>
          <w:b/>
          <w:bCs/>
          <w:sz w:val="28"/>
          <w:szCs w:val="28"/>
          <w:rtl/>
          <w:lang w:bidi="ar-JO"/>
        </w:rPr>
        <w:t xml:space="preserve"> </w:t>
      </w:r>
      <w:r w:rsidRPr="008C284A">
        <w:rPr>
          <w:rFonts w:hint="eastAsia"/>
          <w:b/>
          <w:bCs/>
          <w:sz w:val="28"/>
          <w:szCs w:val="28"/>
          <w:rtl/>
          <w:lang w:bidi="ar-JO"/>
        </w:rPr>
        <w:t>الكفالة</w:t>
      </w:r>
      <w:r w:rsidRPr="008C284A">
        <w:rPr>
          <w:b/>
          <w:bCs/>
          <w:sz w:val="28"/>
          <w:szCs w:val="28"/>
          <w:rtl/>
          <w:lang w:bidi="ar-JO"/>
        </w:rPr>
        <w:t xml:space="preserve"> </w:t>
      </w:r>
      <w:r w:rsidRPr="008C284A">
        <w:rPr>
          <w:rFonts w:hint="eastAsia"/>
          <w:b/>
          <w:bCs/>
          <w:sz w:val="28"/>
          <w:szCs w:val="28"/>
          <w:rtl/>
          <w:lang w:bidi="ar-JO"/>
        </w:rPr>
        <w:t>والصيانة</w:t>
      </w:r>
      <w:r w:rsidRPr="008C284A">
        <w:rPr>
          <w:b/>
          <w:bCs/>
          <w:sz w:val="28"/>
          <w:szCs w:val="28"/>
          <w:rtl/>
          <w:lang w:bidi="ar-JO"/>
        </w:rPr>
        <w:t xml:space="preserve"> </w:t>
      </w:r>
      <w:r w:rsidRPr="008C284A">
        <w:rPr>
          <w:rFonts w:hint="eastAsia"/>
          <w:b/>
          <w:bCs/>
          <w:sz w:val="28"/>
          <w:szCs w:val="28"/>
          <w:rtl/>
          <w:lang w:bidi="ar-JO"/>
        </w:rPr>
        <w:t>المجانية</w:t>
      </w:r>
      <w:r w:rsidRPr="008C284A">
        <w:rPr>
          <w:b/>
          <w:bCs/>
          <w:sz w:val="28"/>
          <w:szCs w:val="28"/>
          <w:rtl/>
          <w:lang w:bidi="ar-JO"/>
        </w:rPr>
        <w:t xml:space="preserve"> </w:t>
      </w:r>
      <w:r w:rsidRPr="008C284A">
        <w:rPr>
          <w:rFonts w:hint="eastAsia"/>
          <w:b/>
          <w:bCs/>
          <w:sz w:val="28"/>
          <w:szCs w:val="28"/>
          <w:rtl/>
          <w:lang w:bidi="ar-JO"/>
        </w:rPr>
        <w:t>لمدة</w:t>
      </w:r>
      <w:r w:rsidRPr="008C284A">
        <w:rPr>
          <w:b/>
          <w:bCs/>
          <w:sz w:val="28"/>
          <w:szCs w:val="28"/>
          <w:rtl/>
          <w:lang w:bidi="ar-JO"/>
        </w:rPr>
        <w:t xml:space="preserve"> </w:t>
      </w:r>
      <w:r w:rsidRPr="008C284A">
        <w:rPr>
          <w:rFonts w:hint="eastAsia"/>
          <w:b/>
          <w:bCs/>
          <w:sz w:val="28"/>
          <w:szCs w:val="28"/>
          <w:rtl/>
          <w:lang w:bidi="ar-JO"/>
        </w:rPr>
        <w:t>لا</w:t>
      </w:r>
      <w:r w:rsidRPr="008C284A">
        <w:rPr>
          <w:b/>
          <w:bCs/>
          <w:sz w:val="28"/>
          <w:szCs w:val="28"/>
          <w:rtl/>
          <w:lang w:bidi="ar-JO"/>
        </w:rPr>
        <w:t xml:space="preserve"> </w:t>
      </w:r>
      <w:r w:rsidRPr="008C284A">
        <w:rPr>
          <w:rFonts w:hint="eastAsia"/>
          <w:b/>
          <w:bCs/>
          <w:sz w:val="28"/>
          <w:szCs w:val="28"/>
          <w:rtl/>
          <w:lang w:bidi="ar-JO"/>
        </w:rPr>
        <w:t>تقل</w:t>
      </w:r>
      <w:r w:rsidRPr="008C284A">
        <w:rPr>
          <w:b/>
          <w:bCs/>
          <w:sz w:val="28"/>
          <w:szCs w:val="28"/>
          <w:rtl/>
          <w:lang w:bidi="ar-JO"/>
        </w:rPr>
        <w:t xml:space="preserve"> </w:t>
      </w:r>
      <w:r w:rsidRPr="008C284A">
        <w:rPr>
          <w:rFonts w:hint="eastAsia"/>
          <w:b/>
          <w:bCs/>
          <w:sz w:val="28"/>
          <w:szCs w:val="28"/>
          <w:rtl/>
          <w:lang w:bidi="ar-JO"/>
        </w:rPr>
        <w:t>عن</w:t>
      </w:r>
      <w:r w:rsidRPr="008C284A">
        <w:rPr>
          <w:b/>
          <w:bCs/>
          <w:sz w:val="28"/>
          <w:szCs w:val="28"/>
          <w:rtl/>
          <w:lang w:bidi="ar-JO"/>
        </w:rPr>
        <w:t xml:space="preserve"> (</w:t>
      </w:r>
      <w:r w:rsidRPr="008C284A">
        <w:rPr>
          <w:rFonts w:hint="cs"/>
          <w:b/>
          <w:bCs/>
          <w:sz w:val="28"/>
          <w:szCs w:val="28"/>
          <w:rtl/>
          <w:lang w:bidi="ar-JO"/>
        </w:rPr>
        <w:t>24</w:t>
      </w:r>
      <w:r w:rsidRPr="008C284A">
        <w:rPr>
          <w:b/>
          <w:bCs/>
          <w:sz w:val="28"/>
          <w:szCs w:val="28"/>
          <w:rtl/>
          <w:lang w:bidi="ar-JO"/>
        </w:rPr>
        <w:t xml:space="preserve">) </w:t>
      </w:r>
      <w:r w:rsidRPr="008C284A">
        <w:rPr>
          <w:rFonts w:hint="eastAsia"/>
          <w:b/>
          <w:bCs/>
          <w:sz w:val="28"/>
          <w:szCs w:val="28"/>
          <w:rtl/>
          <w:lang w:bidi="ar-JO"/>
        </w:rPr>
        <w:t>شهر</w:t>
      </w:r>
      <w:r w:rsidRPr="008C284A">
        <w:rPr>
          <w:rFonts w:hint="cs"/>
          <w:b/>
          <w:bCs/>
          <w:sz w:val="28"/>
          <w:szCs w:val="28"/>
          <w:rtl/>
          <w:lang w:bidi="ar-JO"/>
        </w:rPr>
        <w:t xml:space="preserve">ا تشمل جميع الأنظمة والبرمجيات والأجهزة والمعدات التي يتم توريدها. </w:t>
      </w:r>
    </w:p>
    <w:p w:rsidR="004B26C6" w:rsidRPr="000E4703" w:rsidRDefault="004B26C6" w:rsidP="004B26C6">
      <w:pPr>
        <w:jc w:val="highKashida"/>
        <w:rPr>
          <w:b/>
          <w:bCs/>
          <w:sz w:val="28"/>
          <w:szCs w:val="28"/>
          <w:lang w:bidi="ar-JO"/>
        </w:rPr>
      </w:pPr>
      <w:r w:rsidRPr="008C284A">
        <w:rPr>
          <w:rFonts w:hint="cs"/>
          <w:b/>
          <w:bCs/>
          <w:sz w:val="28"/>
          <w:szCs w:val="28"/>
          <w:rtl/>
          <w:lang w:bidi="ar-JO"/>
        </w:rPr>
        <w:t xml:space="preserve">5. </w:t>
      </w:r>
      <w:r w:rsidRPr="008C284A">
        <w:rPr>
          <w:rFonts w:hint="eastAsia"/>
          <w:b/>
          <w:bCs/>
          <w:sz w:val="28"/>
          <w:szCs w:val="28"/>
          <w:rtl/>
          <w:lang w:bidi="ar-JO"/>
        </w:rPr>
        <w:t>تلتزم</w:t>
      </w:r>
      <w:r w:rsidRPr="008C284A">
        <w:rPr>
          <w:b/>
          <w:bCs/>
          <w:sz w:val="28"/>
          <w:szCs w:val="28"/>
          <w:rtl/>
          <w:lang w:bidi="ar-JO"/>
        </w:rPr>
        <w:t xml:space="preserve"> </w:t>
      </w:r>
      <w:r w:rsidRPr="008C284A">
        <w:rPr>
          <w:rFonts w:hint="eastAsia"/>
          <w:b/>
          <w:bCs/>
          <w:sz w:val="28"/>
          <w:szCs w:val="28"/>
          <w:rtl/>
          <w:lang w:bidi="ar-JO"/>
        </w:rPr>
        <w:t>الشركة</w:t>
      </w:r>
      <w:r w:rsidRPr="008C284A">
        <w:rPr>
          <w:b/>
          <w:bCs/>
          <w:sz w:val="28"/>
          <w:szCs w:val="28"/>
          <w:rtl/>
          <w:lang w:bidi="ar-JO"/>
        </w:rPr>
        <w:t xml:space="preserve"> </w:t>
      </w:r>
      <w:r w:rsidRPr="008C284A">
        <w:rPr>
          <w:rFonts w:hint="cs"/>
          <w:b/>
          <w:bCs/>
          <w:sz w:val="28"/>
          <w:szCs w:val="28"/>
          <w:rtl/>
          <w:lang w:bidi="ar-JO"/>
        </w:rPr>
        <w:t>وخلال فترة</w:t>
      </w:r>
      <w:r w:rsidRPr="008C284A">
        <w:rPr>
          <w:b/>
          <w:bCs/>
          <w:sz w:val="28"/>
          <w:szCs w:val="28"/>
          <w:rtl/>
          <w:lang w:bidi="ar-JO"/>
        </w:rPr>
        <w:t xml:space="preserve"> </w:t>
      </w:r>
      <w:r w:rsidRPr="008C284A">
        <w:rPr>
          <w:rFonts w:hint="eastAsia"/>
          <w:b/>
          <w:bCs/>
          <w:sz w:val="28"/>
          <w:szCs w:val="28"/>
          <w:rtl/>
          <w:lang w:bidi="ar-JO"/>
        </w:rPr>
        <w:t>الصيانة</w:t>
      </w:r>
      <w:r w:rsidRPr="008C284A">
        <w:rPr>
          <w:b/>
          <w:bCs/>
          <w:sz w:val="28"/>
          <w:szCs w:val="28"/>
          <w:rtl/>
          <w:lang w:bidi="ar-JO"/>
        </w:rPr>
        <w:t xml:space="preserve"> </w:t>
      </w:r>
      <w:r w:rsidRPr="008C284A">
        <w:rPr>
          <w:rFonts w:hint="cs"/>
          <w:b/>
          <w:bCs/>
          <w:sz w:val="28"/>
          <w:szCs w:val="28"/>
          <w:rtl/>
          <w:lang w:bidi="ar-JO"/>
        </w:rPr>
        <w:t>المجانية بتوفير</w:t>
      </w:r>
      <w:r w:rsidRPr="008C284A">
        <w:rPr>
          <w:b/>
          <w:bCs/>
          <w:sz w:val="28"/>
          <w:szCs w:val="28"/>
          <w:rtl/>
          <w:lang w:bidi="ar-JO"/>
        </w:rPr>
        <w:t xml:space="preserve"> </w:t>
      </w:r>
      <w:r w:rsidRPr="008C284A">
        <w:rPr>
          <w:rFonts w:hint="eastAsia"/>
          <w:b/>
          <w:bCs/>
          <w:sz w:val="28"/>
          <w:szCs w:val="28"/>
          <w:rtl/>
          <w:lang w:bidi="ar-JO"/>
        </w:rPr>
        <w:t>القطع</w:t>
      </w:r>
      <w:r w:rsidRPr="008C284A">
        <w:rPr>
          <w:b/>
          <w:bCs/>
          <w:sz w:val="28"/>
          <w:szCs w:val="28"/>
          <w:rtl/>
          <w:lang w:bidi="ar-JO"/>
        </w:rPr>
        <w:t xml:space="preserve"> </w:t>
      </w:r>
      <w:r w:rsidRPr="008C284A">
        <w:rPr>
          <w:rFonts w:hint="eastAsia"/>
          <w:b/>
          <w:bCs/>
          <w:sz w:val="28"/>
          <w:szCs w:val="28"/>
          <w:rtl/>
          <w:lang w:bidi="ar-JO"/>
        </w:rPr>
        <w:t>المستخدمة</w:t>
      </w:r>
      <w:r w:rsidRPr="008C284A">
        <w:rPr>
          <w:b/>
          <w:bCs/>
          <w:sz w:val="28"/>
          <w:szCs w:val="28"/>
          <w:rtl/>
          <w:lang w:bidi="ar-JO"/>
        </w:rPr>
        <w:t xml:space="preserve"> </w:t>
      </w:r>
      <w:r w:rsidRPr="008C284A">
        <w:rPr>
          <w:rFonts w:hint="eastAsia"/>
          <w:b/>
          <w:bCs/>
          <w:sz w:val="28"/>
          <w:szCs w:val="28"/>
          <w:rtl/>
          <w:lang w:bidi="ar-JO"/>
        </w:rPr>
        <w:t>في</w:t>
      </w:r>
      <w:r w:rsidRPr="008C284A">
        <w:rPr>
          <w:b/>
          <w:bCs/>
          <w:sz w:val="28"/>
          <w:szCs w:val="28"/>
          <w:rtl/>
          <w:lang w:bidi="ar-JO"/>
        </w:rPr>
        <w:t xml:space="preserve"> </w:t>
      </w:r>
      <w:r w:rsidRPr="008C284A">
        <w:rPr>
          <w:rFonts w:hint="cs"/>
          <w:b/>
          <w:bCs/>
          <w:sz w:val="28"/>
          <w:szCs w:val="28"/>
          <w:rtl/>
          <w:lang w:bidi="ar-JO"/>
        </w:rPr>
        <w:t>صيانة الأجهزة</w:t>
      </w:r>
      <w:r w:rsidRPr="000E4703">
        <w:rPr>
          <w:rFonts w:hint="cs"/>
          <w:b/>
          <w:bCs/>
          <w:sz w:val="28"/>
          <w:szCs w:val="28"/>
          <w:rtl/>
          <w:lang w:bidi="ar-JO"/>
        </w:rPr>
        <w:t xml:space="preserve"> </w:t>
      </w:r>
      <w:r w:rsidRPr="008C284A">
        <w:rPr>
          <w:rFonts w:hint="cs"/>
          <w:b/>
          <w:bCs/>
          <w:sz w:val="28"/>
          <w:szCs w:val="28"/>
          <w:rtl/>
          <w:lang w:bidi="ar-JO"/>
        </w:rPr>
        <w:t xml:space="preserve">والمعدات </w:t>
      </w:r>
      <w:r w:rsidRPr="008C284A">
        <w:rPr>
          <w:rFonts w:hint="eastAsia"/>
          <w:b/>
          <w:bCs/>
          <w:sz w:val="28"/>
          <w:szCs w:val="28"/>
          <w:rtl/>
          <w:lang w:bidi="ar-JO"/>
        </w:rPr>
        <w:t>بحيث</w:t>
      </w:r>
      <w:r w:rsidRPr="008C284A">
        <w:rPr>
          <w:b/>
          <w:bCs/>
          <w:sz w:val="28"/>
          <w:szCs w:val="28"/>
          <w:rtl/>
          <w:lang w:bidi="ar-JO"/>
        </w:rPr>
        <w:t xml:space="preserve"> </w:t>
      </w:r>
      <w:r w:rsidRPr="008C284A">
        <w:rPr>
          <w:rFonts w:hint="eastAsia"/>
          <w:b/>
          <w:bCs/>
          <w:sz w:val="28"/>
          <w:szCs w:val="28"/>
          <w:rtl/>
          <w:lang w:bidi="ar-JO"/>
        </w:rPr>
        <w:t>تكون</w:t>
      </w:r>
      <w:r w:rsidRPr="008C284A">
        <w:rPr>
          <w:b/>
          <w:bCs/>
          <w:sz w:val="28"/>
          <w:szCs w:val="28"/>
          <w:rtl/>
          <w:lang w:bidi="ar-JO"/>
        </w:rPr>
        <w:t xml:space="preserve"> </w:t>
      </w:r>
      <w:r w:rsidRPr="008C284A">
        <w:rPr>
          <w:rFonts w:hint="eastAsia"/>
          <w:b/>
          <w:bCs/>
          <w:sz w:val="28"/>
          <w:szCs w:val="28"/>
          <w:rtl/>
          <w:lang w:bidi="ar-JO"/>
        </w:rPr>
        <w:t>معفاة</w:t>
      </w:r>
      <w:r w:rsidRPr="008C284A">
        <w:rPr>
          <w:b/>
          <w:bCs/>
          <w:sz w:val="28"/>
          <w:szCs w:val="28"/>
          <w:rtl/>
          <w:lang w:bidi="ar-JO"/>
        </w:rPr>
        <w:t xml:space="preserve"> </w:t>
      </w:r>
      <w:r w:rsidRPr="008C284A">
        <w:rPr>
          <w:rFonts w:hint="eastAsia"/>
          <w:b/>
          <w:bCs/>
          <w:sz w:val="28"/>
          <w:szCs w:val="28"/>
          <w:rtl/>
          <w:lang w:bidi="ar-JO"/>
        </w:rPr>
        <w:t>من</w:t>
      </w:r>
      <w:r w:rsidRPr="008C284A">
        <w:rPr>
          <w:b/>
          <w:bCs/>
          <w:sz w:val="28"/>
          <w:szCs w:val="28"/>
          <w:rtl/>
          <w:lang w:bidi="ar-JO"/>
        </w:rPr>
        <w:t xml:space="preserve"> </w:t>
      </w:r>
      <w:r w:rsidRPr="008C284A">
        <w:rPr>
          <w:rFonts w:hint="eastAsia"/>
          <w:b/>
          <w:bCs/>
          <w:sz w:val="28"/>
          <w:szCs w:val="28"/>
          <w:rtl/>
          <w:lang w:bidi="ar-JO"/>
        </w:rPr>
        <w:t>كافة</w:t>
      </w:r>
      <w:r w:rsidRPr="008C284A">
        <w:rPr>
          <w:b/>
          <w:bCs/>
          <w:sz w:val="28"/>
          <w:szCs w:val="28"/>
          <w:rtl/>
          <w:lang w:bidi="ar-JO"/>
        </w:rPr>
        <w:t xml:space="preserve"> </w:t>
      </w:r>
      <w:r w:rsidRPr="008C284A">
        <w:rPr>
          <w:rFonts w:hint="eastAsia"/>
          <w:b/>
          <w:bCs/>
          <w:sz w:val="28"/>
          <w:szCs w:val="28"/>
          <w:rtl/>
          <w:lang w:bidi="ar-JO"/>
        </w:rPr>
        <w:t>الرسوم</w:t>
      </w:r>
      <w:r w:rsidRPr="008C284A">
        <w:rPr>
          <w:b/>
          <w:bCs/>
          <w:sz w:val="28"/>
          <w:szCs w:val="28"/>
          <w:rtl/>
          <w:lang w:bidi="ar-JO"/>
        </w:rPr>
        <w:t xml:space="preserve"> </w:t>
      </w:r>
      <w:r w:rsidRPr="008C284A">
        <w:rPr>
          <w:rFonts w:hint="eastAsia"/>
          <w:b/>
          <w:bCs/>
          <w:sz w:val="28"/>
          <w:szCs w:val="28"/>
          <w:rtl/>
          <w:lang w:bidi="ar-JO"/>
        </w:rPr>
        <w:t>والضرائب</w:t>
      </w:r>
      <w:r w:rsidRPr="008C284A">
        <w:rPr>
          <w:b/>
          <w:bCs/>
          <w:sz w:val="28"/>
          <w:szCs w:val="28"/>
          <w:rtl/>
          <w:lang w:bidi="ar-JO"/>
        </w:rPr>
        <w:t xml:space="preserve"> </w:t>
      </w:r>
      <w:r w:rsidRPr="008C284A">
        <w:rPr>
          <w:rFonts w:hint="cs"/>
          <w:b/>
          <w:bCs/>
          <w:sz w:val="28"/>
          <w:szCs w:val="28"/>
          <w:rtl/>
          <w:lang w:bidi="ar-JO"/>
        </w:rPr>
        <w:t>والشحن والتخليص</w:t>
      </w:r>
      <w:r w:rsidRPr="008C284A">
        <w:rPr>
          <w:b/>
          <w:bCs/>
          <w:sz w:val="28"/>
          <w:szCs w:val="28"/>
          <w:rtl/>
          <w:lang w:bidi="ar-JO"/>
        </w:rPr>
        <w:t xml:space="preserve"> </w:t>
      </w:r>
      <w:r w:rsidRPr="008C284A">
        <w:rPr>
          <w:rFonts w:hint="eastAsia"/>
          <w:b/>
          <w:bCs/>
          <w:sz w:val="28"/>
          <w:szCs w:val="28"/>
          <w:rtl/>
          <w:lang w:bidi="ar-JO"/>
        </w:rPr>
        <w:t>في</w:t>
      </w:r>
      <w:r w:rsidRPr="008C284A">
        <w:rPr>
          <w:b/>
          <w:bCs/>
          <w:sz w:val="28"/>
          <w:szCs w:val="28"/>
          <w:rtl/>
          <w:lang w:bidi="ar-JO"/>
        </w:rPr>
        <w:t xml:space="preserve"> </w:t>
      </w:r>
      <w:r w:rsidRPr="008C284A">
        <w:rPr>
          <w:rFonts w:hint="eastAsia"/>
          <w:b/>
          <w:bCs/>
          <w:sz w:val="28"/>
          <w:szCs w:val="28"/>
          <w:rtl/>
          <w:lang w:bidi="ar-JO"/>
        </w:rPr>
        <w:t>حال</w:t>
      </w:r>
      <w:r w:rsidRPr="008C284A">
        <w:rPr>
          <w:b/>
          <w:bCs/>
          <w:sz w:val="28"/>
          <w:szCs w:val="28"/>
          <w:rtl/>
          <w:lang w:bidi="ar-JO"/>
        </w:rPr>
        <w:t xml:space="preserve"> </w:t>
      </w:r>
      <w:r w:rsidRPr="008C284A">
        <w:rPr>
          <w:rFonts w:hint="eastAsia"/>
          <w:b/>
          <w:bCs/>
          <w:sz w:val="28"/>
          <w:szCs w:val="28"/>
          <w:rtl/>
          <w:lang w:bidi="ar-JO"/>
        </w:rPr>
        <w:t>استيرادها</w:t>
      </w:r>
      <w:r w:rsidRPr="008C284A">
        <w:rPr>
          <w:b/>
          <w:bCs/>
          <w:sz w:val="28"/>
          <w:szCs w:val="28"/>
          <w:rtl/>
          <w:lang w:bidi="ar-JO"/>
        </w:rPr>
        <w:t xml:space="preserve"> </w:t>
      </w:r>
      <w:r w:rsidRPr="008C284A">
        <w:rPr>
          <w:rFonts w:hint="eastAsia"/>
          <w:b/>
          <w:bCs/>
          <w:sz w:val="28"/>
          <w:szCs w:val="28"/>
          <w:rtl/>
          <w:lang w:bidi="ar-JO"/>
        </w:rPr>
        <w:t>من</w:t>
      </w:r>
      <w:r w:rsidRPr="008C284A">
        <w:rPr>
          <w:b/>
          <w:bCs/>
          <w:sz w:val="28"/>
          <w:szCs w:val="28"/>
          <w:rtl/>
          <w:lang w:bidi="ar-JO"/>
        </w:rPr>
        <w:t xml:space="preserve"> </w:t>
      </w:r>
      <w:r w:rsidRPr="008C284A">
        <w:rPr>
          <w:rFonts w:hint="eastAsia"/>
          <w:b/>
          <w:bCs/>
          <w:sz w:val="28"/>
          <w:szCs w:val="28"/>
          <w:rtl/>
          <w:lang w:bidi="ar-JO"/>
        </w:rPr>
        <w:t>الخارج</w:t>
      </w:r>
      <w:r w:rsidRPr="008C284A">
        <w:rPr>
          <w:b/>
          <w:bCs/>
          <w:sz w:val="28"/>
          <w:szCs w:val="28"/>
          <w:rtl/>
          <w:lang w:bidi="ar-JO"/>
        </w:rPr>
        <w:t xml:space="preserve"> </w:t>
      </w:r>
      <w:r w:rsidRPr="008C284A">
        <w:rPr>
          <w:rFonts w:hint="eastAsia"/>
          <w:b/>
          <w:bCs/>
          <w:sz w:val="28"/>
          <w:szCs w:val="28"/>
          <w:rtl/>
          <w:lang w:bidi="ar-JO"/>
        </w:rPr>
        <w:t>بحيث</w:t>
      </w:r>
      <w:r w:rsidRPr="008C284A">
        <w:rPr>
          <w:b/>
          <w:bCs/>
          <w:sz w:val="28"/>
          <w:szCs w:val="28"/>
          <w:rtl/>
          <w:lang w:bidi="ar-JO"/>
        </w:rPr>
        <w:t xml:space="preserve"> </w:t>
      </w:r>
      <w:r w:rsidRPr="008C284A">
        <w:rPr>
          <w:rFonts w:hint="eastAsia"/>
          <w:b/>
          <w:bCs/>
          <w:sz w:val="28"/>
          <w:szCs w:val="28"/>
          <w:rtl/>
          <w:lang w:bidi="ar-JO"/>
        </w:rPr>
        <w:t>يتم</w:t>
      </w:r>
      <w:r w:rsidRPr="008C284A">
        <w:rPr>
          <w:b/>
          <w:bCs/>
          <w:sz w:val="28"/>
          <w:szCs w:val="28"/>
          <w:rtl/>
          <w:lang w:bidi="ar-JO"/>
        </w:rPr>
        <w:t xml:space="preserve"> </w:t>
      </w:r>
      <w:r w:rsidRPr="008C284A">
        <w:rPr>
          <w:rFonts w:hint="eastAsia"/>
          <w:b/>
          <w:bCs/>
          <w:sz w:val="28"/>
          <w:szCs w:val="28"/>
          <w:rtl/>
          <w:lang w:bidi="ar-JO"/>
        </w:rPr>
        <w:t>نقلها</w:t>
      </w:r>
      <w:r w:rsidRPr="008C284A">
        <w:rPr>
          <w:b/>
          <w:bCs/>
          <w:sz w:val="28"/>
          <w:szCs w:val="28"/>
          <w:rtl/>
          <w:lang w:bidi="ar-JO"/>
        </w:rPr>
        <w:t xml:space="preserve"> </w:t>
      </w:r>
      <w:r w:rsidRPr="008C284A">
        <w:rPr>
          <w:rFonts w:hint="eastAsia"/>
          <w:b/>
          <w:bCs/>
          <w:sz w:val="28"/>
          <w:szCs w:val="28"/>
          <w:rtl/>
          <w:lang w:bidi="ar-JO"/>
        </w:rPr>
        <w:t>إلى</w:t>
      </w:r>
      <w:r w:rsidRPr="008C284A">
        <w:rPr>
          <w:b/>
          <w:bCs/>
          <w:sz w:val="28"/>
          <w:szCs w:val="28"/>
          <w:rtl/>
          <w:lang w:bidi="ar-JO"/>
        </w:rPr>
        <w:t xml:space="preserve"> </w:t>
      </w:r>
      <w:r w:rsidRPr="008C284A">
        <w:rPr>
          <w:rFonts w:hint="eastAsia"/>
          <w:b/>
          <w:bCs/>
          <w:sz w:val="28"/>
          <w:szCs w:val="28"/>
          <w:rtl/>
          <w:lang w:bidi="ar-JO"/>
        </w:rPr>
        <w:t>موقع</w:t>
      </w:r>
      <w:r w:rsidRPr="008C284A">
        <w:rPr>
          <w:b/>
          <w:bCs/>
          <w:sz w:val="28"/>
          <w:szCs w:val="28"/>
          <w:rtl/>
          <w:lang w:bidi="ar-JO"/>
        </w:rPr>
        <w:t xml:space="preserve"> </w:t>
      </w:r>
      <w:r w:rsidRPr="008C284A">
        <w:rPr>
          <w:rFonts w:hint="eastAsia"/>
          <w:b/>
          <w:bCs/>
          <w:sz w:val="28"/>
          <w:szCs w:val="28"/>
          <w:rtl/>
          <w:lang w:bidi="ar-JO"/>
        </w:rPr>
        <w:t>الجهاز</w:t>
      </w:r>
      <w:r w:rsidRPr="008C284A">
        <w:rPr>
          <w:b/>
          <w:bCs/>
          <w:sz w:val="28"/>
          <w:szCs w:val="28"/>
          <w:rtl/>
          <w:lang w:bidi="ar-JO"/>
        </w:rPr>
        <w:t xml:space="preserve"> </w:t>
      </w:r>
      <w:r w:rsidRPr="008C284A">
        <w:rPr>
          <w:rFonts w:hint="eastAsia"/>
          <w:b/>
          <w:bCs/>
          <w:sz w:val="28"/>
          <w:szCs w:val="28"/>
          <w:rtl/>
          <w:lang w:bidi="ar-JO"/>
        </w:rPr>
        <w:t>على</w:t>
      </w:r>
      <w:r w:rsidRPr="008C284A">
        <w:rPr>
          <w:b/>
          <w:bCs/>
          <w:sz w:val="28"/>
          <w:szCs w:val="28"/>
          <w:rtl/>
          <w:lang w:bidi="ar-JO"/>
        </w:rPr>
        <w:t xml:space="preserve"> </w:t>
      </w:r>
      <w:r w:rsidRPr="008C284A">
        <w:rPr>
          <w:rFonts w:hint="eastAsia"/>
          <w:b/>
          <w:bCs/>
          <w:sz w:val="28"/>
          <w:szCs w:val="28"/>
          <w:rtl/>
          <w:lang w:bidi="ar-JO"/>
        </w:rPr>
        <w:t>نفقة</w:t>
      </w:r>
      <w:r w:rsidRPr="008C284A">
        <w:rPr>
          <w:b/>
          <w:bCs/>
          <w:sz w:val="28"/>
          <w:szCs w:val="28"/>
          <w:rtl/>
          <w:lang w:bidi="ar-JO"/>
        </w:rPr>
        <w:t xml:space="preserve"> </w:t>
      </w:r>
      <w:r w:rsidRPr="008C284A">
        <w:rPr>
          <w:rFonts w:hint="cs"/>
          <w:b/>
          <w:bCs/>
          <w:sz w:val="28"/>
          <w:szCs w:val="28"/>
          <w:rtl/>
          <w:lang w:bidi="ar-JO"/>
        </w:rPr>
        <w:t>الشركة</w:t>
      </w:r>
      <w:r w:rsidRPr="000E4703">
        <w:rPr>
          <w:rFonts w:hint="cs"/>
          <w:b/>
          <w:bCs/>
          <w:sz w:val="28"/>
          <w:szCs w:val="28"/>
          <w:rtl/>
          <w:lang w:bidi="ar-JO"/>
        </w:rPr>
        <w:t>.</w:t>
      </w:r>
    </w:p>
    <w:p w:rsidR="004B26C6" w:rsidRPr="000E4703" w:rsidRDefault="004B26C6" w:rsidP="004B26C6">
      <w:pPr>
        <w:jc w:val="highKashida"/>
        <w:rPr>
          <w:b/>
          <w:bCs/>
          <w:sz w:val="28"/>
          <w:szCs w:val="28"/>
          <w:lang w:bidi="ar-JO"/>
        </w:rPr>
      </w:pPr>
      <w:r w:rsidRPr="008C284A">
        <w:rPr>
          <w:rFonts w:hint="cs"/>
          <w:b/>
          <w:bCs/>
          <w:sz w:val="28"/>
          <w:szCs w:val="28"/>
          <w:rtl/>
          <w:lang w:bidi="ar-JO"/>
        </w:rPr>
        <w:t xml:space="preserve">6. </w:t>
      </w:r>
      <w:r w:rsidRPr="008C284A">
        <w:rPr>
          <w:rFonts w:hint="eastAsia"/>
          <w:b/>
          <w:bCs/>
          <w:sz w:val="28"/>
          <w:szCs w:val="28"/>
          <w:rtl/>
          <w:lang w:bidi="ar-JO"/>
        </w:rPr>
        <w:t>تلتزم</w:t>
      </w:r>
      <w:r w:rsidRPr="008C284A">
        <w:rPr>
          <w:b/>
          <w:bCs/>
          <w:sz w:val="28"/>
          <w:szCs w:val="28"/>
          <w:rtl/>
          <w:lang w:bidi="ar-JO"/>
        </w:rPr>
        <w:t xml:space="preserve"> </w:t>
      </w:r>
      <w:r w:rsidRPr="008C284A">
        <w:rPr>
          <w:rFonts w:hint="eastAsia"/>
          <w:b/>
          <w:bCs/>
          <w:sz w:val="28"/>
          <w:szCs w:val="28"/>
          <w:rtl/>
          <w:lang w:bidi="ar-JO"/>
        </w:rPr>
        <w:t>الشركة</w:t>
      </w:r>
      <w:r w:rsidRPr="008C284A">
        <w:rPr>
          <w:b/>
          <w:bCs/>
          <w:sz w:val="28"/>
          <w:szCs w:val="28"/>
          <w:rtl/>
          <w:lang w:bidi="ar-JO"/>
        </w:rPr>
        <w:t xml:space="preserve"> </w:t>
      </w:r>
      <w:r w:rsidRPr="008C284A">
        <w:rPr>
          <w:rFonts w:hint="cs"/>
          <w:b/>
          <w:bCs/>
          <w:sz w:val="28"/>
          <w:szCs w:val="28"/>
          <w:rtl/>
          <w:lang w:bidi="ar-JO"/>
        </w:rPr>
        <w:t>وخلال فترة</w:t>
      </w:r>
      <w:r w:rsidRPr="008C284A">
        <w:rPr>
          <w:b/>
          <w:bCs/>
          <w:sz w:val="28"/>
          <w:szCs w:val="28"/>
          <w:rtl/>
          <w:lang w:bidi="ar-JO"/>
        </w:rPr>
        <w:t xml:space="preserve"> </w:t>
      </w:r>
      <w:r w:rsidRPr="008C284A">
        <w:rPr>
          <w:rFonts w:hint="eastAsia"/>
          <w:b/>
          <w:bCs/>
          <w:sz w:val="28"/>
          <w:szCs w:val="28"/>
          <w:rtl/>
          <w:lang w:bidi="ar-JO"/>
        </w:rPr>
        <w:t>الصيانة</w:t>
      </w:r>
      <w:r w:rsidRPr="008C284A">
        <w:rPr>
          <w:b/>
          <w:bCs/>
          <w:sz w:val="28"/>
          <w:szCs w:val="28"/>
          <w:rtl/>
          <w:lang w:bidi="ar-JO"/>
        </w:rPr>
        <w:t xml:space="preserve"> </w:t>
      </w:r>
      <w:r w:rsidRPr="008C284A">
        <w:rPr>
          <w:rFonts w:hint="cs"/>
          <w:b/>
          <w:bCs/>
          <w:sz w:val="28"/>
          <w:szCs w:val="28"/>
          <w:rtl/>
          <w:lang w:bidi="ar-JO"/>
        </w:rPr>
        <w:t>المجانية بتوفير</w:t>
      </w:r>
      <w:r w:rsidRPr="008C284A">
        <w:rPr>
          <w:b/>
          <w:bCs/>
          <w:sz w:val="28"/>
          <w:szCs w:val="28"/>
          <w:rtl/>
          <w:lang w:bidi="ar-JO"/>
        </w:rPr>
        <w:t xml:space="preserve"> </w:t>
      </w:r>
      <w:r w:rsidRPr="008C284A">
        <w:rPr>
          <w:rFonts w:hint="cs"/>
          <w:b/>
          <w:bCs/>
          <w:sz w:val="28"/>
          <w:szCs w:val="28"/>
          <w:rtl/>
          <w:lang w:bidi="ar-JO"/>
        </w:rPr>
        <w:t>كافة التحديثات التي تطرأ على أنظمة التشغيل والبرمجيات الخاصة بالمعدات وعلى نفقة الشركة.</w:t>
      </w:r>
      <w:r w:rsidRPr="000E4703">
        <w:rPr>
          <w:rFonts w:hint="cs"/>
          <w:b/>
          <w:bCs/>
          <w:sz w:val="28"/>
          <w:szCs w:val="28"/>
          <w:rtl/>
          <w:lang w:bidi="ar-JO"/>
        </w:rPr>
        <w:t xml:space="preserve"> </w:t>
      </w:r>
    </w:p>
    <w:p w:rsidR="004B26C6" w:rsidRPr="000E4703" w:rsidRDefault="004B26C6" w:rsidP="004B26C6">
      <w:pPr>
        <w:jc w:val="highKashida"/>
        <w:rPr>
          <w:b/>
          <w:bCs/>
          <w:sz w:val="28"/>
          <w:szCs w:val="28"/>
          <w:lang w:bidi="ar-JO"/>
        </w:rPr>
      </w:pPr>
      <w:r w:rsidRPr="008C284A">
        <w:rPr>
          <w:rFonts w:hint="cs"/>
          <w:b/>
          <w:bCs/>
          <w:sz w:val="28"/>
          <w:szCs w:val="28"/>
          <w:rtl/>
          <w:lang w:bidi="ar-JO"/>
        </w:rPr>
        <w:t>7.  تلتزم الشركة بتوفير قطع الصيانة والبرمجيات وأنظمة التشغيل الخاصة بالمعدات (مقابل الثمن أو من خلال عقود خاصة بالصيانة) لمدة لا تقل عن (60) شهر بعد انتهاء فترة الصيانة المجانية ولا تقل كفاءة عن المستخدمة بالنظام.</w:t>
      </w:r>
    </w:p>
    <w:p w:rsidR="004B26C6" w:rsidRPr="000E4703" w:rsidRDefault="004B26C6" w:rsidP="004B26C6">
      <w:pPr>
        <w:jc w:val="highKashida"/>
        <w:rPr>
          <w:b/>
          <w:bCs/>
          <w:sz w:val="28"/>
          <w:szCs w:val="28"/>
          <w:lang w:bidi="ar-JO"/>
        </w:rPr>
      </w:pPr>
      <w:r w:rsidRPr="008C284A">
        <w:rPr>
          <w:rFonts w:hint="cs"/>
          <w:b/>
          <w:bCs/>
          <w:sz w:val="28"/>
          <w:szCs w:val="28"/>
          <w:rtl/>
          <w:lang w:bidi="ar-JO"/>
        </w:rPr>
        <w:t xml:space="preserve">8. </w:t>
      </w:r>
      <w:r w:rsidRPr="008C284A">
        <w:rPr>
          <w:rFonts w:hint="eastAsia"/>
          <w:b/>
          <w:bCs/>
          <w:sz w:val="28"/>
          <w:szCs w:val="28"/>
          <w:rtl/>
          <w:lang w:bidi="ar-JO"/>
        </w:rPr>
        <w:t>تلتزم</w:t>
      </w:r>
      <w:r w:rsidRPr="008C284A">
        <w:rPr>
          <w:b/>
          <w:bCs/>
          <w:sz w:val="28"/>
          <w:szCs w:val="28"/>
          <w:rtl/>
          <w:lang w:bidi="ar-JO"/>
        </w:rPr>
        <w:t xml:space="preserve"> </w:t>
      </w:r>
      <w:r w:rsidRPr="008C284A">
        <w:rPr>
          <w:rFonts w:hint="eastAsia"/>
          <w:b/>
          <w:bCs/>
          <w:sz w:val="28"/>
          <w:szCs w:val="28"/>
          <w:rtl/>
          <w:lang w:bidi="ar-JO"/>
        </w:rPr>
        <w:t>الشركة</w:t>
      </w:r>
      <w:r w:rsidRPr="008C284A">
        <w:rPr>
          <w:b/>
          <w:bCs/>
          <w:sz w:val="28"/>
          <w:szCs w:val="28"/>
          <w:rtl/>
          <w:lang w:bidi="ar-JO"/>
        </w:rPr>
        <w:t xml:space="preserve"> </w:t>
      </w:r>
      <w:r w:rsidRPr="008C284A">
        <w:rPr>
          <w:rFonts w:hint="eastAsia"/>
          <w:b/>
          <w:bCs/>
          <w:sz w:val="28"/>
          <w:szCs w:val="28"/>
          <w:rtl/>
          <w:lang w:bidi="ar-JO"/>
        </w:rPr>
        <w:t>بالاستجابة</w:t>
      </w:r>
      <w:r w:rsidRPr="008C284A">
        <w:rPr>
          <w:b/>
          <w:bCs/>
          <w:sz w:val="28"/>
          <w:szCs w:val="28"/>
          <w:rtl/>
          <w:lang w:bidi="ar-JO"/>
        </w:rPr>
        <w:t xml:space="preserve"> </w:t>
      </w:r>
      <w:r w:rsidRPr="008C284A">
        <w:rPr>
          <w:rFonts w:hint="eastAsia"/>
          <w:b/>
          <w:bCs/>
          <w:sz w:val="28"/>
          <w:szCs w:val="28"/>
          <w:rtl/>
          <w:lang w:bidi="ar-JO"/>
        </w:rPr>
        <w:t>خلال</w:t>
      </w:r>
      <w:r w:rsidRPr="008C284A">
        <w:rPr>
          <w:b/>
          <w:bCs/>
          <w:sz w:val="28"/>
          <w:szCs w:val="28"/>
          <w:rtl/>
          <w:lang w:bidi="ar-JO"/>
        </w:rPr>
        <w:t xml:space="preserve"> (</w:t>
      </w:r>
      <w:r w:rsidRPr="008C284A">
        <w:rPr>
          <w:rFonts w:hint="cs"/>
          <w:b/>
          <w:bCs/>
          <w:sz w:val="28"/>
          <w:szCs w:val="28"/>
          <w:rtl/>
          <w:lang w:bidi="ar-JO"/>
        </w:rPr>
        <w:t>24</w:t>
      </w:r>
      <w:r w:rsidRPr="008C284A">
        <w:rPr>
          <w:b/>
          <w:bCs/>
          <w:sz w:val="28"/>
          <w:szCs w:val="28"/>
          <w:rtl/>
          <w:lang w:bidi="ar-JO"/>
        </w:rPr>
        <w:t xml:space="preserve">) </w:t>
      </w:r>
      <w:r w:rsidRPr="008C284A">
        <w:rPr>
          <w:rFonts w:hint="eastAsia"/>
          <w:b/>
          <w:bCs/>
          <w:sz w:val="28"/>
          <w:szCs w:val="28"/>
          <w:rtl/>
          <w:lang w:bidi="ar-JO"/>
        </w:rPr>
        <w:t>ساعة</w:t>
      </w:r>
      <w:r w:rsidRPr="008C284A">
        <w:rPr>
          <w:b/>
          <w:bCs/>
          <w:sz w:val="28"/>
          <w:szCs w:val="28"/>
          <w:rtl/>
          <w:lang w:bidi="ar-JO"/>
        </w:rPr>
        <w:t xml:space="preserve"> </w:t>
      </w:r>
      <w:r w:rsidRPr="008C284A">
        <w:rPr>
          <w:rFonts w:hint="eastAsia"/>
          <w:b/>
          <w:bCs/>
          <w:sz w:val="28"/>
          <w:szCs w:val="28"/>
          <w:rtl/>
          <w:lang w:bidi="ar-JO"/>
        </w:rPr>
        <w:t>عند</w:t>
      </w:r>
      <w:r w:rsidRPr="008C284A">
        <w:rPr>
          <w:b/>
          <w:bCs/>
          <w:sz w:val="28"/>
          <w:szCs w:val="28"/>
          <w:rtl/>
          <w:lang w:bidi="ar-JO"/>
        </w:rPr>
        <w:t xml:space="preserve"> </w:t>
      </w:r>
      <w:r w:rsidRPr="008C284A">
        <w:rPr>
          <w:rFonts w:hint="eastAsia"/>
          <w:b/>
          <w:bCs/>
          <w:sz w:val="28"/>
          <w:szCs w:val="28"/>
          <w:rtl/>
          <w:lang w:bidi="ar-JO"/>
        </w:rPr>
        <w:t>إبلاغ</w:t>
      </w:r>
      <w:r w:rsidRPr="008C284A">
        <w:rPr>
          <w:rFonts w:hint="cs"/>
          <w:b/>
          <w:bCs/>
          <w:sz w:val="28"/>
          <w:szCs w:val="28"/>
          <w:rtl/>
          <w:lang w:bidi="ar-JO"/>
        </w:rPr>
        <w:t xml:space="preserve">ها </w:t>
      </w:r>
      <w:r w:rsidRPr="008C284A">
        <w:rPr>
          <w:rFonts w:hint="eastAsia"/>
          <w:b/>
          <w:bCs/>
          <w:sz w:val="28"/>
          <w:szCs w:val="28"/>
          <w:rtl/>
          <w:lang w:bidi="ar-JO"/>
        </w:rPr>
        <w:t>عن</w:t>
      </w:r>
      <w:r w:rsidRPr="008C284A">
        <w:rPr>
          <w:b/>
          <w:bCs/>
          <w:sz w:val="28"/>
          <w:szCs w:val="28"/>
          <w:rtl/>
          <w:lang w:bidi="ar-JO"/>
        </w:rPr>
        <w:t xml:space="preserve"> </w:t>
      </w:r>
      <w:r w:rsidRPr="008C284A">
        <w:rPr>
          <w:rFonts w:hint="cs"/>
          <w:b/>
          <w:bCs/>
          <w:sz w:val="28"/>
          <w:szCs w:val="28"/>
          <w:rtl/>
          <w:lang w:bidi="ar-JO"/>
        </w:rPr>
        <w:t>الأعطال من خلال الهاتف أو من خلال الإيميل الرسمي، وتلتزم الشركة بإصلاح الأعطال خلال (</w:t>
      </w:r>
      <w:r>
        <w:rPr>
          <w:rFonts w:hint="cs"/>
          <w:b/>
          <w:bCs/>
          <w:sz w:val="28"/>
          <w:szCs w:val="28"/>
          <w:rtl/>
          <w:lang w:bidi="ar-JO"/>
        </w:rPr>
        <w:t>72</w:t>
      </w:r>
      <w:r w:rsidRPr="008C284A">
        <w:rPr>
          <w:rFonts w:hint="cs"/>
          <w:b/>
          <w:bCs/>
          <w:sz w:val="28"/>
          <w:szCs w:val="28"/>
          <w:rtl/>
          <w:lang w:bidi="ar-JO"/>
        </w:rPr>
        <w:t xml:space="preserve">) </w:t>
      </w:r>
      <w:r>
        <w:rPr>
          <w:rFonts w:hint="cs"/>
          <w:b/>
          <w:bCs/>
          <w:sz w:val="28"/>
          <w:szCs w:val="28"/>
          <w:rtl/>
          <w:lang w:bidi="ar-JO"/>
        </w:rPr>
        <w:t xml:space="preserve">ساعة </w:t>
      </w:r>
      <w:r w:rsidRPr="008C284A">
        <w:rPr>
          <w:rFonts w:hint="cs"/>
          <w:b/>
          <w:bCs/>
          <w:sz w:val="28"/>
          <w:szCs w:val="28"/>
          <w:rtl/>
          <w:lang w:bidi="ar-JO"/>
        </w:rPr>
        <w:t>خلال فترة الصيانة المجانية وبتوفير أي جهاز او معدات أو برمجية تستلزم تشغيل النظام وعلى نفقة الشركة لحين إصلاح العطل.</w:t>
      </w:r>
    </w:p>
    <w:p w:rsidR="004B26C6" w:rsidRPr="000E4703" w:rsidRDefault="004B26C6" w:rsidP="004B26C6">
      <w:pPr>
        <w:jc w:val="highKashida"/>
        <w:rPr>
          <w:b/>
          <w:bCs/>
          <w:sz w:val="28"/>
          <w:szCs w:val="28"/>
          <w:lang w:bidi="ar-JO"/>
        </w:rPr>
      </w:pPr>
      <w:r>
        <w:rPr>
          <w:rFonts w:hint="cs"/>
          <w:b/>
          <w:bCs/>
          <w:sz w:val="28"/>
          <w:szCs w:val="28"/>
          <w:rtl/>
          <w:lang w:bidi="ar-JO"/>
        </w:rPr>
        <w:t xml:space="preserve">9. </w:t>
      </w:r>
      <w:r w:rsidRPr="000E4703">
        <w:rPr>
          <w:rFonts w:hint="cs"/>
          <w:b/>
          <w:bCs/>
          <w:sz w:val="28"/>
          <w:szCs w:val="28"/>
          <w:rtl/>
          <w:lang w:bidi="ar-JO"/>
        </w:rPr>
        <w:t xml:space="preserve">تلتزم الشركة بتقديم وتسليم المشروع كحل متكامل لتشغيل نظام الصوتيات والمرئيات في القاعة التي سيعمل فيها النظام </w:t>
      </w:r>
      <w:r w:rsidRPr="000E4703">
        <w:rPr>
          <w:b/>
          <w:bCs/>
          <w:sz w:val="28"/>
          <w:szCs w:val="28"/>
          <w:lang w:bidi="ar-JO"/>
        </w:rPr>
        <w:t xml:space="preserve">(turnkey solutions) </w:t>
      </w:r>
      <w:r w:rsidRPr="000E4703">
        <w:rPr>
          <w:rFonts w:hint="cs"/>
          <w:b/>
          <w:bCs/>
          <w:sz w:val="28"/>
          <w:szCs w:val="28"/>
          <w:rtl/>
          <w:lang w:bidi="ar-JO"/>
        </w:rPr>
        <w:t xml:space="preserve">وحسب المتطلبات الوظيفية.  </w:t>
      </w:r>
      <w:r w:rsidRPr="000E4703">
        <w:rPr>
          <w:b/>
          <w:bCs/>
          <w:sz w:val="28"/>
          <w:szCs w:val="28"/>
          <w:lang w:bidi="ar-JO"/>
        </w:rPr>
        <w:t xml:space="preserve">    </w:t>
      </w:r>
    </w:p>
    <w:p w:rsidR="004B26C6" w:rsidRPr="000E4703" w:rsidRDefault="004B26C6" w:rsidP="004B26C6">
      <w:pPr>
        <w:jc w:val="highKashida"/>
        <w:rPr>
          <w:b/>
          <w:bCs/>
          <w:sz w:val="28"/>
          <w:szCs w:val="28"/>
          <w:lang w:bidi="ar-JO"/>
        </w:rPr>
      </w:pPr>
      <w:r>
        <w:rPr>
          <w:rFonts w:hint="cs"/>
          <w:b/>
          <w:bCs/>
          <w:sz w:val="28"/>
          <w:szCs w:val="28"/>
          <w:rtl/>
          <w:lang w:bidi="ar-JO"/>
        </w:rPr>
        <w:t xml:space="preserve">10. </w:t>
      </w:r>
      <w:r w:rsidRPr="000E4703">
        <w:rPr>
          <w:rFonts w:hint="cs"/>
          <w:b/>
          <w:bCs/>
          <w:sz w:val="28"/>
          <w:szCs w:val="28"/>
          <w:rtl/>
          <w:lang w:bidi="ar-JO"/>
        </w:rPr>
        <w:t>تلتزم الشركة بأن تاريخ صنع الأجهزة والمعدات لا يزيد عن سنه شمسية من تاريخ الإحالة، وان تكون إصدارات البرمجيات الخاصة بالأنظمة حديثة وأصلية ويتم تحديثها بشكل دوري ومجانا من قبل الشركة</w:t>
      </w:r>
      <w:r w:rsidRPr="000E4703">
        <w:rPr>
          <w:b/>
          <w:bCs/>
          <w:sz w:val="28"/>
          <w:szCs w:val="28"/>
          <w:lang w:bidi="ar-JO"/>
        </w:rPr>
        <w:t>.</w:t>
      </w:r>
    </w:p>
    <w:p w:rsidR="004B26C6" w:rsidRPr="000E4703" w:rsidRDefault="004B26C6" w:rsidP="004B26C6">
      <w:pPr>
        <w:jc w:val="highKashida"/>
        <w:rPr>
          <w:b/>
          <w:bCs/>
          <w:sz w:val="28"/>
          <w:szCs w:val="28"/>
          <w:lang w:bidi="ar-JO"/>
        </w:rPr>
      </w:pPr>
      <w:r>
        <w:rPr>
          <w:rFonts w:hint="cs"/>
          <w:b/>
          <w:bCs/>
          <w:sz w:val="28"/>
          <w:szCs w:val="28"/>
          <w:rtl/>
          <w:lang w:bidi="ar-JO"/>
        </w:rPr>
        <w:t xml:space="preserve">11. </w:t>
      </w:r>
      <w:r w:rsidRPr="000E4703">
        <w:rPr>
          <w:rFonts w:hint="cs"/>
          <w:b/>
          <w:bCs/>
          <w:sz w:val="28"/>
          <w:szCs w:val="28"/>
          <w:rtl/>
          <w:lang w:bidi="ar-JO"/>
        </w:rPr>
        <w:t>ان لا تزيد مدة التوريد والتركيب والتسليم في العطاء عن (</w:t>
      </w:r>
      <w:r>
        <w:rPr>
          <w:rFonts w:hint="cs"/>
          <w:b/>
          <w:bCs/>
          <w:sz w:val="28"/>
          <w:szCs w:val="28"/>
          <w:rtl/>
          <w:lang w:bidi="ar-JO"/>
        </w:rPr>
        <w:t>60</w:t>
      </w:r>
      <w:r w:rsidRPr="000E4703">
        <w:rPr>
          <w:rFonts w:hint="cs"/>
          <w:b/>
          <w:bCs/>
          <w:sz w:val="28"/>
          <w:szCs w:val="28"/>
          <w:rtl/>
          <w:lang w:bidi="ar-JO"/>
        </w:rPr>
        <w:t>)</w:t>
      </w:r>
      <w:r w:rsidRPr="000E4703">
        <w:rPr>
          <w:b/>
          <w:bCs/>
          <w:sz w:val="28"/>
          <w:szCs w:val="28"/>
          <w:lang w:bidi="ar-JO"/>
        </w:rPr>
        <w:t xml:space="preserve"> </w:t>
      </w:r>
      <w:r w:rsidRPr="000E4703">
        <w:rPr>
          <w:rFonts w:hint="cs"/>
          <w:b/>
          <w:bCs/>
          <w:sz w:val="28"/>
          <w:szCs w:val="28"/>
          <w:rtl/>
          <w:lang w:bidi="ar-JO"/>
        </w:rPr>
        <w:t>يوم عمل.</w:t>
      </w:r>
    </w:p>
    <w:p w:rsidR="004B26C6" w:rsidRPr="000E4703" w:rsidRDefault="004B26C6" w:rsidP="004B26C6">
      <w:pPr>
        <w:jc w:val="highKashida"/>
        <w:rPr>
          <w:b/>
          <w:bCs/>
          <w:sz w:val="28"/>
          <w:szCs w:val="28"/>
          <w:lang w:bidi="ar-JO"/>
        </w:rPr>
      </w:pPr>
      <w:r>
        <w:rPr>
          <w:rFonts w:hint="cs"/>
          <w:b/>
          <w:bCs/>
          <w:sz w:val="28"/>
          <w:szCs w:val="28"/>
          <w:rtl/>
          <w:lang w:bidi="ar-JO"/>
        </w:rPr>
        <w:t xml:space="preserve">12. </w:t>
      </w:r>
      <w:r w:rsidRPr="000E4703">
        <w:rPr>
          <w:rFonts w:hint="cs"/>
          <w:b/>
          <w:bCs/>
          <w:sz w:val="28"/>
          <w:szCs w:val="28"/>
          <w:rtl/>
          <w:lang w:bidi="ar-JO"/>
        </w:rPr>
        <w:t>تقوم الشركة بعقد دورة داخلية لمنسبين عدد (5) من قيادة القوة البحرية والزوارق الملكية على استخدام وتشغيل النظام.</w:t>
      </w:r>
    </w:p>
    <w:p w:rsidR="004B26C6" w:rsidRDefault="004B26C6" w:rsidP="004B26C6">
      <w:pPr>
        <w:jc w:val="highKashida"/>
        <w:rPr>
          <w:b/>
          <w:bCs/>
          <w:sz w:val="28"/>
          <w:szCs w:val="28"/>
          <w:rtl/>
          <w:lang w:bidi="ar-JO"/>
        </w:rPr>
      </w:pPr>
      <w:r>
        <w:rPr>
          <w:rFonts w:hint="cs"/>
          <w:b/>
          <w:bCs/>
          <w:sz w:val="28"/>
          <w:szCs w:val="28"/>
          <w:rtl/>
          <w:lang w:bidi="ar-JO"/>
        </w:rPr>
        <w:t xml:space="preserve">13. </w:t>
      </w:r>
      <w:r w:rsidRPr="000E4703">
        <w:rPr>
          <w:rFonts w:hint="cs"/>
          <w:b/>
          <w:bCs/>
          <w:sz w:val="28"/>
          <w:szCs w:val="28"/>
          <w:rtl/>
          <w:lang w:bidi="ar-JO"/>
        </w:rPr>
        <w:t>تلتزم الشركة بتقديم ورقة مطابقة (</w:t>
      </w:r>
      <w:r w:rsidRPr="000E4703">
        <w:rPr>
          <w:b/>
          <w:bCs/>
          <w:sz w:val="28"/>
          <w:szCs w:val="28"/>
          <w:lang w:bidi="ar-JO"/>
        </w:rPr>
        <w:t>Compliance-Sheets</w:t>
      </w:r>
      <w:r w:rsidRPr="000E4703">
        <w:rPr>
          <w:rFonts w:hint="cs"/>
          <w:b/>
          <w:bCs/>
          <w:sz w:val="28"/>
          <w:szCs w:val="28"/>
          <w:rtl/>
          <w:lang w:bidi="ar-JO"/>
        </w:rPr>
        <w:t xml:space="preserve">) ومؤشر بخط فسفوري على </w:t>
      </w:r>
      <w:r w:rsidRPr="000E4703">
        <w:rPr>
          <w:rFonts w:hint="cs"/>
          <w:b/>
          <w:bCs/>
          <w:sz w:val="28"/>
          <w:szCs w:val="28"/>
          <w:lang w:bidi="ar-JO"/>
        </w:rPr>
        <w:t>Data</w:t>
      </w:r>
      <w:r w:rsidRPr="000E4703">
        <w:rPr>
          <w:b/>
          <w:bCs/>
          <w:sz w:val="28"/>
          <w:szCs w:val="28"/>
          <w:lang w:bidi="ar-JO"/>
        </w:rPr>
        <w:t>-Sheets</w:t>
      </w:r>
      <w:r w:rsidRPr="000E4703">
        <w:rPr>
          <w:rFonts w:hint="cs"/>
          <w:b/>
          <w:bCs/>
          <w:sz w:val="28"/>
          <w:szCs w:val="28"/>
          <w:rtl/>
          <w:lang w:bidi="ar-JO"/>
        </w:rPr>
        <w:t xml:space="preserve"> للمواصفات المطلوبة.</w:t>
      </w:r>
    </w:p>
    <w:p w:rsidR="004B26C6" w:rsidRDefault="004B26C6" w:rsidP="004B26C6">
      <w:pPr>
        <w:jc w:val="highKashida"/>
        <w:rPr>
          <w:b/>
          <w:bCs/>
          <w:sz w:val="28"/>
          <w:szCs w:val="28"/>
          <w:rtl/>
          <w:lang w:bidi="ar-JO"/>
        </w:rPr>
      </w:pPr>
      <w:r>
        <w:rPr>
          <w:rFonts w:hint="cs"/>
          <w:b/>
          <w:bCs/>
          <w:sz w:val="28"/>
          <w:szCs w:val="28"/>
          <w:rtl/>
          <w:lang w:bidi="ar-JO"/>
        </w:rPr>
        <w:t xml:space="preserve">14. </w:t>
      </w:r>
      <w:r w:rsidRPr="000E4703">
        <w:rPr>
          <w:rFonts w:hint="cs"/>
          <w:b/>
          <w:bCs/>
          <w:sz w:val="28"/>
          <w:szCs w:val="28"/>
          <w:rtl/>
          <w:lang w:bidi="ar-JO"/>
        </w:rPr>
        <w:t>تلتزم الشركة بتسليم جميع المخططات (</w:t>
      </w:r>
      <w:r w:rsidRPr="000E4703">
        <w:rPr>
          <w:b/>
          <w:bCs/>
          <w:sz w:val="28"/>
          <w:szCs w:val="28"/>
          <w:lang w:bidi="ar-JO"/>
        </w:rPr>
        <w:t>Riser &amp; As-Built</w:t>
      </w:r>
      <w:r w:rsidRPr="000E4703">
        <w:rPr>
          <w:rFonts w:hint="cs"/>
          <w:b/>
          <w:bCs/>
          <w:sz w:val="28"/>
          <w:szCs w:val="28"/>
          <w:rtl/>
          <w:lang w:bidi="ar-JO"/>
        </w:rPr>
        <w:t>)</w:t>
      </w:r>
      <w:r w:rsidRPr="000E4703">
        <w:rPr>
          <w:b/>
          <w:bCs/>
          <w:sz w:val="28"/>
          <w:szCs w:val="28"/>
          <w:lang w:bidi="ar-JO"/>
        </w:rPr>
        <w:t>.</w:t>
      </w:r>
      <w:bookmarkStart w:id="0" w:name="_GoBack"/>
      <w:bookmarkEnd w:id="0"/>
    </w:p>
    <w:p w:rsidR="004B26C6" w:rsidRPr="008C284A" w:rsidRDefault="004B26C6" w:rsidP="004B26C6">
      <w:pPr>
        <w:jc w:val="highKashida"/>
        <w:rPr>
          <w:b/>
          <w:bCs/>
          <w:sz w:val="28"/>
          <w:szCs w:val="28"/>
          <w:lang w:bidi="ar-JO"/>
        </w:rPr>
      </w:pPr>
      <w:r>
        <w:rPr>
          <w:rFonts w:hint="cs"/>
          <w:b/>
          <w:bCs/>
          <w:sz w:val="28"/>
          <w:szCs w:val="28"/>
          <w:rtl/>
          <w:lang w:bidi="ar-JO"/>
        </w:rPr>
        <w:t>15. تلتزم الشركة بتسليم الارقام المتسلسلة للأجهزة التي سيتم تركيبها نسخة ورقية والكترونية.</w:t>
      </w:r>
    </w:p>
    <w:p w:rsidR="004B26C6" w:rsidRPr="008C284A" w:rsidRDefault="004B26C6" w:rsidP="004B26C6">
      <w:pPr>
        <w:jc w:val="highKashida"/>
        <w:rPr>
          <w:b/>
          <w:bCs/>
          <w:sz w:val="28"/>
          <w:szCs w:val="28"/>
          <w:lang w:bidi="ar-JO"/>
        </w:rPr>
      </w:pPr>
      <w:r>
        <w:rPr>
          <w:rFonts w:hint="cs"/>
          <w:b/>
          <w:bCs/>
          <w:sz w:val="28"/>
          <w:szCs w:val="28"/>
          <w:rtl/>
          <w:lang w:bidi="ar-JO"/>
        </w:rPr>
        <w:t xml:space="preserve">16. </w:t>
      </w:r>
      <w:r w:rsidRPr="000E4703">
        <w:rPr>
          <w:rFonts w:hint="cs"/>
          <w:b/>
          <w:bCs/>
          <w:sz w:val="28"/>
          <w:szCs w:val="28"/>
          <w:rtl/>
          <w:lang w:bidi="ar-JO"/>
        </w:rPr>
        <w:t xml:space="preserve">تلتزم الشركة بتسليم جميع البرمجيات الخاصة بتشغيل النظام مع </w:t>
      </w:r>
      <w:r w:rsidRPr="000E4703">
        <w:rPr>
          <w:b/>
          <w:bCs/>
          <w:sz w:val="28"/>
          <w:szCs w:val="28"/>
          <w:lang w:bidi="ar-JO"/>
        </w:rPr>
        <w:t>Source-Code)</w:t>
      </w:r>
      <w:r w:rsidRPr="000E4703">
        <w:rPr>
          <w:rFonts w:hint="cs"/>
          <w:b/>
          <w:bCs/>
          <w:sz w:val="28"/>
          <w:szCs w:val="28"/>
          <w:rtl/>
          <w:lang w:bidi="ar-JO"/>
        </w:rPr>
        <w:t>).</w:t>
      </w:r>
    </w:p>
    <w:p w:rsidR="004B26C6" w:rsidRPr="0050143F" w:rsidRDefault="004B26C6" w:rsidP="0050143F">
      <w:pPr>
        <w:jc w:val="highKashida"/>
        <w:rPr>
          <w:b/>
          <w:bCs/>
          <w:sz w:val="28"/>
          <w:szCs w:val="28"/>
          <w:rtl/>
          <w:lang w:bidi="ar-JO"/>
        </w:rPr>
      </w:pPr>
      <w:r>
        <w:rPr>
          <w:rFonts w:hint="cs"/>
          <w:b/>
          <w:bCs/>
          <w:sz w:val="28"/>
          <w:szCs w:val="28"/>
          <w:rtl/>
          <w:lang w:bidi="ar-JO"/>
        </w:rPr>
        <w:t xml:space="preserve">17. </w:t>
      </w:r>
      <w:r w:rsidRPr="000E4703">
        <w:rPr>
          <w:rFonts w:hint="cs"/>
          <w:b/>
          <w:bCs/>
          <w:sz w:val="28"/>
          <w:szCs w:val="28"/>
          <w:rtl/>
          <w:lang w:bidi="ar-JO"/>
        </w:rPr>
        <w:t>تلتزم الشركة بجميع الأعمال الإنشائية والكهربائية والمدنية</w:t>
      </w:r>
      <w:r>
        <w:rPr>
          <w:rFonts w:hint="cs"/>
          <w:b/>
          <w:bCs/>
          <w:sz w:val="28"/>
          <w:szCs w:val="28"/>
          <w:rtl/>
          <w:lang w:bidi="ar-JO"/>
        </w:rPr>
        <w:t xml:space="preserve"> </w:t>
      </w:r>
      <w:r w:rsidR="00902C7E">
        <w:rPr>
          <w:rFonts w:hint="cs"/>
          <w:b/>
          <w:bCs/>
          <w:sz w:val="28"/>
          <w:szCs w:val="28"/>
          <w:rtl/>
          <w:lang w:bidi="ar-JO"/>
        </w:rPr>
        <w:t xml:space="preserve">(نجارة) </w:t>
      </w:r>
      <w:r w:rsidR="00885F6E">
        <w:rPr>
          <w:b/>
          <w:bCs/>
          <w:sz w:val="28"/>
          <w:szCs w:val="28"/>
          <w:lang w:bidi="ar-JO"/>
        </w:rPr>
        <w:t>.</w:t>
      </w:r>
      <w:r w:rsidR="0050143F">
        <w:rPr>
          <w:rFonts w:hint="cs"/>
          <w:b/>
          <w:bCs/>
          <w:sz w:val="28"/>
          <w:szCs w:val="28"/>
          <w:rtl/>
          <w:lang w:bidi="ar-JO"/>
        </w:rPr>
        <w:t xml:space="preserve"> </w:t>
      </w:r>
    </w:p>
    <w:p w:rsidR="004B26C6" w:rsidRDefault="004B26C6">
      <w:pPr>
        <w:rPr>
          <w:rFonts w:asciiTheme="minorBidi" w:hAnsiTheme="minorBidi" w:cstheme="minorBidi"/>
          <w:b/>
          <w:bCs/>
          <w:rtl/>
        </w:rPr>
      </w:pPr>
    </w:p>
    <w:p w:rsidR="004B26C6" w:rsidRDefault="004B26C6" w:rsidP="004B26C6">
      <w:pPr>
        <w:spacing w:before="100" w:beforeAutospacing="1" w:after="100" w:afterAutospacing="1"/>
        <w:jc w:val="center"/>
        <w:rPr>
          <w:rFonts w:eastAsia="Times New Roman" w:cs="Times New Roman"/>
          <w:b/>
          <w:bCs/>
          <w:sz w:val="32"/>
          <w:szCs w:val="32"/>
          <w:u w:val="single"/>
          <w:rtl/>
        </w:rPr>
      </w:pPr>
      <w:r>
        <w:rPr>
          <w:rFonts w:eastAsia="Times New Roman" w:cs="Times New Roman" w:hint="cs"/>
          <w:b/>
          <w:bCs/>
          <w:sz w:val="32"/>
          <w:szCs w:val="32"/>
          <w:u w:val="single"/>
          <w:rtl/>
        </w:rPr>
        <w:t xml:space="preserve">جـ. </w:t>
      </w:r>
      <w:r w:rsidRPr="00323163">
        <w:rPr>
          <w:rFonts w:eastAsia="Times New Roman" w:cs="Times New Roman"/>
          <w:b/>
          <w:bCs/>
          <w:sz w:val="32"/>
          <w:szCs w:val="32"/>
          <w:u w:val="single"/>
          <w:rtl/>
        </w:rPr>
        <w:t>المتطل</w:t>
      </w:r>
      <w:r>
        <w:rPr>
          <w:rFonts w:eastAsia="Times New Roman" w:cs="Times New Roman"/>
          <w:b/>
          <w:bCs/>
          <w:sz w:val="32"/>
          <w:szCs w:val="32"/>
          <w:u w:val="single"/>
          <w:rtl/>
        </w:rPr>
        <w:t>بات الوظيفية لنظام الصوت والصور</w:t>
      </w:r>
      <w:r>
        <w:rPr>
          <w:rFonts w:eastAsia="Times New Roman" w:cs="Times New Roman" w:hint="cs"/>
          <w:b/>
          <w:bCs/>
          <w:sz w:val="32"/>
          <w:szCs w:val="32"/>
          <w:u w:val="single"/>
          <w:rtl/>
        </w:rPr>
        <w:t>ة</w:t>
      </w:r>
    </w:p>
    <w:p w:rsidR="00EB579E" w:rsidRPr="00EB579E" w:rsidRDefault="00EB579E" w:rsidP="004B26C6">
      <w:pPr>
        <w:spacing w:before="100" w:beforeAutospacing="1" w:after="100" w:afterAutospacing="1"/>
        <w:jc w:val="center"/>
        <w:rPr>
          <w:rFonts w:eastAsia="Times New Roman" w:cs="Times New Roman"/>
          <w:b/>
          <w:bCs/>
          <w:sz w:val="2"/>
          <w:szCs w:val="2"/>
          <w:u w:val="single"/>
          <w:rtl/>
        </w:rPr>
      </w:pPr>
    </w:p>
    <w:tbl>
      <w:tblPr>
        <w:tblStyle w:val="TableGrid"/>
        <w:tblpPr w:leftFromText="180" w:rightFromText="180" w:vertAnchor="text" w:horzAnchor="page" w:tblpX="1294" w:tblpY="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gridCol w:w="649"/>
      </w:tblGrid>
      <w:tr w:rsidR="00EB579E" w:rsidTr="00EB579E">
        <w:tc>
          <w:tcPr>
            <w:tcW w:w="14040" w:type="dxa"/>
            <w:gridSpan w:val="2"/>
          </w:tcPr>
          <w:p w:rsidR="00EB579E" w:rsidRPr="00EB579E" w:rsidRDefault="00EB579E" w:rsidP="00EB579E">
            <w:pPr>
              <w:jc w:val="highKashida"/>
              <w:rPr>
                <w:b/>
                <w:bCs/>
                <w:sz w:val="28"/>
                <w:szCs w:val="28"/>
                <w:lang w:bidi="ar-JO"/>
              </w:rPr>
            </w:pPr>
            <w:r w:rsidRPr="00EB579E">
              <w:rPr>
                <w:rFonts w:hint="cs"/>
                <w:b/>
                <w:bCs/>
                <w:sz w:val="28"/>
                <w:szCs w:val="28"/>
                <w:rtl/>
                <w:lang w:bidi="ar-JO"/>
              </w:rPr>
              <w:t>1</w:t>
            </w:r>
            <w:r w:rsidRPr="00EB579E">
              <w:rPr>
                <w:b/>
                <w:bCs/>
                <w:sz w:val="28"/>
                <w:szCs w:val="28"/>
                <w:rtl/>
                <w:lang w:bidi="ar-JO"/>
              </w:rPr>
              <w:t>.  عرض المحتوى على شاشة تفاعلية من مصادر متعددة</w:t>
            </w:r>
            <w:r w:rsidRPr="00EB579E">
              <w:rPr>
                <w:b/>
                <w:bCs/>
                <w:sz w:val="28"/>
                <w:szCs w:val="28"/>
                <w:lang w:bidi="ar-JO"/>
              </w:rPr>
              <w:t>:</w:t>
            </w:r>
          </w:p>
        </w:tc>
      </w:tr>
      <w:tr w:rsidR="00EB579E" w:rsidTr="00EB579E">
        <w:tc>
          <w:tcPr>
            <w:tcW w:w="13158" w:type="dxa"/>
          </w:tcPr>
          <w:p w:rsidR="00EB579E" w:rsidRPr="00EB579E" w:rsidRDefault="00EB579E" w:rsidP="00EB579E">
            <w:pPr>
              <w:jc w:val="highKashida"/>
              <w:rPr>
                <w:b/>
                <w:bCs/>
                <w:sz w:val="28"/>
                <w:szCs w:val="28"/>
                <w:lang w:bidi="ar-JO"/>
              </w:rPr>
            </w:pPr>
            <w:r w:rsidRPr="00EB579E">
              <w:rPr>
                <w:b/>
                <w:bCs/>
                <w:sz w:val="28"/>
                <w:szCs w:val="28"/>
                <w:rtl/>
                <w:lang w:bidi="ar-JO"/>
              </w:rPr>
              <w:t>أ.</w:t>
            </w:r>
            <w:r w:rsidRPr="00EB579E">
              <w:rPr>
                <w:rFonts w:hint="cs"/>
                <w:b/>
                <w:bCs/>
                <w:sz w:val="28"/>
                <w:szCs w:val="28"/>
                <w:rtl/>
                <w:lang w:bidi="ar-JO"/>
              </w:rPr>
              <w:t xml:space="preserve"> </w:t>
            </w:r>
            <w:r w:rsidRPr="00EB579E">
              <w:rPr>
                <w:b/>
                <w:bCs/>
                <w:sz w:val="28"/>
                <w:szCs w:val="28"/>
                <w:rtl/>
                <w:lang w:bidi="ar-JO"/>
              </w:rPr>
              <w:t>جهاز حاسوب عبر كابل</w:t>
            </w:r>
            <w:r w:rsidRPr="00EB579E">
              <w:rPr>
                <w:b/>
                <w:bCs/>
                <w:sz w:val="28"/>
                <w:szCs w:val="28"/>
                <w:lang w:bidi="ar-JO"/>
              </w:rPr>
              <w:t xml:space="preserve"> HDMI </w:t>
            </w:r>
            <w:r w:rsidRPr="00EB579E">
              <w:rPr>
                <w:b/>
                <w:bCs/>
                <w:sz w:val="28"/>
                <w:szCs w:val="28"/>
                <w:rtl/>
                <w:lang w:bidi="ar-JO"/>
              </w:rPr>
              <w:t>أو لاسلكيًا عبر</w:t>
            </w:r>
            <w:r w:rsidRPr="00EB579E">
              <w:rPr>
                <w:b/>
                <w:bCs/>
                <w:sz w:val="28"/>
                <w:szCs w:val="28"/>
                <w:lang w:bidi="ar-JO"/>
              </w:rPr>
              <w:t xml:space="preserve">  .Air Media </w:t>
            </w:r>
          </w:p>
        </w:tc>
        <w:tc>
          <w:tcPr>
            <w:tcW w:w="882" w:type="dxa"/>
          </w:tcPr>
          <w:p w:rsidR="00EB579E" w:rsidRPr="00EB579E" w:rsidRDefault="00EB579E" w:rsidP="00EB579E">
            <w:pPr>
              <w:spacing w:before="100" w:beforeAutospacing="1" w:after="100" w:afterAutospacing="1"/>
              <w:outlineLvl w:val="2"/>
              <w:rPr>
                <w:rFonts w:asciiTheme="minorBidi" w:eastAsia="Times New Roman" w:hAnsiTheme="minorBidi"/>
                <w:sz w:val="28"/>
                <w:szCs w:val="29"/>
              </w:rPr>
            </w:pPr>
          </w:p>
        </w:tc>
      </w:tr>
      <w:tr w:rsidR="00EB579E" w:rsidTr="00EB579E">
        <w:tc>
          <w:tcPr>
            <w:tcW w:w="13158" w:type="dxa"/>
          </w:tcPr>
          <w:p w:rsidR="00EB579E" w:rsidRPr="00EB579E" w:rsidRDefault="00EB579E" w:rsidP="00EB579E">
            <w:pPr>
              <w:jc w:val="highKashida"/>
              <w:rPr>
                <w:b/>
                <w:bCs/>
                <w:sz w:val="28"/>
                <w:szCs w:val="28"/>
                <w:lang w:bidi="ar-JO"/>
              </w:rPr>
            </w:pPr>
            <w:r w:rsidRPr="00EB579E">
              <w:rPr>
                <w:b/>
                <w:bCs/>
                <w:sz w:val="28"/>
                <w:szCs w:val="28"/>
                <w:rtl/>
                <w:lang w:bidi="ar-JO"/>
              </w:rPr>
              <w:t>ب.</w:t>
            </w:r>
            <w:r w:rsidRPr="00EB579E">
              <w:rPr>
                <w:rFonts w:hint="cs"/>
                <w:b/>
                <w:bCs/>
                <w:sz w:val="28"/>
                <w:szCs w:val="28"/>
                <w:rtl/>
                <w:lang w:bidi="ar-JO"/>
              </w:rPr>
              <w:t xml:space="preserve"> </w:t>
            </w:r>
            <w:r w:rsidRPr="00EB579E">
              <w:rPr>
                <w:b/>
                <w:bCs/>
                <w:sz w:val="28"/>
                <w:szCs w:val="28"/>
                <w:rtl/>
                <w:lang w:bidi="ar-JO"/>
              </w:rPr>
              <w:t xml:space="preserve">كاميرا </w:t>
            </w:r>
            <w:r w:rsidRPr="00EB579E">
              <w:rPr>
                <w:b/>
                <w:bCs/>
                <w:sz w:val="28"/>
                <w:szCs w:val="28"/>
                <w:lang w:bidi="ar-JO"/>
              </w:rPr>
              <w:t xml:space="preserve"> PTZ</w:t>
            </w:r>
            <w:r w:rsidRPr="00EB579E">
              <w:rPr>
                <w:b/>
                <w:bCs/>
                <w:sz w:val="28"/>
                <w:szCs w:val="28"/>
                <w:rtl/>
                <w:lang w:bidi="ar-JO"/>
              </w:rPr>
              <w:t>.</w:t>
            </w:r>
          </w:p>
        </w:tc>
        <w:tc>
          <w:tcPr>
            <w:tcW w:w="882" w:type="dxa"/>
          </w:tcPr>
          <w:p w:rsidR="00EB579E" w:rsidRPr="00EB579E" w:rsidRDefault="00EB579E" w:rsidP="00EB579E">
            <w:pPr>
              <w:spacing w:before="100" w:beforeAutospacing="1" w:after="100" w:afterAutospacing="1"/>
              <w:jc w:val="center"/>
              <w:rPr>
                <w:rFonts w:eastAsia="Times New Roman" w:cs="Times New Roman"/>
                <w:b/>
                <w:bCs/>
                <w:sz w:val="28"/>
                <w:szCs w:val="29"/>
                <w:u w:val="single"/>
              </w:rPr>
            </w:pPr>
          </w:p>
        </w:tc>
      </w:tr>
      <w:tr w:rsidR="00EB579E" w:rsidTr="00EB579E">
        <w:tc>
          <w:tcPr>
            <w:tcW w:w="13158" w:type="dxa"/>
          </w:tcPr>
          <w:p w:rsidR="00EB579E" w:rsidRPr="00EB579E" w:rsidRDefault="00EB579E" w:rsidP="00EB579E">
            <w:pPr>
              <w:jc w:val="highKashida"/>
              <w:rPr>
                <w:b/>
                <w:bCs/>
                <w:sz w:val="28"/>
                <w:szCs w:val="28"/>
                <w:lang w:bidi="ar-JO"/>
              </w:rPr>
            </w:pPr>
            <w:r w:rsidRPr="00EB579E">
              <w:rPr>
                <w:b/>
                <w:bCs/>
                <w:sz w:val="28"/>
                <w:szCs w:val="28"/>
                <w:rtl/>
                <w:lang w:bidi="ar-JO"/>
              </w:rPr>
              <w:t>جـ.</w:t>
            </w:r>
            <w:r w:rsidRPr="00EB579E">
              <w:rPr>
                <w:rFonts w:hint="cs"/>
                <w:b/>
                <w:bCs/>
                <w:sz w:val="28"/>
                <w:szCs w:val="28"/>
                <w:rtl/>
                <w:lang w:bidi="ar-JO"/>
              </w:rPr>
              <w:t xml:space="preserve"> عرض بث </w:t>
            </w:r>
            <w:r w:rsidRPr="00EB579E">
              <w:rPr>
                <w:b/>
                <w:bCs/>
                <w:sz w:val="28"/>
                <w:szCs w:val="28"/>
                <w:rtl/>
                <w:lang w:bidi="ar-JO"/>
              </w:rPr>
              <w:t>كاميرا مثبتة على درون لعرض مشاهد حية</w:t>
            </w:r>
            <w:r w:rsidRPr="00EB579E">
              <w:rPr>
                <w:b/>
                <w:bCs/>
                <w:sz w:val="28"/>
                <w:szCs w:val="28"/>
                <w:lang w:bidi="ar-JO"/>
              </w:rPr>
              <w:t>.</w:t>
            </w:r>
          </w:p>
        </w:tc>
        <w:tc>
          <w:tcPr>
            <w:tcW w:w="882" w:type="dxa"/>
          </w:tcPr>
          <w:p w:rsidR="00EB579E" w:rsidRPr="00EB579E" w:rsidRDefault="00EB579E" w:rsidP="00EB579E">
            <w:pPr>
              <w:spacing w:before="100" w:beforeAutospacing="1" w:after="100" w:afterAutospacing="1"/>
              <w:jc w:val="center"/>
              <w:rPr>
                <w:rFonts w:eastAsia="Times New Roman" w:cs="Times New Roman"/>
                <w:b/>
                <w:bCs/>
                <w:sz w:val="28"/>
                <w:szCs w:val="29"/>
                <w:u w:val="single"/>
              </w:rPr>
            </w:pPr>
          </w:p>
        </w:tc>
      </w:tr>
      <w:tr w:rsidR="00EB579E" w:rsidTr="00EB579E">
        <w:tc>
          <w:tcPr>
            <w:tcW w:w="13158" w:type="dxa"/>
          </w:tcPr>
          <w:p w:rsidR="00EB579E" w:rsidRPr="00EB579E" w:rsidRDefault="00EB579E" w:rsidP="00EB579E">
            <w:pPr>
              <w:jc w:val="highKashida"/>
              <w:rPr>
                <w:b/>
                <w:bCs/>
                <w:sz w:val="28"/>
                <w:szCs w:val="28"/>
                <w:lang w:bidi="ar-JO"/>
              </w:rPr>
            </w:pPr>
            <w:r w:rsidRPr="00EB579E">
              <w:rPr>
                <w:b/>
                <w:bCs/>
                <w:sz w:val="28"/>
                <w:szCs w:val="28"/>
                <w:rtl/>
                <w:lang w:bidi="ar-JO"/>
              </w:rPr>
              <w:t>د.</w:t>
            </w:r>
            <w:r w:rsidRPr="00EB579E">
              <w:rPr>
                <w:rFonts w:hint="cs"/>
                <w:b/>
                <w:bCs/>
                <w:sz w:val="28"/>
                <w:szCs w:val="28"/>
                <w:rtl/>
                <w:lang w:bidi="ar-JO"/>
              </w:rPr>
              <w:t xml:space="preserve"> </w:t>
            </w:r>
            <w:r w:rsidRPr="00EB579E">
              <w:rPr>
                <w:b/>
                <w:bCs/>
                <w:sz w:val="28"/>
                <w:szCs w:val="28"/>
                <w:rtl/>
                <w:lang w:bidi="ar-JO"/>
              </w:rPr>
              <w:t xml:space="preserve">عرض المحتوى من منصات الاجتماعات مثل </w:t>
            </w:r>
            <w:r w:rsidRPr="00EB579E">
              <w:rPr>
                <w:b/>
                <w:bCs/>
                <w:sz w:val="28"/>
                <w:szCs w:val="28"/>
                <w:lang w:bidi="ar-JO"/>
              </w:rPr>
              <w:t xml:space="preserve"> Zoom </w:t>
            </w:r>
            <w:r w:rsidRPr="00EB579E">
              <w:rPr>
                <w:b/>
                <w:bCs/>
                <w:sz w:val="28"/>
                <w:szCs w:val="28"/>
                <w:rtl/>
                <w:lang w:bidi="ar-JO"/>
              </w:rPr>
              <w:t xml:space="preserve">أو </w:t>
            </w:r>
            <w:r w:rsidRPr="00EB579E">
              <w:rPr>
                <w:b/>
                <w:bCs/>
                <w:sz w:val="28"/>
                <w:szCs w:val="28"/>
                <w:lang w:bidi="ar-JO"/>
              </w:rPr>
              <w:t>.Teams</w:t>
            </w:r>
          </w:p>
        </w:tc>
        <w:tc>
          <w:tcPr>
            <w:tcW w:w="882" w:type="dxa"/>
          </w:tcPr>
          <w:p w:rsidR="00EB579E" w:rsidRPr="00EB579E" w:rsidRDefault="00EB579E" w:rsidP="00EB579E">
            <w:pPr>
              <w:spacing w:before="100" w:beforeAutospacing="1" w:after="100" w:afterAutospacing="1"/>
              <w:jc w:val="center"/>
              <w:rPr>
                <w:rFonts w:eastAsia="Times New Roman" w:cs="Times New Roman"/>
                <w:b/>
                <w:bCs/>
                <w:sz w:val="28"/>
                <w:szCs w:val="29"/>
                <w:u w:val="single"/>
              </w:rPr>
            </w:pPr>
          </w:p>
        </w:tc>
      </w:tr>
      <w:tr w:rsidR="00EB579E" w:rsidTr="00EB579E">
        <w:tc>
          <w:tcPr>
            <w:tcW w:w="14040" w:type="dxa"/>
            <w:gridSpan w:val="2"/>
          </w:tcPr>
          <w:p w:rsidR="00EB579E" w:rsidRPr="00EB579E" w:rsidRDefault="00EB579E" w:rsidP="00EB579E">
            <w:pPr>
              <w:jc w:val="highKashida"/>
              <w:rPr>
                <w:b/>
                <w:bCs/>
                <w:sz w:val="28"/>
                <w:szCs w:val="28"/>
                <w:lang w:bidi="ar-JO"/>
              </w:rPr>
            </w:pPr>
            <w:r w:rsidRPr="00EB579E">
              <w:rPr>
                <w:rFonts w:hint="cs"/>
                <w:b/>
                <w:bCs/>
                <w:sz w:val="28"/>
                <w:szCs w:val="28"/>
                <w:rtl/>
                <w:lang w:bidi="ar-JO"/>
              </w:rPr>
              <w:t>2</w:t>
            </w:r>
            <w:r w:rsidRPr="00EB579E">
              <w:rPr>
                <w:b/>
                <w:bCs/>
                <w:sz w:val="28"/>
                <w:szCs w:val="28"/>
                <w:rtl/>
                <w:lang w:bidi="ar-JO"/>
              </w:rPr>
              <w:t>.  نظام ميكروفونات</w:t>
            </w:r>
            <w:r w:rsidRPr="00EB579E">
              <w:rPr>
                <w:b/>
                <w:bCs/>
                <w:sz w:val="28"/>
                <w:szCs w:val="28"/>
                <w:lang w:bidi="ar-JO"/>
              </w:rPr>
              <w:t>:</w:t>
            </w:r>
          </w:p>
        </w:tc>
      </w:tr>
      <w:tr w:rsidR="00EB579E" w:rsidTr="00EB579E">
        <w:tc>
          <w:tcPr>
            <w:tcW w:w="13158" w:type="dxa"/>
          </w:tcPr>
          <w:p w:rsidR="00EB579E" w:rsidRPr="00EB579E" w:rsidRDefault="00EB579E" w:rsidP="00EB579E">
            <w:pPr>
              <w:jc w:val="highKashida"/>
              <w:rPr>
                <w:b/>
                <w:bCs/>
                <w:sz w:val="28"/>
                <w:szCs w:val="28"/>
                <w:lang w:bidi="ar-JO"/>
              </w:rPr>
            </w:pPr>
            <w:r w:rsidRPr="00EB579E">
              <w:rPr>
                <w:b/>
                <w:bCs/>
                <w:sz w:val="28"/>
                <w:szCs w:val="28"/>
                <w:rtl/>
                <w:lang w:bidi="ar-JO"/>
              </w:rPr>
              <w:t>أ.</w:t>
            </w:r>
            <w:r w:rsidRPr="00EB579E">
              <w:rPr>
                <w:rFonts w:hint="cs"/>
                <w:b/>
                <w:bCs/>
                <w:sz w:val="28"/>
                <w:szCs w:val="28"/>
                <w:rtl/>
                <w:lang w:bidi="ar-JO"/>
              </w:rPr>
              <w:t xml:space="preserve"> </w:t>
            </w:r>
            <w:r w:rsidRPr="00EB579E">
              <w:rPr>
                <w:b/>
                <w:bCs/>
                <w:sz w:val="28"/>
                <w:szCs w:val="28"/>
                <w:rtl/>
                <w:lang w:bidi="ar-JO"/>
              </w:rPr>
              <w:t xml:space="preserve">عدد 19 </w:t>
            </w:r>
            <w:r w:rsidRPr="00EB579E">
              <w:rPr>
                <w:b/>
                <w:bCs/>
                <w:sz w:val="28"/>
                <w:szCs w:val="28"/>
                <w:lang w:bidi="ar-JO"/>
              </w:rPr>
              <w:t xml:space="preserve"> </w:t>
            </w:r>
            <w:r w:rsidRPr="00EB579E">
              <w:rPr>
                <w:b/>
                <w:bCs/>
                <w:sz w:val="28"/>
                <w:szCs w:val="28"/>
                <w:rtl/>
                <w:lang w:bidi="ar-JO"/>
              </w:rPr>
              <w:t>ميكروفون</w:t>
            </w:r>
            <w:r w:rsidRPr="00EB579E">
              <w:rPr>
                <w:b/>
                <w:bCs/>
                <w:sz w:val="28"/>
                <w:szCs w:val="28"/>
                <w:lang w:bidi="ar-JO"/>
              </w:rPr>
              <w:t xml:space="preserve"> Delegate </w:t>
            </w:r>
            <w:r w:rsidRPr="00EB579E">
              <w:rPr>
                <w:b/>
                <w:bCs/>
                <w:sz w:val="28"/>
                <w:szCs w:val="28"/>
                <w:rtl/>
                <w:lang w:bidi="ar-JO"/>
              </w:rPr>
              <w:t>للمشاركين في الجلسة</w:t>
            </w:r>
            <w:r w:rsidRPr="00EB579E">
              <w:rPr>
                <w:b/>
                <w:bCs/>
                <w:sz w:val="28"/>
                <w:szCs w:val="28"/>
                <w:lang w:bidi="ar-JO"/>
              </w:rPr>
              <w:t>.</w:t>
            </w:r>
          </w:p>
        </w:tc>
        <w:tc>
          <w:tcPr>
            <w:tcW w:w="882" w:type="dxa"/>
          </w:tcPr>
          <w:p w:rsidR="00EB579E" w:rsidRPr="00EB579E" w:rsidRDefault="00EB579E" w:rsidP="00EB579E">
            <w:pPr>
              <w:jc w:val="highKashida"/>
              <w:rPr>
                <w:b/>
                <w:bCs/>
                <w:sz w:val="28"/>
                <w:szCs w:val="28"/>
                <w:lang w:bidi="ar-JO"/>
              </w:rPr>
            </w:pPr>
          </w:p>
        </w:tc>
      </w:tr>
      <w:tr w:rsidR="00EB579E" w:rsidTr="00EB579E">
        <w:tc>
          <w:tcPr>
            <w:tcW w:w="13158" w:type="dxa"/>
          </w:tcPr>
          <w:p w:rsidR="00EB579E" w:rsidRPr="00EB579E" w:rsidRDefault="00EB579E" w:rsidP="00EB579E">
            <w:pPr>
              <w:jc w:val="highKashida"/>
              <w:rPr>
                <w:b/>
                <w:bCs/>
                <w:sz w:val="28"/>
                <w:szCs w:val="28"/>
                <w:lang w:bidi="ar-JO"/>
              </w:rPr>
            </w:pPr>
            <w:r w:rsidRPr="00EB579E">
              <w:rPr>
                <w:b/>
                <w:bCs/>
                <w:sz w:val="28"/>
                <w:szCs w:val="28"/>
                <w:rtl/>
                <w:lang w:bidi="ar-JO"/>
              </w:rPr>
              <w:t>ب.</w:t>
            </w:r>
            <w:r w:rsidRPr="00EB579E">
              <w:rPr>
                <w:rFonts w:hint="cs"/>
                <w:b/>
                <w:bCs/>
                <w:sz w:val="28"/>
                <w:szCs w:val="28"/>
                <w:rtl/>
                <w:lang w:bidi="ar-JO"/>
              </w:rPr>
              <w:t xml:space="preserve"> </w:t>
            </w:r>
            <w:r w:rsidRPr="00EB579E">
              <w:rPr>
                <w:b/>
                <w:bCs/>
                <w:sz w:val="28"/>
                <w:szCs w:val="28"/>
                <w:rtl/>
                <w:lang w:bidi="ar-JO"/>
              </w:rPr>
              <w:t xml:space="preserve">عدد 1 </w:t>
            </w:r>
            <w:r w:rsidRPr="00EB579E">
              <w:rPr>
                <w:b/>
                <w:bCs/>
                <w:sz w:val="28"/>
                <w:szCs w:val="28"/>
                <w:lang w:bidi="ar-JO"/>
              </w:rPr>
              <w:t xml:space="preserve"> </w:t>
            </w:r>
            <w:r w:rsidRPr="00EB579E">
              <w:rPr>
                <w:b/>
                <w:bCs/>
                <w:sz w:val="28"/>
                <w:szCs w:val="28"/>
                <w:rtl/>
                <w:lang w:bidi="ar-JO"/>
              </w:rPr>
              <w:t>ميكروفون</w:t>
            </w:r>
            <w:r w:rsidRPr="00EB579E">
              <w:rPr>
                <w:b/>
                <w:bCs/>
                <w:sz w:val="28"/>
                <w:szCs w:val="28"/>
                <w:lang w:bidi="ar-JO"/>
              </w:rPr>
              <w:t xml:space="preserve"> Chairman </w:t>
            </w:r>
            <w:r w:rsidRPr="00EB579E">
              <w:rPr>
                <w:b/>
                <w:bCs/>
                <w:sz w:val="28"/>
                <w:szCs w:val="28"/>
                <w:rtl/>
                <w:lang w:bidi="ar-JO"/>
              </w:rPr>
              <w:t>للمسؤول أو المتحدث الرئيسي</w:t>
            </w:r>
            <w:r w:rsidRPr="00EB579E">
              <w:rPr>
                <w:b/>
                <w:bCs/>
                <w:sz w:val="28"/>
                <w:szCs w:val="28"/>
                <w:lang w:bidi="ar-JO"/>
              </w:rPr>
              <w:t>.</w:t>
            </w:r>
          </w:p>
        </w:tc>
        <w:tc>
          <w:tcPr>
            <w:tcW w:w="882" w:type="dxa"/>
          </w:tcPr>
          <w:p w:rsidR="00EB579E" w:rsidRPr="00EB579E" w:rsidRDefault="00EB579E" w:rsidP="00EB579E">
            <w:pPr>
              <w:jc w:val="highKashida"/>
              <w:rPr>
                <w:b/>
                <w:bCs/>
                <w:sz w:val="28"/>
                <w:szCs w:val="28"/>
                <w:lang w:bidi="ar-JO"/>
              </w:rPr>
            </w:pPr>
          </w:p>
        </w:tc>
      </w:tr>
      <w:tr w:rsidR="00EB579E" w:rsidTr="00EB579E">
        <w:tc>
          <w:tcPr>
            <w:tcW w:w="14040" w:type="dxa"/>
            <w:gridSpan w:val="2"/>
          </w:tcPr>
          <w:p w:rsidR="00EB579E" w:rsidRPr="00EB579E" w:rsidRDefault="00EB579E" w:rsidP="00EB579E">
            <w:pPr>
              <w:jc w:val="highKashida"/>
              <w:rPr>
                <w:b/>
                <w:bCs/>
                <w:sz w:val="28"/>
                <w:szCs w:val="28"/>
                <w:lang w:bidi="ar-JO"/>
              </w:rPr>
            </w:pPr>
            <w:r w:rsidRPr="00EB579E">
              <w:rPr>
                <w:rFonts w:hint="cs"/>
                <w:b/>
                <w:bCs/>
                <w:sz w:val="28"/>
                <w:szCs w:val="28"/>
                <w:rtl/>
                <w:lang w:bidi="ar-JO"/>
              </w:rPr>
              <w:t>3</w:t>
            </w:r>
            <w:r w:rsidRPr="00EB579E">
              <w:rPr>
                <w:b/>
                <w:bCs/>
                <w:sz w:val="28"/>
                <w:szCs w:val="28"/>
                <w:rtl/>
                <w:lang w:bidi="ar-JO"/>
              </w:rPr>
              <w:t xml:space="preserve">.  </w:t>
            </w:r>
            <w:r w:rsidRPr="00EB579E">
              <w:rPr>
                <w:rFonts w:hint="cs"/>
                <w:b/>
                <w:bCs/>
                <w:sz w:val="28"/>
                <w:szCs w:val="28"/>
                <w:rtl/>
                <w:lang w:bidi="ar-JO"/>
              </w:rPr>
              <w:t>مايكرو فو</w:t>
            </w:r>
            <w:r w:rsidRPr="00EB579E">
              <w:rPr>
                <w:rFonts w:hint="eastAsia"/>
                <w:b/>
                <w:bCs/>
                <w:sz w:val="28"/>
                <w:szCs w:val="28"/>
                <w:rtl/>
                <w:lang w:bidi="ar-JO"/>
              </w:rPr>
              <w:t>ن</w:t>
            </w:r>
            <w:r w:rsidRPr="00EB579E">
              <w:rPr>
                <w:b/>
                <w:bCs/>
                <w:sz w:val="28"/>
                <w:szCs w:val="28"/>
                <w:rtl/>
                <w:lang w:bidi="ar-JO"/>
              </w:rPr>
              <w:t xml:space="preserve"> لاسلكي</w:t>
            </w:r>
            <w:r w:rsidRPr="00EB579E">
              <w:rPr>
                <w:b/>
                <w:bCs/>
                <w:sz w:val="28"/>
                <w:szCs w:val="28"/>
                <w:lang w:bidi="ar-JO"/>
              </w:rPr>
              <w:t xml:space="preserve"> Handheld</w:t>
            </w:r>
            <w:r w:rsidRPr="00EB579E">
              <w:rPr>
                <w:b/>
                <w:bCs/>
                <w:sz w:val="28"/>
                <w:szCs w:val="28"/>
                <w:rtl/>
                <w:lang w:bidi="ar-JO"/>
              </w:rPr>
              <w:t xml:space="preserve">  : توفير </w:t>
            </w:r>
            <w:r w:rsidRPr="00EB579E">
              <w:rPr>
                <w:rFonts w:hint="cs"/>
                <w:b/>
                <w:bCs/>
                <w:sz w:val="28"/>
                <w:szCs w:val="28"/>
                <w:rtl/>
                <w:lang w:bidi="ar-JO"/>
              </w:rPr>
              <w:t>مايكرو فو</w:t>
            </w:r>
            <w:r w:rsidRPr="00EB579E">
              <w:rPr>
                <w:rFonts w:hint="eastAsia"/>
                <w:b/>
                <w:bCs/>
                <w:sz w:val="28"/>
                <w:szCs w:val="28"/>
                <w:rtl/>
                <w:lang w:bidi="ar-JO"/>
              </w:rPr>
              <w:t>ن</w:t>
            </w:r>
            <w:r w:rsidRPr="00EB579E">
              <w:rPr>
                <w:b/>
                <w:bCs/>
                <w:sz w:val="28"/>
                <w:szCs w:val="28"/>
                <w:rtl/>
                <w:lang w:bidi="ar-JO"/>
              </w:rPr>
              <w:t xml:space="preserve"> لاسلكي</w:t>
            </w:r>
            <w:r w:rsidRPr="00EB579E">
              <w:rPr>
                <w:b/>
                <w:bCs/>
                <w:sz w:val="28"/>
                <w:szCs w:val="28"/>
                <w:lang w:bidi="ar-JO"/>
              </w:rPr>
              <w:t xml:space="preserve"> Handheld </w:t>
            </w:r>
            <w:r w:rsidRPr="00EB579E">
              <w:rPr>
                <w:b/>
                <w:bCs/>
                <w:sz w:val="28"/>
                <w:szCs w:val="28"/>
                <w:rtl/>
                <w:lang w:bidi="ar-JO"/>
              </w:rPr>
              <w:t>واحد لاستخدام المتحدثين المتنقلين</w:t>
            </w:r>
            <w:r w:rsidRPr="00EB579E">
              <w:rPr>
                <w:b/>
                <w:bCs/>
                <w:sz w:val="28"/>
                <w:szCs w:val="28"/>
                <w:lang w:bidi="ar-JO"/>
              </w:rPr>
              <w:t>.</w:t>
            </w:r>
          </w:p>
        </w:tc>
      </w:tr>
      <w:tr w:rsidR="00EB579E" w:rsidTr="00EB579E">
        <w:tc>
          <w:tcPr>
            <w:tcW w:w="14040" w:type="dxa"/>
            <w:gridSpan w:val="2"/>
          </w:tcPr>
          <w:p w:rsidR="00EB579E" w:rsidRPr="00EB579E" w:rsidRDefault="00EB579E" w:rsidP="00EB579E">
            <w:pPr>
              <w:jc w:val="highKashida"/>
              <w:rPr>
                <w:b/>
                <w:bCs/>
                <w:sz w:val="28"/>
                <w:szCs w:val="28"/>
                <w:lang w:bidi="ar-JO"/>
              </w:rPr>
            </w:pPr>
            <w:r w:rsidRPr="00EB579E">
              <w:rPr>
                <w:rFonts w:hint="cs"/>
                <w:b/>
                <w:bCs/>
                <w:sz w:val="28"/>
                <w:szCs w:val="28"/>
                <w:rtl/>
                <w:lang w:bidi="ar-JO"/>
              </w:rPr>
              <w:t>4</w:t>
            </w:r>
            <w:r w:rsidRPr="00EB579E">
              <w:rPr>
                <w:b/>
                <w:bCs/>
                <w:sz w:val="28"/>
                <w:szCs w:val="28"/>
                <w:rtl/>
                <w:lang w:bidi="ar-JO"/>
              </w:rPr>
              <w:t>.  سماعات</w:t>
            </w:r>
            <w:r w:rsidRPr="00EB579E">
              <w:rPr>
                <w:b/>
                <w:bCs/>
                <w:sz w:val="28"/>
                <w:szCs w:val="28"/>
                <w:lang w:bidi="ar-JO"/>
              </w:rPr>
              <w:t>:</w:t>
            </w:r>
            <w:r w:rsidRPr="00EB579E">
              <w:rPr>
                <w:b/>
                <w:bCs/>
                <w:sz w:val="28"/>
                <w:szCs w:val="28"/>
                <w:rtl/>
                <w:lang w:bidi="ar-JO"/>
              </w:rPr>
              <w:t xml:space="preserve"> توفير سماعات مناسبة لتوزيع الصوت في كافة أنحاء الغرفة، بحيث تكون عدد السماعات كافيًا لتغطية الغرفة بشكل كامل وتوزيع الصوت بشكل متوازن</w:t>
            </w:r>
            <w:r w:rsidRPr="00EB579E">
              <w:rPr>
                <w:b/>
                <w:bCs/>
                <w:sz w:val="28"/>
                <w:szCs w:val="28"/>
                <w:lang w:bidi="ar-JO"/>
              </w:rPr>
              <w:t>.</w:t>
            </w:r>
          </w:p>
        </w:tc>
      </w:tr>
      <w:tr w:rsidR="00EB579E" w:rsidTr="00EB579E">
        <w:tc>
          <w:tcPr>
            <w:tcW w:w="14040" w:type="dxa"/>
            <w:gridSpan w:val="2"/>
          </w:tcPr>
          <w:p w:rsidR="00EB579E" w:rsidRPr="00EB579E" w:rsidRDefault="00EB579E" w:rsidP="00EB579E">
            <w:pPr>
              <w:jc w:val="highKashida"/>
              <w:rPr>
                <w:b/>
                <w:bCs/>
                <w:sz w:val="28"/>
                <w:szCs w:val="28"/>
                <w:lang w:bidi="ar-JO"/>
              </w:rPr>
            </w:pPr>
            <w:r w:rsidRPr="00EB579E">
              <w:rPr>
                <w:rFonts w:hint="cs"/>
                <w:b/>
                <w:bCs/>
                <w:sz w:val="28"/>
                <w:szCs w:val="28"/>
                <w:rtl/>
                <w:lang w:bidi="ar-JO"/>
              </w:rPr>
              <w:t>5</w:t>
            </w:r>
            <w:r w:rsidRPr="00EB579E">
              <w:rPr>
                <w:b/>
                <w:bCs/>
                <w:sz w:val="28"/>
                <w:szCs w:val="28"/>
                <w:rtl/>
                <w:lang w:bidi="ar-JO"/>
              </w:rPr>
              <w:t>.  شاشة لمس</w:t>
            </w:r>
            <w:r w:rsidRPr="00EB579E">
              <w:rPr>
                <w:b/>
                <w:bCs/>
                <w:sz w:val="28"/>
                <w:szCs w:val="28"/>
                <w:lang w:bidi="ar-JO"/>
              </w:rPr>
              <w:t xml:space="preserve"> (Touch Screen):</w:t>
            </w:r>
          </w:p>
        </w:tc>
      </w:tr>
      <w:tr w:rsidR="00EB579E" w:rsidTr="00EB579E">
        <w:tc>
          <w:tcPr>
            <w:tcW w:w="13158" w:type="dxa"/>
          </w:tcPr>
          <w:p w:rsidR="00EB579E" w:rsidRPr="00EB579E" w:rsidRDefault="00EB579E" w:rsidP="00EB579E">
            <w:pPr>
              <w:jc w:val="highKashida"/>
              <w:rPr>
                <w:b/>
                <w:bCs/>
                <w:sz w:val="28"/>
                <w:szCs w:val="28"/>
                <w:lang w:bidi="ar-JO"/>
              </w:rPr>
            </w:pPr>
            <w:r w:rsidRPr="00EB579E">
              <w:rPr>
                <w:b/>
                <w:bCs/>
                <w:sz w:val="28"/>
                <w:szCs w:val="28"/>
                <w:rtl/>
                <w:lang w:bidi="ar-JO"/>
              </w:rPr>
              <w:t>أ.</w:t>
            </w:r>
            <w:r w:rsidRPr="00EB579E">
              <w:rPr>
                <w:rFonts w:hint="cs"/>
                <w:b/>
                <w:bCs/>
                <w:sz w:val="28"/>
                <w:szCs w:val="28"/>
                <w:rtl/>
                <w:lang w:bidi="ar-JO"/>
              </w:rPr>
              <w:t xml:space="preserve"> </w:t>
            </w:r>
            <w:r w:rsidRPr="00EB579E">
              <w:rPr>
                <w:b/>
                <w:bCs/>
                <w:sz w:val="28"/>
                <w:szCs w:val="28"/>
                <w:rtl/>
                <w:lang w:bidi="ar-JO"/>
              </w:rPr>
              <w:t xml:space="preserve">توفير شاشة لمس للتحكم في الشاشة التفاعلية، بحيث تسمح بالتحكم في التبديل بين المصادر المعروضة والتحكم في مستوى الصوت </w:t>
            </w:r>
            <w:r w:rsidRPr="00EB579E">
              <w:rPr>
                <w:b/>
                <w:bCs/>
                <w:sz w:val="28"/>
                <w:szCs w:val="28"/>
                <w:lang w:bidi="ar-JO"/>
              </w:rPr>
              <w:t>.</w:t>
            </w:r>
          </w:p>
        </w:tc>
        <w:tc>
          <w:tcPr>
            <w:tcW w:w="882" w:type="dxa"/>
          </w:tcPr>
          <w:p w:rsidR="00EB579E" w:rsidRPr="00EB579E" w:rsidRDefault="00EB579E" w:rsidP="00EB579E">
            <w:pPr>
              <w:spacing w:before="100" w:beforeAutospacing="1" w:after="100" w:afterAutospacing="1"/>
              <w:jc w:val="center"/>
              <w:rPr>
                <w:rFonts w:eastAsia="Times New Roman" w:cs="Times New Roman"/>
                <w:b/>
                <w:bCs/>
                <w:sz w:val="28"/>
                <w:szCs w:val="29"/>
                <w:u w:val="single"/>
              </w:rPr>
            </w:pPr>
          </w:p>
        </w:tc>
      </w:tr>
      <w:tr w:rsidR="00EB579E" w:rsidTr="00EB579E">
        <w:tc>
          <w:tcPr>
            <w:tcW w:w="13158" w:type="dxa"/>
          </w:tcPr>
          <w:p w:rsidR="00EB579E" w:rsidRPr="00EB579E" w:rsidRDefault="00EB579E" w:rsidP="00EB579E">
            <w:pPr>
              <w:jc w:val="highKashida"/>
              <w:rPr>
                <w:b/>
                <w:bCs/>
                <w:sz w:val="28"/>
                <w:szCs w:val="28"/>
                <w:lang w:bidi="ar-JO"/>
              </w:rPr>
            </w:pPr>
            <w:r w:rsidRPr="00EB579E">
              <w:rPr>
                <w:b/>
                <w:bCs/>
                <w:sz w:val="28"/>
                <w:szCs w:val="28"/>
                <w:rtl/>
                <w:lang w:bidi="ar-JO"/>
              </w:rPr>
              <w:t>ب.</w:t>
            </w:r>
            <w:r w:rsidRPr="00EB579E">
              <w:rPr>
                <w:rFonts w:hint="cs"/>
                <w:b/>
                <w:bCs/>
                <w:sz w:val="28"/>
                <w:szCs w:val="28"/>
                <w:rtl/>
                <w:lang w:bidi="ar-JO"/>
              </w:rPr>
              <w:t xml:space="preserve"> </w:t>
            </w:r>
            <w:r w:rsidRPr="00EB579E">
              <w:rPr>
                <w:b/>
                <w:bCs/>
                <w:sz w:val="28"/>
                <w:szCs w:val="28"/>
                <w:rtl/>
                <w:lang w:bidi="ar-JO"/>
              </w:rPr>
              <w:t>ربط شاشة اللمس بـ جهاز تحكم مركزي لضبط وإدارة المصادر المعروضة</w:t>
            </w:r>
            <w:r w:rsidRPr="00EB579E">
              <w:rPr>
                <w:b/>
                <w:bCs/>
                <w:sz w:val="28"/>
                <w:szCs w:val="28"/>
                <w:lang w:bidi="ar-JO"/>
              </w:rPr>
              <w:t>.</w:t>
            </w:r>
          </w:p>
        </w:tc>
        <w:tc>
          <w:tcPr>
            <w:tcW w:w="882" w:type="dxa"/>
          </w:tcPr>
          <w:p w:rsidR="00EB579E" w:rsidRPr="00EB579E" w:rsidRDefault="00EB579E" w:rsidP="00EB579E">
            <w:pPr>
              <w:spacing w:before="100" w:beforeAutospacing="1" w:after="100" w:afterAutospacing="1"/>
              <w:jc w:val="center"/>
              <w:rPr>
                <w:rFonts w:eastAsia="Times New Roman" w:cs="Times New Roman"/>
                <w:b/>
                <w:bCs/>
                <w:sz w:val="28"/>
                <w:szCs w:val="29"/>
                <w:u w:val="single"/>
              </w:rPr>
            </w:pPr>
          </w:p>
        </w:tc>
      </w:tr>
      <w:tr w:rsidR="00EB579E" w:rsidTr="00EB579E">
        <w:tc>
          <w:tcPr>
            <w:tcW w:w="14040" w:type="dxa"/>
            <w:gridSpan w:val="2"/>
          </w:tcPr>
          <w:p w:rsidR="00EB579E" w:rsidRPr="00EB579E" w:rsidRDefault="00EB579E" w:rsidP="00EB579E">
            <w:pPr>
              <w:jc w:val="highKashida"/>
              <w:rPr>
                <w:b/>
                <w:bCs/>
                <w:sz w:val="28"/>
                <w:szCs w:val="28"/>
                <w:lang w:bidi="ar-JO"/>
              </w:rPr>
            </w:pPr>
            <w:r w:rsidRPr="00EB579E">
              <w:rPr>
                <w:rFonts w:hint="cs"/>
                <w:b/>
                <w:bCs/>
                <w:sz w:val="28"/>
                <w:szCs w:val="28"/>
                <w:rtl/>
                <w:lang w:bidi="ar-JO"/>
              </w:rPr>
              <w:t>6</w:t>
            </w:r>
            <w:r w:rsidRPr="00EB579E">
              <w:rPr>
                <w:b/>
                <w:bCs/>
                <w:sz w:val="28"/>
                <w:szCs w:val="28"/>
                <w:rtl/>
                <w:lang w:bidi="ar-JO"/>
              </w:rPr>
              <w:t>.  جهاز تحكم بالصوت</w:t>
            </w:r>
            <w:r w:rsidRPr="00EB579E">
              <w:rPr>
                <w:b/>
                <w:bCs/>
                <w:sz w:val="28"/>
                <w:szCs w:val="28"/>
                <w:lang w:bidi="ar-JO"/>
              </w:rPr>
              <w:t>:</w:t>
            </w:r>
            <w:r w:rsidRPr="00EB579E">
              <w:rPr>
                <w:b/>
                <w:bCs/>
                <w:sz w:val="28"/>
                <w:szCs w:val="28"/>
                <w:rtl/>
                <w:lang w:bidi="ar-JO"/>
              </w:rPr>
              <w:t xml:space="preserve"> توفير وحدة </w:t>
            </w:r>
            <w:r w:rsidRPr="00EB579E">
              <w:rPr>
                <w:b/>
                <w:bCs/>
                <w:sz w:val="28"/>
                <w:szCs w:val="28"/>
                <w:lang w:bidi="ar-JO"/>
              </w:rPr>
              <w:t xml:space="preserve"> (DSP) </w:t>
            </w:r>
            <w:r w:rsidRPr="00EB579E">
              <w:rPr>
                <w:b/>
                <w:bCs/>
                <w:sz w:val="28"/>
                <w:szCs w:val="28"/>
                <w:rtl/>
                <w:lang w:bidi="ar-JO"/>
              </w:rPr>
              <w:t>للتحكم في مستوى الصوت لكل مصدر، مع إمكانية التحكم في تقليل الضوضاء</w:t>
            </w:r>
            <w:r w:rsidRPr="00EB579E">
              <w:rPr>
                <w:b/>
                <w:bCs/>
                <w:sz w:val="28"/>
                <w:szCs w:val="28"/>
                <w:lang w:bidi="ar-JO"/>
              </w:rPr>
              <w:t xml:space="preserve"> (Noise Reduction) </w:t>
            </w:r>
            <w:r w:rsidRPr="00EB579E">
              <w:rPr>
                <w:b/>
                <w:bCs/>
                <w:sz w:val="28"/>
                <w:szCs w:val="28"/>
                <w:rtl/>
                <w:lang w:bidi="ar-JO"/>
              </w:rPr>
              <w:t>وتعديل المستويات الصوتية بشكل ديناميكي</w:t>
            </w:r>
            <w:r w:rsidRPr="00EB579E">
              <w:rPr>
                <w:b/>
                <w:bCs/>
                <w:sz w:val="28"/>
                <w:szCs w:val="28"/>
                <w:lang w:bidi="ar-JO"/>
              </w:rPr>
              <w:t>.</w:t>
            </w:r>
          </w:p>
        </w:tc>
      </w:tr>
      <w:tr w:rsidR="00EB579E" w:rsidTr="00EB579E">
        <w:tc>
          <w:tcPr>
            <w:tcW w:w="14040" w:type="dxa"/>
            <w:gridSpan w:val="2"/>
          </w:tcPr>
          <w:p w:rsidR="00EB579E" w:rsidRPr="00EB579E" w:rsidRDefault="00EB579E" w:rsidP="00EB579E">
            <w:pPr>
              <w:jc w:val="highKashida"/>
              <w:rPr>
                <w:b/>
                <w:bCs/>
                <w:sz w:val="28"/>
                <w:szCs w:val="28"/>
                <w:lang w:bidi="ar-JO"/>
              </w:rPr>
            </w:pPr>
            <w:r w:rsidRPr="00EB579E">
              <w:rPr>
                <w:rFonts w:hint="cs"/>
                <w:b/>
                <w:bCs/>
                <w:sz w:val="28"/>
                <w:szCs w:val="28"/>
                <w:rtl/>
                <w:lang w:bidi="ar-JO"/>
              </w:rPr>
              <w:t>7</w:t>
            </w:r>
            <w:r w:rsidRPr="00EB579E">
              <w:rPr>
                <w:b/>
                <w:bCs/>
                <w:sz w:val="28"/>
                <w:szCs w:val="28"/>
                <w:rtl/>
                <w:lang w:bidi="ar-JO"/>
              </w:rPr>
              <w:t>.  جهاز</w:t>
            </w:r>
            <w:r w:rsidRPr="00EB579E">
              <w:rPr>
                <w:b/>
                <w:bCs/>
                <w:sz w:val="28"/>
                <w:szCs w:val="28"/>
                <w:lang w:bidi="ar-JO"/>
              </w:rPr>
              <w:t xml:space="preserve"> Multi viewer </w:t>
            </w:r>
            <w:r w:rsidRPr="00EB579E">
              <w:rPr>
                <w:b/>
                <w:bCs/>
                <w:sz w:val="28"/>
                <w:szCs w:val="28"/>
                <w:rtl/>
                <w:lang w:bidi="ar-JO"/>
              </w:rPr>
              <w:t xml:space="preserve"> : توفير جهاز </w:t>
            </w:r>
            <w:r w:rsidRPr="00EB579E">
              <w:rPr>
                <w:b/>
                <w:bCs/>
                <w:sz w:val="28"/>
                <w:szCs w:val="28"/>
                <w:lang w:bidi="ar-JO"/>
              </w:rPr>
              <w:t xml:space="preserve">Multi viewer </w:t>
            </w:r>
            <w:r w:rsidRPr="00EB579E">
              <w:rPr>
                <w:b/>
                <w:bCs/>
                <w:sz w:val="28"/>
                <w:szCs w:val="28"/>
                <w:rtl/>
                <w:lang w:bidi="ar-JO"/>
              </w:rPr>
              <w:t xml:space="preserve"> لعرض عدة مصادر على الشاشة التفاعلية في نفس الوقت، بما في ذلك الكاميرات المختلفة، محتوى الحاسوب، ومحتوى الاجتماعات من</w:t>
            </w:r>
            <w:r w:rsidRPr="00EB579E">
              <w:rPr>
                <w:b/>
                <w:bCs/>
                <w:sz w:val="28"/>
                <w:szCs w:val="28"/>
                <w:lang w:bidi="ar-JO"/>
              </w:rPr>
              <w:t xml:space="preserve"> Zoom </w:t>
            </w:r>
            <w:r w:rsidRPr="00EB579E">
              <w:rPr>
                <w:b/>
                <w:bCs/>
                <w:sz w:val="28"/>
                <w:szCs w:val="28"/>
                <w:rtl/>
                <w:lang w:bidi="ar-JO"/>
              </w:rPr>
              <w:t>أو</w:t>
            </w:r>
            <w:r w:rsidRPr="00EB579E">
              <w:rPr>
                <w:b/>
                <w:bCs/>
                <w:sz w:val="28"/>
                <w:szCs w:val="28"/>
                <w:lang w:bidi="ar-JO"/>
              </w:rPr>
              <w:t xml:space="preserve"> </w:t>
            </w:r>
            <w:r w:rsidRPr="00EB579E">
              <w:rPr>
                <w:b/>
                <w:bCs/>
                <w:sz w:val="28"/>
                <w:szCs w:val="28"/>
                <w:rtl/>
                <w:lang w:bidi="ar-JO"/>
              </w:rPr>
              <w:t xml:space="preserve"> </w:t>
            </w:r>
            <w:r w:rsidRPr="00EB579E">
              <w:rPr>
                <w:b/>
                <w:bCs/>
                <w:sz w:val="28"/>
                <w:szCs w:val="28"/>
                <w:lang w:bidi="ar-JO"/>
              </w:rPr>
              <w:t>.Teams</w:t>
            </w:r>
          </w:p>
        </w:tc>
      </w:tr>
      <w:tr w:rsidR="00EB579E" w:rsidTr="00EB579E">
        <w:tc>
          <w:tcPr>
            <w:tcW w:w="14040" w:type="dxa"/>
            <w:gridSpan w:val="2"/>
          </w:tcPr>
          <w:p w:rsidR="00EB579E" w:rsidRPr="00EB579E" w:rsidRDefault="00EB579E" w:rsidP="00EB579E">
            <w:pPr>
              <w:jc w:val="highKashida"/>
              <w:rPr>
                <w:b/>
                <w:bCs/>
                <w:sz w:val="28"/>
                <w:szCs w:val="28"/>
                <w:rtl/>
                <w:lang w:bidi="ar-JO"/>
              </w:rPr>
            </w:pPr>
            <w:r w:rsidRPr="00EB579E">
              <w:rPr>
                <w:rFonts w:hint="cs"/>
                <w:b/>
                <w:bCs/>
                <w:sz w:val="28"/>
                <w:szCs w:val="28"/>
                <w:rtl/>
                <w:lang w:bidi="ar-JO"/>
              </w:rPr>
              <w:t>8</w:t>
            </w:r>
            <w:r w:rsidRPr="00EB579E">
              <w:rPr>
                <w:b/>
                <w:bCs/>
                <w:sz w:val="28"/>
                <w:szCs w:val="28"/>
                <w:rtl/>
                <w:lang w:bidi="ar-JO"/>
              </w:rPr>
              <w:t>.  جهاز</w:t>
            </w:r>
            <w:r w:rsidRPr="00EB579E">
              <w:rPr>
                <w:rFonts w:hint="cs"/>
                <w:b/>
                <w:bCs/>
                <w:sz w:val="28"/>
                <w:szCs w:val="28"/>
                <w:rtl/>
                <w:lang w:bidi="ar-JO"/>
              </w:rPr>
              <w:t xml:space="preserve"> </w:t>
            </w:r>
            <w:r w:rsidRPr="00EB579E">
              <w:rPr>
                <w:b/>
                <w:bCs/>
                <w:sz w:val="28"/>
                <w:szCs w:val="28"/>
                <w:lang w:bidi="ar-JO"/>
              </w:rPr>
              <w:t xml:space="preserve"> Amplifier</w:t>
            </w:r>
            <w:r w:rsidRPr="00EB579E">
              <w:rPr>
                <w:b/>
                <w:bCs/>
                <w:sz w:val="28"/>
                <w:szCs w:val="28"/>
                <w:rtl/>
                <w:lang w:bidi="ar-JO"/>
              </w:rPr>
              <w:t xml:space="preserve"> : توفير جهاز</w:t>
            </w:r>
            <w:r w:rsidRPr="00EB579E">
              <w:rPr>
                <w:b/>
                <w:bCs/>
                <w:sz w:val="28"/>
                <w:szCs w:val="28"/>
                <w:lang w:bidi="ar-JO"/>
              </w:rPr>
              <w:t xml:space="preserve"> Amplifier </w:t>
            </w:r>
            <w:r w:rsidRPr="00EB579E">
              <w:rPr>
                <w:b/>
                <w:bCs/>
                <w:sz w:val="28"/>
                <w:szCs w:val="28"/>
                <w:rtl/>
                <w:lang w:bidi="ar-JO"/>
              </w:rPr>
              <w:t>لضمان تعزيز الصوت وتوزيعه بشكل متوازن داخل الغرفة. يجب أن يكون هناك قدرة على التحكم في مستويات الصوت حسب الحاجة</w:t>
            </w:r>
            <w:r w:rsidRPr="00EB579E">
              <w:rPr>
                <w:b/>
                <w:bCs/>
                <w:sz w:val="28"/>
                <w:szCs w:val="28"/>
                <w:lang w:bidi="ar-JO"/>
              </w:rPr>
              <w:t>.</w:t>
            </w:r>
          </w:p>
        </w:tc>
      </w:tr>
      <w:tr w:rsidR="00EB579E" w:rsidTr="00EB579E">
        <w:tc>
          <w:tcPr>
            <w:tcW w:w="14040" w:type="dxa"/>
            <w:gridSpan w:val="2"/>
          </w:tcPr>
          <w:p w:rsidR="00EB579E" w:rsidRPr="00EB579E" w:rsidRDefault="00EB579E" w:rsidP="00EB579E">
            <w:pPr>
              <w:jc w:val="highKashida"/>
              <w:rPr>
                <w:b/>
                <w:bCs/>
                <w:sz w:val="28"/>
                <w:szCs w:val="28"/>
                <w:rtl/>
                <w:lang w:bidi="ar-JO"/>
              </w:rPr>
            </w:pPr>
            <w:r w:rsidRPr="00EB579E">
              <w:rPr>
                <w:rFonts w:hint="cs"/>
                <w:b/>
                <w:bCs/>
                <w:sz w:val="28"/>
                <w:szCs w:val="28"/>
                <w:rtl/>
                <w:lang w:bidi="ar-JO"/>
              </w:rPr>
              <w:t>9</w:t>
            </w:r>
            <w:r w:rsidRPr="00EB579E">
              <w:rPr>
                <w:b/>
                <w:bCs/>
                <w:sz w:val="28"/>
                <w:szCs w:val="28"/>
                <w:rtl/>
                <w:lang w:bidi="ar-JO"/>
              </w:rPr>
              <w:t>.  متطلبات التوزيع والتهيئة في الغرفة</w:t>
            </w:r>
            <w:r w:rsidRPr="00EB579E">
              <w:rPr>
                <w:b/>
                <w:bCs/>
                <w:sz w:val="28"/>
                <w:szCs w:val="28"/>
                <w:lang w:bidi="ar-JO"/>
              </w:rPr>
              <w:t>:</w:t>
            </w:r>
          </w:p>
        </w:tc>
      </w:tr>
      <w:tr w:rsidR="00EB579E" w:rsidTr="00EB579E">
        <w:tc>
          <w:tcPr>
            <w:tcW w:w="13158" w:type="dxa"/>
          </w:tcPr>
          <w:p w:rsidR="00EB579E" w:rsidRPr="00EB579E" w:rsidRDefault="00EB579E" w:rsidP="00EB579E">
            <w:pPr>
              <w:jc w:val="highKashida"/>
              <w:rPr>
                <w:b/>
                <w:bCs/>
                <w:sz w:val="28"/>
                <w:szCs w:val="28"/>
                <w:rtl/>
                <w:lang w:bidi="ar-JO"/>
              </w:rPr>
            </w:pPr>
            <w:r w:rsidRPr="00EB579E">
              <w:rPr>
                <w:b/>
                <w:bCs/>
                <w:sz w:val="28"/>
                <w:szCs w:val="28"/>
                <w:rtl/>
                <w:lang w:bidi="ar-JO"/>
              </w:rPr>
              <w:t>أ. الغرفة ذات أبعاد طول 11.5 متر، عرض 6.7 متر، ارتفاع 3.25 متر</w:t>
            </w:r>
            <w:r w:rsidRPr="00EB579E">
              <w:rPr>
                <w:b/>
                <w:bCs/>
                <w:sz w:val="28"/>
                <w:szCs w:val="28"/>
                <w:lang w:bidi="ar-JO"/>
              </w:rPr>
              <w:t>.</w:t>
            </w:r>
          </w:p>
        </w:tc>
        <w:tc>
          <w:tcPr>
            <w:tcW w:w="882" w:type="dxa"/>
          </w:tcPr>
          <w:p w:rsidR="00EB579E" w:rsidRPr="00EB579E" w:rsidRDefault="00EB579E" w:rsidP="00EB579E">
            <w:pPr>
              <w:spacing w:before="100" w:beforeAutospacing="1" w:after="100" w:afterAutospacing="1"/>
              <w:rPr>
                <w:rFonts w:asciiTheme="minorBidi" w:eastAsia="Times New Roman" w:hAnsiTheme="minorBidi"/>
                <w:sz w:val="28"/>
                <w:szCs w:val="29"/>
                <w:rtl/>
              </w:rPr>
            </w:pPr>
          </w:p>
        </w:tc>
      </w:tr>
      <w:tr w:rsidR="00EB579E" w:rsidTr="00EB579E">
        <w:tc>
          <w:tcPr>
            <w:tcW w:w="13158" w:type="dxa"/>
          </w:tcPr>
          <w:p w:rsidR="00EB579E" w:rsidRPr="00EB579E" w:rsidRDefault="00EB579E" w:rsidP="00EB579E">
            <w:pPr>
              <w:jc w:val="highKashida"/>
              <w:rPr>
                <w:b/>
                <w:bCs/>
                <w:sz w:val="28"/>
                <w:szCs w:val="28"/>
                <w:rtl/>
                <w:lang w:bidi="ar-JO"/>
              </w:rPr>
            </w:pPr>
            <w:r w:rsidRPr="00EB579E">
              <w:rPr>
                <w:b/>
                <w:bCs/>
                <w:sz w:val="28"/>
                <w:szCs w:val="28"/>
                <w:rtl/>
                <w:lang w:bidi="ar-JO"/>
              </w:rPr>
              <w:t xml:space="preserve">ب. توزيع السماعات بشكل مناسب لضمان تغطية الصوت بشكل متساوي في جميع أنحاء الغرفة وعمل ما يلزم من دراسة تتعلق بتوزيع السماعات </w:t>
            </w:r>
            <w:r w:rsidRPr="00EB579E">
              <w:rPr>
                <w:b/>
                <w:bCs/>
                <w:sz w:val="28"/>
                <w:szCs w:val="28"/>
                <w:lang w:bidi="ar-JO"/>
              </w:rPr>
              <w:t>Acoustic Study</w:t>
            </w:r>
            <w:r w:rsidRPr="00EB579E">
              <w:rPr>
                <w:b/>
                <w:bCs/>
                <w:sz w:val="28"/>
                <w:szCs w:val="28"/>
                <w:rtl/>
                <w:lang w:bidi="ar-JO"/>
              </w:rPr>
              <w:t>.</w:t>
            </w:r>
          </w:p>
        </w:tc>
        <w:tc>
          <w:tcPr>
            <w:tcW w:w="882" w:type="dxa"/>
          </w:tcPr>
          <w:p w:rsidR="00EB579E" w:rsidRPr="00EB579E" w:rsidRDefault="00EB579E" w:rsidP="00EB579E">
            <w:pPr>
              <w:spacing w:before="100" w:beforeAutospacing="1" w:after="100" w:afterAutospacing="1"/>
              <w:rPr>
                <w:rFonts w:asciiTheme="minorBidi" w:eastAsia="Times New Roman" w:hAnsiTheme="minorBidi"/>
                <w:sz w:val="28"/>
                <w:szCs w:val="29"/>
                <w:rtl/>
              </w:rPr>
            </w:pPr>
          </w:p>
        </w:tc>
      </w:tr>
      <w:tr w:rsidR="00EB579E" w:rsidTr="00EB579E">
        <w:tc>
          <w:tcPr>
            <w:tcW w:w="13158" w:type="dxa"/>
          </w:tcPr>
          <w:p w:rsidR="00EB579E" w:rsidRPr="00EB579E" w:rsidRDefault="00EB579E" w:rsidP="00EB579E">
            <w:pPr>
              <w:jc w:val="highKashida"/>
              <w:rPr>
                <w:b/>
                <w:bCs/>
                <w:sz w:val="28"/>
                <w:szCs w:val="28"/>
                <w:rtl/>
                <w:lang w:bidi="ar-JO"/>
              </w:rPr>
            </w:pPr>
            <w:r w:rsidRPr="00EB579E">
              <w:rPr>
                <w:b/>
                <w:bCs/>
                <w:sz w:val="28"/>
                <w:szCs w:val="28"/>
                <w:rtl/>
                <w:lang w:bidi="ar-JO"/>
              </w:rPr>
              <w:t>جـ. تركيب الأجهزة بشكل ضمان سهولة الوصول والتحكم في جميع الأجهزة من خلال شاشة اللمس و وحدة تحكم مركزية</w:t>
            </w:r>
            <w:r w:rsidRPr="00EB579E">
              <w:rPr>
                <w:b/>
                <w:bCs/>
                <w:sz w:val="28"/>
                <w:szCs w:val="28"/>
                <w:lang w:bidi="ar-JO"/>
              </w:rPr>
              <w:t>.</w:t>
            </w:r>
          </w:p>
        </w:tc>
        <w:tc>
          <w:tcPr>
            <w:tcW w:w="882" w:type="dxa"/>
          </w:tcPr>
          <w:p w:rsidR="00EB579E" w:rsidRPr="00EB579E" w:rsidRDefault="00EB579E" w:rsidP="00EB579E">
            <w:pPr>
              <w:spacing w:before="100" w:beforeAutospacing="1" w:after="100" w:afterAutospacing="1"/>
              <w:rPr>
                <w:rFonts w:asciiTheme="minorBidi" w:eastAsia="Times New Roman" w:hAnsiTheme="minorBidi"/>
                <w:sz w:val="28"/>
                <w:szCs w:val="29"/>
                <w:rtl/>
              </w:rPr>
            </w:pPr>
          </w:p>
        </w:tc>
      </w:tr>
    </w:tbl>
    <w:p w:rsidR="004B26C6" w:rsidRDefault="004B26C6" w:rsidP="00441BD6">
      <w:pPr>
        <w:spacing w:before="100" w:beforeAutospacing="1" w:after="100" w:afterAutospacing="1"/>
        <w:jc w:val="center"/>
        <w:rPr>
          <w:rFonts w:eastAsia="Times New Roman" w:cs="Times New Roman"/>
          <w:b/>
          <w:bCs/>
          <w:sz w:val="32"/>
          <w:szCs w:val="32"/>
          <w:u w:val="single"/>
          <w:rtl/>
        </w:rPr>
      </w:pPr>
    </w:p>
    <w:sectPr w:rsidR="004B26C6" w:rsidSect="0050143F">
      <w:footerReference w:type="default" r:id="rId8"/>
      <w:pgSz w:w="11906" w:h="16838" w:code="9"/>
      <w:pgMar w:top="1440" w:right="1016" w:bottom="1440" w:left="1440" w:header="360" w:footer="1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6ED" w:rsidRDefault="006E06ED">
      <w:r>
        <w:separator/>
      </w:r>
    </w:p>
  </w:endnote>
  <w:endnote w:type="continuationSeparator" w:id="0">
    <w:p w:rsidR="006E06ED" w:rsidRDefault="006E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raditional Arabic">
    <w:panose1 w:val="02020603050405020304"/>
    <w:charset w:val="00"/>
    <w:family w:val="roman"/>
    <w:pitch w:val="default"/>
    <w:sig w:usb0="00000000" w:usb1="0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47996073"/>
      <w:docPartObj>
        <w:docPartGallery w:val="Page Numbers (Bottom of Page)"/>
        <w:docPartUnique/>
      </w:docPartObj>
    </w:sdtPr>
    <w:sdtEndPr/>
    <w:sdtContent>
      <w:sdt>
        <w:sdtPr>
          <w:rPr>
            <w:rtl/>
          </w:rPr>
          <w:id w:val="-1785027767"/>
          <w:docPartObj>
            <w:docPartGallery w:val="Page Numbers (Top of Page)"/>
            <w:docPartUnique/>
          </w:docPartObj>
        </w:sdtPr>
        <w:sdtEndPr/>
        <w:sdtContent>
          <w:p w:rsidR="00D202EE" w:rsidRDefault="00D202EE" w:rsidP="00D202EE">
            <w:pPr>
              <w:pStyle w:val="Footer"/>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6E06ED">
              <w:rPr>
                <w:b/>
                <w:bCs/>
                <w:noProof/>
                <w:sz w:val="24"/>
                <w:szCs w:val="24"/>
                <w:rtl/>
              </w:rPr>
              <w:t>1</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6E06ED">
              <w:rPr>
                <w:b/>
                <w:bCs/>
                <w:noProof/>
                <w:sz w:val="24"/>
                <w:szCs w:val="24"/>
                <w:rtl/>
              </w:rPr>
              <w:t>1</w:t>
            </w:r>
            <w:r>
              <w:rPr>
                <w:b/>
                <w:bCs/>
                <w:sz w:val="24"/>
                <w:szCs w:val="24"/>
              </w:rPr>
              <w:fldChar w:fldCharType="end"/>
            </w:r>
          </w:p>
        </w:sdtContent>
      </w:sdt>
    </w:sdtContent>
  </w:sdt>
  <w:p w:rsidR="00D202EE" w:rsidRDefault="00D202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6ED" w:rsidRDefault="006E06ED">
      <w:r>
        <w:separator/>
      </w:r>
    </w:p>
  </w:footnote>
  <w:footnote w:type="continuationSeparator" w:id="0">
    <w:p w:rsidR="006E06ED" w:rsidRDefault="006E06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0AD0"/>
    <w:multiLevelType w:val="multilevel"/>
    <w:tmpl w:val="09AE0AD0"/>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E080DA0"/>
    <w:multiLevelType w:val="multilevel"/>
    <w:tmpl w:val="5F7F4D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FD26E3C"/>
    <w:multiLevelType w:val="multilevel"/>
    <w:tmpl w:val="1FD26E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B4E1390"/>
    <w:multiLevelType w:val="multilevel"/>
    <w:tmpl w:val="2B4E1390"/>
    <w:lvl w:ilvl="0">
      <w:start w:val="1"/>
      <w:numFmt w:val="decimal"/>
      <w:lvlText w:val="%1."/>
      <w:lvlJc w:val="left"/>
      <w:pPr>
        <w:ind w:left="1170" w:hanging="360"/>
      </w:pPr>
      <w:rPr>
        <w:rFonts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4" w15:restartNumberingAfterBreak="0">
    <w:nsid w:val="326B67DE"/>
    <w:multiLevelType w:val="multilevel"/>
    <w:tmpl w:val="326B67DE"/>
    <w:lvl w:ilvl="0">
      <w:start w:val="1"/>
      <w:numFmt w:val="decimal"/>
      <w:lvlText w:val="%1."/>
      <w:lvlJc w:val="left"/>
      <w:pPr>
        <w:ind w:left="1080" w:hanging="360"/>
      </w:pPr>
      <w:rPr>
        <w:rFonts w:eastAsia="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8DD2EA0"/>
    <w:multiLevelType w:val="multilevel"/>
    <w:tmpl w:val="38DD2EA0"/>
    <w:lvl w:ilvl="0">
      <w:start w:val="1"/>
      <w:numFmt w:val="bullet"/>
      <w:lvlText w:val=""/>
      <w:lvlJc w:val="left"/>
      <w:pPr>
        <w:ind w:left="1530" w:hanging="360"/>
      </w:pPr>
      <w:rPr>
        <w:rFonts w:ascii="Symbol" w:hAnsi="Symbol" w:hint="default"/>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hint="default"/>
      </w:rPr>
    </w:lvl>
    <w:lvl w:ilvl="3">
      <w:start w:val="1"/>
      <w:numFmt w:val="bullet"/>
      <w:lvlText w:val=""/>
      <w:lvlJc w:val="left"/>
      <w:pPr>
        <w:ind w:left="4050" w:hanging="360"/>
      </w:pPr>
      <w:rPr>
        <w:rFonts w:ascii="Symbol" w:hAnsi="Symbol" w:hint="default"/>
      </w:rPr>
    </w:lvl>
    <w:lvl w:ilvl="4">
      <w:start w:val="1"/>
      <w:numFmt w:val="bullet"/>
      <w:lvlText w:val="o"/>
      <w:lvlJc w:val="left"/>
      <w:pPr>
        <w:ind w:left="4770" w:hanging="360"/>
      </w:pPr>
      <w:rPr>
        <w:rFonts w:ascii="Courier New" w:hAnsi="Courier New" w:cs="Courier New" w:hint="default"/>
      </w:rPr>
    </w:lvl>
    <w:lvl w:ilvl="5">
      <w:start w:val="1"/>
      <w:numFmt w:val="bullet"/>
      <w:lvlText w:val=""/>
      <w:lvlJc w:val="left"/>
      <w:pPr>
        <w:ind w:left="5490" w:hanging="360"/>
      </w:pPr>
      <w:rPr>
        <w:rFonts w:ascii="Wingdings" w:hAnsi="Wingdings" w:hint="default"/>
      </w:rPr>
    </w:lvl>
    <w:lvl w:ilvl="6">
      <w:start w:val="1"/>
      <w:numFmt w:val="bullet"/>
      <w:lvlText w:val=""/>
      <w:lvlJc w:val="left"/>
      <w:pPr>
        <w:ind w:left="6210" w:hanging="360"/>
      </w:pPr>
      <w:rPr>
        <w:rFonts w:ascii="Symbol" w:hAnsi="Symbol" w:hint="default"/>
      </w:rPr>
    </w:lvl>
    <w:lvl w:ilvl="7">
      <w:start w:val="1"/>
      <w:numFmt w:val="bullet"/>
      <w:lvlText w:val="o"/>
      <w:lvlJc w:val="left"/>
      <w:pPr>
        <w:ind w:left="6930" w:hanging="360"/>
      </w:pPr>
      <w:rPr>
        <w:rFonts w:ascii="Courier New" w:hAnsi="Courier New" w:cs="Courier New" w:hint="default"/>
      </w:rPr>
    </w:lvl>
    <w:lvl w:ilvl="8">
      <w:start w:val="1"/>
      <w:numFmt w:val="bullet"/>
      <w:lvlText w:val=""/>
      <w:lvlJc w:val="left"/>
      <w:pPr>
        <w:ind w:left="7650" w:hanging="360"/>
      </w:pPr>
      <w:rPr>
        <w:rFonts w:ascii="Wingdings" w:hAnsi="Wingdings" w:hint="default"/>
      </w:rPr>
    </w:lvl>
  </w:abstractNum>
  <w:abstractNum w:abstractNumId="6" w15:restartNumberingAfterBreak="0">
    <w:nsid w:val="3BB37BB3"/>
    <w:multiLevelType w:val="multilevel"/>
    <w:tmpl w:val="3BB37BB3"/>
    <w:lvl w:ilvl="0">
      <w:start w:val="1"/>
      <w:numFmt w:val="decimal"/>
      <w:lvlText w:val="%1."/>
      <w:lvlJc w:val="left"/>
      <w:pPr>
        <w:ind w:left="108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40C5127A"/>
    <w:multiLevelType w:val="multilevel"/>
    <w:tmpl w:val="40C5127A"/>
    <w:lvl w:ilvl="0">
      <w:start w:val="1"/>
      <w:numFmt w:val="decimal"/>
      <w:lvlText w:val="%1."/>
      <w:lvlJc w:val="left"/>
      <w:pPr>
        <w:ind w:left="108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9975780"/>
    <w:multiLevelType w:val="multilevel"/>
    <w:tmpl w:val="49975780"/>
    <w:lvl w:ilvl="0">
      <w:start w:val="1"/>
      <w:numFmt w:val="decimal"/>
      <w:lvlText w:val="%1."/>
      <w:lvlJc w:val="left"/>
      <w:pPr>
        <w:ind w:left="1066" w:hanging="360"/>
      </w:pPr>
      <w:rPr>
        <w:rFonts w:hint="default"/>
      </w:rPr>
    </w:lvl>
    <w:lvl w:ilvl="1">
      <w:start w:val="1"/>
      <w:numFmt w:val="bullet"/>
      <w:lvlText w:val="o"/>
      <w:lvlJc w:val="left"/>
      <w:pPr>
        <w:ind w:left="2146" w:hanging="360"/>
      </w:pPr>
      <w:rPr>
        <w:rFonts w:ascii="Courier New" w:hAnsi="Courier New" w:cs="Courier New" w:hint="default"/>
      </w:rPr>
    </w:lvl>
    <w:lvl w:ilvl="2">
      <w:start w:val="1"/>
      <w:numFmt w:val="bullet"/>
      <w:lvlText w:val=""/>
      <w:lvlJc w:val="left"/>
      <w:pPr>
        <w:ind w:left="2866" w:hanging="360"/>
      </w:pPr>
      <w:rPr>
        <w:rFonts w:ascii="Wingdings" w:hAnsi="Wingdings" w:hint="default"/>
      </w:rPr>
    </w:lvl>
    <w:lvl w:ilvl="3">
      <w:start w:val="1"/>
      <w:numFmt w:val="bullet"/>
      <w:lvlText w:val=""/>
      <w:lvlJc w:val="left"/>
      <w:pPr>
        <w:ind w:left="3586" w:hanging="360"/>
      </w:pPr>
      <w:rPr>
        <w:rFonts w:ascii="Symbol" w:hAnsi="Symbol" w:hint="default"/>
      </w:rPr>
    </w:lvl>
    <w:lvl w:ilvl="4">
      <w:start w:val="1"/>
      <w:numFmt w:val="bullet"/>
      <w:lvlText w:val="o"/>
      <w:lvlJc w:val="left"/>
      <w:pPr>
        <w:ind w:left="4306" w:hanging="360"/>
      </w:pPr>
      <w:rPr>
        <w:rFonts w:ascii="Courier New" w:hAnsi="Courier New" w:cs="Courier New" w:hint="default"/>
      </w:rPr>
    </w:lvl>
    <w:lvl w:ilvl="5">
      <w:start w:val="1"/>
      <w:numFmt w:val="bullet"/>
      <w:lvlText w:val=""/>
      <w:lvlJc w:val="left"/>
      <w:pPr>
        <w:ind w:left="5026" w:hanging="360"/>
      </w:pPr>
      <w:rPr>
        <w:rFonts w:ascii="Wingdings" w:hAnsi="Wingdings" w:hint="default"/>
      </w:rPr>
    </w:lvl>
    <w:lvl w:ilvl="6">
      <w:start w:val="1"/>
      <w:numFmt w:val="bullet"/>
      <w:lvlText w:val=""/>
      <w:lvlJc w:val="left"/>
      <w:pPr>
        <w:ind w:left="5746" w:hanging="360"/>
      </w:pPr>
      <w:rPr>
        <w:rFonts w:ascii="Symbol" w:hAnsi="Symbol" w:hint="default"/>
      </w:rPr>
    </w:lvl>
    <w:lvl w:ilvl="7">
      <w:start w:val="1"/>
      <w:numFmt w:val="bullet"/>
      <w:lvlText w:val="o"/>
      <w:lvlJc w:val="left"/>
      <w:pPr>
        <w:ind w:left="6466" w:hanging="360"/>
      </w:pPr>
      <w:rPr>
        <w:rFonts w:ascii="Courier New" w:hAnsi="Courier New" w:cs="Courier New" w:hint="default"/>
      </w:rPr>
    </w:lvl>
    <w:lvl w:ilvl="8">
      <w:start w:val="1"/>
      <w:numFmt w:val="bullet"/>
      <w:lvlText w:val=""/>
      <w:lvlJc w:val="left"/>
      <w:pPr>
        <w:ind w:left="7186" w:hanging="360"/>
      </w:pPr>
      <w:rPr>
        <w:rFonts w:ascii="Wingdings" w:hAnsi="Wingdings" w:hint="default"/>
      </w:rPr>
    </w:lvl>
  </w:abstractNum>
  <w:abstractNum w:abstractNumId="9" w15:restartNumberingAfterBreak="0">
    <w:nsid w:val="4D766BDA"/>
    <w:multiLevelType w:val="hybridMultilevel"/>
    <w:tmpl w:val="BEC8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1178C"/>
    <w:multiLevelType w:val="multilevel"/>
    <w:tmpl w:val="5041178C"/>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53CF6AA8"/>
    <w:multiLevelType w:val="multilevel"/>
    <w:tmpl w:val="53CF6A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161847"/>
    <w:multiLevelType w:val="multilevel"/>
    <w:tmpl w:val="5B161847"/>
    <w:lvl w:ilvl="0">
      <w:start w:val="1"/>
      <w:numFmt w:val="decimal"/>
      <w:lvlText w:val="%1."/>
      <w:lvlJc w:val="left"/>
      <w:pPr>
        <w:ind w:left="108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DE6E99"/>
    <w:multiLevelType w:val="multilevel"/>
    <w:tmpl w:val="5CDE6E99"/>
    <w:lvl w:ilvl="0">
      <w:start w:val="1"/>
      <w:numFmt w:val="decimal"/>
      <w:lvlText w:val="%1."/>
      <w:lvlJc w:val="left"/>
      <w:pPr>
        <w:ind w:left="108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7F4D9A"/>
    <w:multiLevelType w:val="multilevel"/>
    <w:tmpl w:val="5F7F4D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81F4548"/>
    <w:multiLevelType w:val="multilevel"/>
    <w:tmpl w:val="681F45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205EE5"/>
    <w:multiLevelType w:val="multilevel"/>
    <w:tmpl w:val="68205EE5"/>
    <w:lvl w:ilvl="0">
      <w:start w:val="1"/>
      <w:numFmt w:val="decimal"/>
      <w:lvlText w:val="%1."/>
      <w:lvlJc w:val="left"/>
      <w:pPr>
        <w:ind w:left="108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77BEB"/>
    <w:multiLevelType w:val="multilevel"/>
    <w:tmpl w:val="6E477BEB"/>
    <w:lvl w:ilvl="0">
      <w:start w:val="1"/>
      <w:numFmt w:val="bullet"/>
      <w:lvlText w:val=""/>
      <w:lvlJc w:val="left"/>
      <w:pPr>
        <w:ind w:left="144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 w15:restartNumberingAfterBreak="0">
    <w:nsid w:val="700C5814"/>
    <w:multiLevelType w:val="multilevel"/>
    <w:tmpl w:val="700C5814"/>
    <w:lvl w:ilvl="0">
      <w:start w:val="1"/>
      <w:numFmt w:val="decimal"/>
      <w:lvlText w:val="%1."/>
      <w:lvlJc w:val="left"/>
      <w:pPr>
        <w:ind w:left="1080" w:hanging="360"/>
      </w:pPr>
      <w:rPr>
        <w:rFonts w:eastAsia="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725451CA"/>
    <w:multiLevelType w:val="multilevel"/>
    <w:tmpl w:val="2B4E1390"/>
    <w:lvl w:ilvl="0">
      <w:start w:val="1"/>
      <w:numFmt w:val="decimal"/>
      <w:lvlText w:val="%1."/>
      <w:lvlJc w:val="left"/>
      <w:pPr>
        <w:ind w:left="1170" w:hanging="360"/>
      </w:pPr>
      <w:rPr>
        <w:rFonts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20" w15:restartNumberingAfterBreak="0">
    <w:nsid w:val="73027522"/>
    <w:multiLevelType w:val="multilevel"/>
    <w:tmpl w:val="73027522"/>
    <w:lvl w:ilvl="0">
      <w:start w:val="1"/>
      <w:numFmt w:val="decimal"/>
      <w:lvlText w:val="%1."/>
      <w:lvlJc w:val="left"/>
      <w:pPr>
        <w:ind w:left="1080" w:hanging="360"/>
      </w:pPr>
      <w:rPr>
        <w:rFonts w:eastAsia="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795C0356"/>
    <w:multiLevelType w:val="hybridMultilevel"/>
    <w:tmpl w:val="B870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6"/>
  </w:num>
  <w:num w:numId="4">
    <w:abstractNumId w:val="0"/>
  </w:num>
  <w:num w:numId="5">
    <w:abstractNumId w:val="2"/>
  </w:num>
  <w:num w:numId="6">
    <w:abstractNumId w:val="10"/>
  </w:num>
  <w:num w:numId="7">
    <w:abstractNumId w:val="8"/>
  </w:num>
  <w:num w:numId="8">
    <w:abstractNumId w:val="11"/>
  </w:num>
  <w:num w:numId="9">
    <w:abstractNumId w:val="7"/>
  </w:num>
  <w:num w:numId="10">
    <w:abstractNumId w:val="6"/>
  </w:num>
  <w:num w:numId="11">
    <w:abstractNumId w:val="17"/>
  </w:num>
  <w:num w:numId="12">
    <w:abstractNumId w:val="4"/>
  </w:num>
  <w:num w:numId="13">
    <w:abstractNumId w:val="3"/>
  </w:num>
  <w:num w:numId="14">
    <w:abstractNumId w:val="14"/>
  </w:num>
  <w:num w:numId="15">
    <w:abstractNumId w:val="15"/>
  </w:num>
  <w:num w:numId="16">
    <w:abstractNumId w:val="18"/>
  </w:num>
  <w:num w:numId="17">
    <w:abstractNumId w:val="20"/>
  </w:num>
  <w:num w:numId="18">
    <w:abstractNumId w:val="5"/>
  </w:num>
  <w:num w:numId="19">
    <w:abstractNumId w:val="9"/>
  </w:num>
  <w:num w:numId="20">
    <w:abstractNumId w:val="19"/>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94A"/>
    <w:rsid w:val="00005B6B"/>
    <w:rsid w:val="00007170"/>
    <w:rsid w:val="00007529"/>
    <w:rsid w:val="00020A42"/>
    <w:rsid w:val="00030196"/>
    <w:rsid w:val="0003646A"/>
    <w:rsid w:val="000631AF"/>
    <w:rsid w:val="000B25A1"/>
    <w:rsid w:val="000B74A4"/>
    <w:rsid w:val="000C0027"/>
    <w:rsid w:val="000D06A6"/>
    <w:rsid w:val="000D729A"/>
    <w:rsid w:val="000F0E64"/>
    <w:rsid w:val="000F2CD2"/>
    <w:rsid w:val="0011246B"/>
    <w:rsid w:val="001277E2"/>
    <w:rsid w:val="001306AD"/>
    <w:rsid w:val="001408BF"/>
    <w:rsid w:val="00186132"/>
    <w:rsid w:val="001870CD"/>
    <w:rsid w:val="00194774"/>
    <w:rsid w:val="001A209F"/>
    <w:rsid w:val="001A653E"/>
    <w:rsid w:val="001C1BCA"/>
    <w:rsid w:val="001D52EB"/>
    <w:rsid w:val="001F2A2E"/>
    <w:rsid w:val="0020029A"/>
    <w:rsid w:val="00215453"/>
    <w:rsid w:val="00216BAF"/>
    <w:rsid w:val="00216ED9"/>
    <w:rsid w:val="00220937"/>
    <w:rsid w:val="00251244"/>
    <w:rsid w:val="002A5246"/>
    <w:rsid w:val="002A669D"/>
    <w:rsid w:val="002B262F"/>
    <w:rsid w:val="002B4AF4"/>
    <w:rsid w:val="002B66D1"/>
    <w:rsid w:val="002B73FB"/>
    <w:rsid w:val="002E6B73"/>
    <w:rsid w:val="002F5F27"/>
    <w:rsid w:val="003460C9"/>
    <w:rsid w:val="00354CE0"/>
    <w:rsid w:val="00367F35"/>
    <w:rsid w:val="003855BE"/>
    <w:rsid w:val="00394C57"/>
    <w:rsid w:val="003A0FEA"/>
    <w:rsid w:val="003A4235"/>
    <w:rsid w:val="003C7A50"/>
    <w:rsid w:val="003D4B55"/>
    <w:rsid w:val="003D5AEE"/>
    <w:rsid w:val="003E6A50"/>
    <w:rsid w:val="003F0215"/>
    <w:rsid w:val="00403605"/>
    <w:rsid w:val="0042432F"/>
    <w:rsid w:val="00424E96"/>
    <w:rsid w:val="00441BD6"/>
    <w:rsid w:val="00447DDA"/>
    <w:rsid w:val="00450313"/>
    <w:rsid w:val="00470CD7"/>
    <w:rsid w:val="00475D65"/>
    <w:rsid w:val="00487BA5"/>
    <w:rsid w:val="004A6D9D"/>
    <w:rsid w:val="004B26C6"/>
    <w:rsid w:val="004C4552"/>
    <w:rsid w:val="004D38F4"/>
    <w:rsid w:val="004D5649"/>
    <w:rsid w:val="004D675A"/>
    <w:rsid w:val="004D6CD1"/>
    <w:rsid w:val="004E181F"/>
    <w:rsid w:val="0050143F"/>
    <w:rsid w:val="0050489D"/>
    <w:rsid w:val="00507649"/>
    <w:rsid w:val="005123D1"/>
    <w:rsid w:val="00522532"/>
    <w:rsid w:val="0052636E"/>
    <w:rsid w:val="00531FE8"/>
    <w:rsid w:val="00532513"/>
    <w:rsid w:val="005359A1"/>
    <w:rsid w:val="00544000"/>
    <w:rsid w:val="0054655E"/>
    <w:rsid w:val="005466B6"/>
    <w:rsid w:val="00555952"/>
    <w:rsid w:val="005578B9"/>
    <w:rsid w:val="00577F96"/>
    <w:rsid w:val="00581462"/>
    <w:rsid w:val="005B195C"/>
    <w:rsid w:val="005B2481"/>
    <w:rsid w:val="005B3AB1"/>
    <w:rsid w:val="005E098E"/>
    <w:rsid w:val="005F106B"/>
    <w:rsid w:val="00603207"/>
    <w:rsid w:val="0061781C"/>
    <w:rsid w:val="0062358C"/>
    <w:rsid w:val="00623CBC"/>
    <w:rsid w:val="00631877"/>
    <w:rsid w:val="00644F08"/>
    <w:rsid w:val="006513B3"/>
    <w:rsid w:val="006528D7"/>
    <w:rsid w:val="00670183"/>
    <w:rsid w:val="00693BDA"/>
    <w:rsid w:val="006C59C3"/>
    <w:rsid w:val="006C6955"/>
    <w:rsid w:val="006D6F48"/>
    <w:rsid w:val="006D7EEE"/>
    <w:rsid w:val="006E06ED"/>
    <w:rsid w:val="006E2566"/>
    <w:rsid w:val="006F10EB"/>
    <w:rsid w:val="006F41C3"/>
    <w:rsid w:val="006F715A"/>
    <w:rsid w:val="006F7F0F"/>
    <w:rsid w:val="00770A8F"/>
    <w:rsid w:val="0077694A"/>
    <w:rsid w:val="0078416F"/>
    <w:rsid w:val="0079221D"/>
    <w:rsid w:val="007A008F"/>
    <w:rsid w:val="007A17E5"/>
    <w:rsid w:val="007A191C"/>
    <w:rsid w:val="007A7C2E"/>
    <w:rsid w:val="007B429C"/>
    <w:rsid w:val="007D3FD4"/>
    <w:rsid w:val="007D5F13"/>
    <w:rsid w:val="007E2BBF"/>
    <w:rsid w:val="007F4C64"/>
    <w:rsid w:val="008004EB"/>
    <w:rsid w:val="00802C76"/>
    <w:rsid w:val="00806427"/>
    <w:rsid w:val="00811005"/>
    <w:rsid w:val="00822642"/>
    <w:rsid w:val="00844C3E"/>
    <w:rsid w:val="008623B4"/>
    <w:rsid w:val="00862CB7"/>
    <w:rsid w:val="00885F6E"/>
    <w:rsid w:val="008B31E4"/>
    <w:rsid w:val="008F1A1A"/>
    <w:rsid w:val="008F2031"/>
    <w:rsid w:val="008F5ABA"/>
    <w:rsid w:val="00902C7E"/>
    <w:rsid w:val="009132B3"/>
    <w:rsid w:val="00926F46"/>
    <w:rsid w:val="00933928"/>
    <w:rsid w:val="00942638"/>
    <w:rsid w:val="009727F1"/>
    <w:rsid w:val="0098390D"/>
    <w:rsid w:val="009A25A4"/>
    <w:rsid w:val="009A47C9"/>
    <w:rsid w:val="009D42F9"/>
    <w:rsid w:val="009D7CE6"/>
    <w:rsid w:val="00A16D66"/>
    <w:rsid w:val="00A361F6"/>
    <w:rsid w:val="00A37F79"/>
    <w:rsid w:val="00A62846"/>
    <w:rsid w:val="00A6782B"/>
    <w:rsid w:val="00A712B7"/>
    <w:rsid w:val="00A72ADE"/>
    <w:rsid w:val="00A74079"/>
    <w:rsid w:val="00A76102"/>
    <w:rsid w:val="00A80FA8"/>
    <w:rsid w:val="00A94C6C"/>
    <w:rsid w:val="00A97AE7"/>
    <w:rsid w:val="00AB16E8"/>
    <w:rsid w:val="00AB4DD9"/>
    <w:rsid w:val="00AB64FF"/>
    <w:rsid w:val="00AC6419"/>
    <w:rsid w:val="00AE0F2B"/>
    <w:rsid w:val="00B1797B"/>
    <w:rsid w:val="00B40FFE"/>
    <w:rsid w:val="00B42904"/>
    <w:rsid w:val="00B57757"/>
    <w:rsid w:val="00B82071"/>
    <w:rsid w:val="00B84FDD"/>
    <w:rsid w:val="00B908BB"/>
    <w:rsid w:val="00B93D06"/>
    <w:rsid w:val="00BB64F1"/>
    <w:rsid w:val="00BC4EF2"/>
    <w:rsid w:val="00BE4999"/>
    <w:rsid w:val="00C02688"/>
    <w:rsid w:val="00C042C0"/>
    <w:rsid w:val="00C04A1B"/>
    <w:rsid w:val="00C0575B"/>
    <w:rsid w:val="00C30106"/>
    <w:rsid w:val="00C62145"/>
    <w:rsid w:val="00C66CFE"/>
    <w:rsid w:val="00C67816"/>
    <w:rsid w:val="00CA0963"/>
    <w:rsid w:val="00CB51DB"/>
    <w:rsid w:val="00CC110E"/>
    <w:rsid w:val="00CF2989"/>
    <w:rsid w:val="00CF3C13"/>
    <w:rsid w:val="00D03127"/>
    <w:rsid w:val="00D202EE"/>
    <w:rsid w:val="00D35A90"/>
    <w:rsid w:val="00D41C52"/>
    <w:rsid w:val="00D5367E"/>
    <w:rsid w:val="00D7247E"/>
    <w:rsid w:val="00D77BDE"/>
    <w:rsid w:val="00D80343"/>
    <w:rsid w:val="00DA0EA5"/>
    <w:rsid w:val="00DA79E0"/>
    <w:rsid w:val="00DB10DA"/>
    <w:rsid w:val="00DC0679"/>
    <w:rsid w:val="00DE06AA"/>
    <w:rsid w:val="00E00CB3"/>
    <w:rsid w:val="00E05917"/>
    <w:rsid w:val="00E13F36"/>
    <w:rsid w:val="00E22FCA"/>
    <w:rsid w:val="00E23BAE"/>
    <w:rsid w:val="00E24DBB"/>
    <w:rsid w:val="00E370D7"/>
    <w:rsid w:val="00E600DE"/>
    <w:rsid w:val="00E63F49"/>
    <w:rsid w:val="00E76710"/>
    <w:rsid w:val="00EA1741"/>
    <w:rsid w:val="00EA3A25"/>
    <w:rsid w:val="00EA487F"/>
    <w:rsid w:val="00EB197C"/>
    <w:rsid w:val="00EB1B6B"/>
    <w:rsid w:val="00EB226E"/>
    <w:rsid w:val="00EB579E"/>
    <w:rsid w:val="00EE2828"/>
    <w:rsid w:val="00F05215"/>
    <w:rsid w:val="00F11DAE"/>
    <w:rsid w:val="00F13A6A"/>
    <w:rsid w:val="00F15F57"/>
    <w:rsid w:val="00F20045"/>
    <w:rsid w:val="00F27DC2"/>
    <w:rsid w:val="00F30521"/>
    <w:rsid w:val="00F40C78"/>
    <w:rsid w:val="00F50786"/>
    <w:rsid w:val="00F573D6"/>
    <w:rsid w:val="00F656BF"/>
    <w:rsid w:val="00F76905"/>
    <w:rsid w:val="00F92CDD"/>
    <w:rsid w:val="00FA2197"/>
    <w:rsid w:val="00FB354F"/>
    <w:rsid w:val="00FC3626"/>
    <w:rsid w:val="00FC3EFD"/>
    <w:rsid w:val="00FD7E85"/>
    <w:rsid w:val="00FE2951"/>
    <w:rsid w:val="00FE312F"/>
    <w:rsid w:val="00FE7852"/>
    <w:rsid w:val="00FE7883"/>
    <w:rsid w:val="00FF41A9"/>
    <w:rsid w:val="6C8E55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C4715"/>
  <w15:docId w15:val="{C09BF1B6-7146-4D9F-83C6-BC72915F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eastAsia="PMingLiU" w:cs="Traditional Arabic"/>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bidi w:val="0"/>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bidi w:val="0"/>
      <w:spacing w:before="100" w:beforeAutospacing="1" w:after="100" w:afterAutospacing="1"/>
    </w:pPr>
    <w:rPr>
      <w:rFonts w:eastAsia="Times New Roman" w:cs="Times New Roman"/>
      <w:sz w:val="24"/>
      <w:szCs w:val="24"/>
    </w:rPr>
  </w:style>
  <w:style w:type="character" w:styleId="Strong">
    <w:name w:val="Strong"/>
    <w:uiPriority w:val="22"/>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EastAsia" w:hAnsiTheme="minorHAnsi" w:cstheme="minorBidi"/>
      <w:sz w:val="22"/>
      <w:szCs w:val="22"/>
    </w:rPr>
  </w:style>
  <w:style w:type="character" w:customStyle="1" w:styleId="tech-specs-items-descriptiontitle">
    <w:name w:val="tech-specs-items-description__title"/>
    <w:basedOn w:val="DefaultParagraphFont"/>
    <w:qFormat/>
  </w:style>
  <w:style w:type="character" w:customStyle="1" w:styleId="tech-specs-items-descriptiontitle-details">
    <w:name w:val="tech-specs-items-description__title-details"/>
    <w:basedOn w:val="DefaultParagraphFont"/>
    <w:qFormat/>
  </w:style>
  <w:style w:type="paragraph" w:customStyle="1" w:styleId="mb-p">
    <w:name w:val="mb-p"/>
    <w:basedOn w:val="Normal"/>
    <w:qFormat/>
    <w:pPr>
      <w:bidi w:val="0"/>
      <w:spacing w:before="100" w:beforeAutospacing="1" w:after="100" w:afterAutospacing="1"/>
    </w:pPr>
    <w:rPr>
      <w:rFonts w:eastAsia="Times New Roman" w:cs="Times New Roman"/>
      <w:sz w:val="24"/>
      <w:szCs w:val="24"/>
    </w:rPr>
  </w:style>
  <w:style w:type="paragraph" w:customStyle="1" w:styleId="ds-markdown-paragraph">
    <w:name w:val="ds-markdown-paragraph"/>
    <w:basedOn w:val="Normal"/>
    <w:qFormat/>
    <w:pPr>
      <w:bidi w:val="0"/>
      <w:spacing w:before="100" w:beforeAutospacing="1" w:after="100" w:afterAutospacing="1"/>
    </w:pPr>
    <w:rPr>
      <w:rFonts w:eastAsia="Times New Roman" w:cs="Times New Roman"/>
      <w:sz w:val="24"/>
      <w:szCs w:val="24"/>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uiPriority w:val="99"/>
    <w:semiHidden/>
    <w:qFormat/>
    <w:rPr>
      <w:rFonts w:ascii="Segoe UI" w:eastAsia="PMingLiU" w:hAnsi="Segoe UI" w:cs="Segoe UI"/>
      <w:sz w:val="18"/>
      <w:szCs w:val="18"/>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34"/>
    <w:qFormat/>
    <w:rPr>
      <w:rFonts w:eastAsiaTheme="minorEastAsia"/>
    </w:rPr>
  </w:style>
  <w:style w:type="paragraph" w:styleId="Header">
    <w:name w:val="header"/>
    <w:basedOn w:val="Normal"/>
    <w:link w:val="HeaderChar"/>
    <w:uiPriority w:val="99"/>
    <w:unhideWhenUsed/>
    <w:rsid w:val="00933928"/>
    <w:pPr>
      <w:tabs>
        <w:tab w:val="center" w:pos="4680"/>
        <w:tab w:val="right" w:pos="9360"/>
      </w:tabs>
    </w:pPr>
  </w:style>
  <w:style w:type="character" w:customStyle="1" w:styleId="HeaderChar">
    <w:name w:val="Header Char"/>
    <w:basedOn w:val="DefaultParagraphFont"/>
    <w:link w:val="Header"/>
    <w:uiPriority w:val="99"/>
    <w:rsid w:val="00933928"/>
    <w:rPr>
      <w:rFonts w:eastAsia="PMingLiU" w:cs="Traditional Arabic"/>
    </w:rPr>
  </w:style>
  <w:style w:type="paragraph" w:styleId="Footer">
    <w:name w:val="footer"/>
    <w:basedOn w:val="Normal"/>
    <w:link w:val="FooterChar"/>
    <w:uiPriority w:val="99"/>
    <w:unhideWhenUsed/>
    <w:rsid w:val="00933928"/>
    <w:pPr>
      <w:tabs>
        <w:tab w:val="center" w:pos="4680"/>
        <w:tab w:val="right" w:pos="9360"/>
      </w:tabs>
    </w:pPr>
  </w:style>
  <w:style w:type="character" w:customStyle="1" w:styleId="FooterChar">
    <w:name w:val="Footer Char"/>
    <w:basedOn w:val="DefaultParagraphFont"/>
    <w:link w:val="Footer"/>
    <w:uiPriority w:val="99"/>
    <w:rsid w:val="00933928"/>
    <w:rPr>
      <w:rFonts w:eastAsia="PMingLiU" w:cs="Traditional Arabic"/>
    </w:rPr>
  </w:style>
  <w:style w:type="character" w:styleId="CommentReference">
    <w:name w:val="annotation reference"/>
    <w:basedOn w:val="DefaultParagraphFont"/>
    <w:uiPriority w:val="99"/>
    <w:semiHidden/>
    <w:unhideWhenUsed/>
    <w:rsid w:val="004B26C6"/>
    <w:rPr>
      <w:sz w:val="16"/>
      <w:szCs w:val="16"/>
    </w:rPr>
  </w:style>
  <w:style w:type="paragraph" w:styleId="CommentText">
    <w:name w:val="annotation text"/>
    <w:basedOn w:val="Normal"/>
    <w:link w:val="CommentTextChar"/>
    <w:uiPriority w:val="99"/>
    <w:semiHidden/>
    <w:unhideWhenUsed/>
    <w:rsid w:val="004B26C6"/>
  </w:style>
  <w:style w:type="character" w:customStyle="1" w:styleId="CommentTextChar">
    <w:name w:val="Comment Text Char"/>
    <w:basedOn w:val="DefaultParagraphFont"/>
    <w:link w:val="CommentText"/>
    <w:uiPriority w:val="99"/>
    <w:semiHidden/>
    <w:rsid w:val="004B26C6"/>
    <w:rPr>
      <w:rFonts w:eastAsia="PMingLiU" w:cs="Traditional Arabic"/>
    </w:rPr>
  </w:style>
  <w:style w:type="paragraph" w:styleId="CommentSubject">
    <w:name w:val="annotation subject"/>
    <w:basedOn w:val="CommentText"/>
    <w:next w:val="CommentText"/>
    <w:link w:val="CommentSubjectChar"/>
    <w:uiPriority w:val="99"/>
    <w:semiHidden/>
    <w:unhideWhenUsed/>
    <w:rsid w:val="004B26C6"/>
    <w:rPr>
      <w:b/>
      <w:bCs/>
    </w:rPr>
  </w:style>
  <w:style w:type="character" w:customStyle="1" w:styleId="CommentSubjectChar">
    <w:name w:val="Comment Subject Char"/>
    <w:basedOn w:val="CommentTextChar"/>
    <w:link w:val="CommentSubject"/>
    <w:uiPriority w:val="99"/>
    <w:semiHidden/>
    <w:rsid w:val="004B26C6"/>
    <w:rPr>
      <w:rFonts w:eastAsia="PMingLiU" w:cs="Traditional Arab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EAC40-D36F-416A-AF17-88E1D2AE8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6</Pages>
  <Words>1437</Words>
  <Characters>8195</Characters>
  <Application>Microsoft Office Word</Application>
  <DocSecurity>0</DocSecurity>
  <Lines>68</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jaf</dc:creator>
  <cp:lastModifiedBy>bahaa</cp:lastModifiedBy>
  <cp:revision>55</cp:revision>
  <cp:lastPrinted>2025-11-04T11:18:00Z</cp:lastPrinted>
  <dcterms:created xsi:type="dcterms:W3CDTF">2025-09-24T17:55:00Z</dcterms:created>
  <dcterms:modified xsi:type="dcterms:W3CDTF">2025-11-30T11:09:00Z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42B7D80FEC364105BAB2E30805FB2E11_12</vt:lpwstr>
  </property>
</Properties>
</file>