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64" w:rsidRDefault="00362164" w:rsidP="00814344">
      <w:pPr>
        <w:keepNext/>
        <w:bidi w:val="0"/>
        <w:spacing w:before="60" w:after="60" w:line="288" w:lineRule="auto"/>
        <w:rPr>
          <w:b/>
          <w:bCs/>
          <w:i/>
          <w:iCs/>
          <w:color w:val="000000"/>
          <w:sz w:val="2"/>
          <w:szCs w:val="2"/>
          <w:u w:val="single"/>
        </w:rPr>
      </w:pPr>
    </w:p>
    <w:tbl>
      <w:tblPr>
        <w:tblW w:w="0" w:type="auto"/>
        <w:tblInd w:w="-8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firstRow="1" w:lastRow="0" w:firstColumn="1" w:lastColumn="0" w:noHBand="0" w:noVBand="1"/>
      </w:tblPr>
      <w:tblGrid>
        <w:gridCol w:w="1170"/>
        <w:gridCol w:w="7650"/>
        <w:gridCol w:w="1530"/>
      </w:tblGrid>
      <w:tr w:rsidR="00362164" w:rsidRPr="007D0C15" w:rsidTr="00A05D35">
        <w:trPr>
          <w:trHeight w:val="567"/>
        </w:trPr>
        <w:tc>
          <w:tcPr>
            <w:tcW w:w="1170" w:type="dxa"/>
            <w:shd w:val="clear" w:color="auto" w:fill="A6A6A6"/>
            <w:vAlign w:val="center"/>
          </w:tcPr>
          <w:p w:rsidR="00362164" w:rsidRPr="007D0C15" w:rsidRDefault="00362164" w:rsidP="00D3199F">
            <w:pPr>
              <w:widowControl w:val="0"/>
              <w:autoSpaceDE w:val="0"/>
              <w:autoSpaceDN w:val="0"/>
              <w:bidi w:val="0"/>
              <w:adjustRightInd w:val="0"/>
              <w:spacing w:before="60" w:after="60" w:line="288" w:lineRule="auto"/>
              <w:ind w:left="34" w:right="176"/>
              <w:jc w:val="center"/>
              <w:rPr>
                <w:b/>
                <w:bCs/>
                <w:sz w:val="32"/>
                <w:szCs w:val="32"/>
                <w:u w:val="single"/>
              </w:rPr>
            </w:pPr>
            <w:r w:rsidRPr="008A03F6">
              <w:rPr>
                <w:b/>
                <w:bCs/>
              </w:rPr>
              <w:br w:type="page"/>
            </w:r>
            <w:r w:rsidRPr="007D0C15">
              <w:rPr>
                <w:b/>
                <w:bCs/>
                <w:lang w:bidi="ar-JO"/>
              </w:rPr>
              <w:t xml:space="preserve">Item </w:t>
            </w:r>
            <w:r w:rsidR="00D3199F">
              <w:rPr>
                <w:b/>
                <w:bCs/>
                <w:lang w:bidi="ar-JO"/>
              </w:rPr>
              <w:t>1</w:t>
            </w:r>
          </w:p>
        </w:tc>
        <w:tc>
          <w:tcPr>
            <w:tcW w:w="7650" w:type="dxa"/>
            <w:shd w:val="clear" w:color="auto" w:fill="A6A6A6"/>
            <w:vAlign w:val="center"/>
          </w:tcPr>
          <w:p w:rsidR="00362164" w:rsidRPr="00E90CBB" w:rsidRDefault="0086587C" w:rsidP="006E6683">
            <w:pPr>
              <w:widowControl w:val="0"/>
              <w:autoSpaceDE w:val="0"/>
              <w:autoSpaceDN w:val="0"/>
              <w:bidi w:val="0"/>
              <w:adjustRightInd w:val="0"/>
              <w:spacing w:before="60" w:after="60" w:line="288" w:lineRule="auto"/>
              <w:ind w:left="34" w:right="176"/>
              <w:jc w:val="center"/>
              <w:rPr>
                <w:b/>
                <w:bCs/>
                <w:lang w:bidi="ar-JO"/>
              </w:rPr>
            </w:pPr>
            <w:r>
              <w:t>Heart Lung Machine</w:t>
            </w:r>
            <w:r w:rsidR="006E6683">
              <w:t xml:space="preserve"> </w:t>
            </w:r>
            <w:r w:rsidR="004C15E7">
              <w:t>with Heater Cooler Unit</w:t>
            </w:r>
          </w:p>
        </w:tc>
        <w:tc>
          <w:tcPr>
            <w:tcW w:w="1530" w:type="dxa"/>
            <w:shd w:val="clear" w:color="auto" w:fill="A6A6A6"/>
            <w:vAlign w:val="center"/>
          </w:tcPr>
          <w:p w:rsidR="00362164" w:rsidRPr="007D0C15" w:rsidRDefault="00362164" w:rsidP="00362164">
            <w:pPr>
              <w:widowControl w:val="0"/>
              <w:autoSpaceDE w:val="0"/>
              <w:autoSpaceDN w:val="0"/>
              <w:bidi w:val="0"/>
              <w:adjustRightInd w:val="0"/>
              <w:spacing w:before="60" w:after="60" w:line="288" w:lineRule="auto"/>
              <w:ind w:left="33" w:right="34"/>
              <w:jc w:val="center"/>
              <w:rPr>
                <w:b/>
                <w:bCs/>
                <w:sz w:val="32"/>
                <w:szCs w:val="32"/>
                <w:u w:val="single"/>
              </w:rPr>
            </w:pPr>
            <w:r w:rsidRPr="007D0C15">
              <w:rPr>
                <w:b/>
                <w:bCs/>
                <w:lang w:bidi="ar-JO"/>
              </w:rPr>
              <w:t>Qty. (</w:t>
            </w:r>
            <w:r>
              <w:rPr>
                <w:b/>
                <w:bCs/>
                <w:lang w:bidi="ar-JO"/>
              </w:rPr>
              <w:t>1</w:t>
            </w:r>
            <w:r w:rsidRPr="007D0C15">
              <w:rPr>
                <w:b/>
                <w:bCs/>
                <w:lang w:bidi="ar-JO"/>
              </w:rPr>
              <w:t>)</w:t>
            </w:r>
          </w:p>
        </w:tc>
      </w:tr>
    </w:tbl>
    <w:p w:rsidR="00362164" w:rsidRPr="007D0C15" w:rsidRDefault="00362164" w:rsidP="00362164">
      <w:pPr>
        <w:widowControl w:val="0"/>
        <w:autoSpaceDE w:val="0"/>
        <w:autoSpaceDN w:val="0"/>
        <w:bidi w:val="0"/>
        <w:adjustRightInd w:val="0"/>
        <w:spacing w:before="60" w:after="60" w:line="288" w:lineRule="auto"/>
        <w:ind w:left="142" w:right="635"/>
        <w:rPr>
          <w:b/>
          <w:bCs/>
          <w:sz w:val="8"/>
          <w:szCs w:val="8"/>
        </w:rPr>
      </w:pPr>
    </w:p>
    <w:p w:rsidR="00362164" w:rsidRPr="007D0C15" w:rsidRDefault="00362164" w:rsidP="00362164">
      <w:pPr>
        <w:widowControl w:val="0"/>
        <w:autoSpaceDE w:val="0"/>
        <w:autoSpaceDN w:val="0"/>
        <w:bidi w:val="0"/>
        <w:adjustRightInd w:val="0"/>
        <w:spacing w:before="60" w:after="60" w:line="288" w:lineRule="auto"/>
        <w:ind w:left="-990" w:right="182"/>
        <w:jc w:val="both"/>
      </w:pPr>
      <w:r w:rsidRPr="007D0C15">
        <w:rPr>
          <w:b/>
          <w:bCs/>
          <w:u w:val="single"/>
        </w:rPr>
        <w:t>IMPORTANT NOTE</w:t>
      </w:r>
      <w:r w:rsidRPr="007D0C15">
        <w:rPr>
          <w:u w:val="single"/>
        </w:rPr>
        <w:t>:</w:t>
      </w:r>
    </w:p>
    <w:p w:rsidR="00362164" w:rsidRPr="007D0C15" w:rsidRDefault="00362164" w:rsidP="00362164">
      <w:pPr>
        <w:widowControl w:val="0"/>
        <w:overflowPunct w:val="0"/>
        <w:autoSpaceDE w:val="0"/>
        <w:autoSpaceDN w:val="0"/>
        <w:bidi w:val="0"/>
        <w:adjustRightInd w:val="0"/>
        <w:spacing w:before="60" w:after="60" w:line="288" w:lineRule="auto"/>
        <w:ind w:left="-990" w:right="182"/>
        <w:jc w:val="both"/>
        <w:rPr>
          <w:sz w:val="8"/>
          <w:szCs w:val="8"/>
        </w:rPr>
      </w:pPr>
      <w:r w:rsidRPr="007D0C15">
        <w:rPr>
          <w:i/>
          <w:iCs/>
        </w:rPr>
        <w:t>Vendors are required to fill out the product details, compliance information, and brochure reference page number in the columns below</w:t>
      </w:r>
    </w:p>
    <w:p w:rsidR="00362164" w:rsidRPr="007D0C15" w:rsidRDefault="00362164" w:rsidP="00362164">
      <w:pPr>
        <w:widowControl w:val="0"/>
        <w:autoSpaceDE w:val="0"/>
        <w:autoSpaceDN w:val="0"/>
        <w:bidi w:val="0"/>
        <w:adjustRightInd w:val="0"/>
        <w:spacing w:before="60" w:after="60" w:line="288" w:lineRule="auto"/>
        <w:ind w:left="-990" w:right="182"/>
        <w:jc w:val="both"/>
      </w:pPr>
      <w:r w:rsidRPr="007D0C15">
        <w:rPr>
          <w:b/>
          <w:bCs/>
        </w:rPr>
        <w:t>TECHNICAL SPECIFICATIONS:</w:t>
      </w:r>
    </w:p>
    <w:p w:rsidR="00362164" w:rsidRPr="007D0C15" w:rsidRDefault="00362164" w:rsidP="00362164">
      <w:pPr>
        <w:widowControl w:val="0"/>
        <w:autoSpaceDE w:val="0"/>
        <w:autoSpaceDN w:val="0"/>
        <w:bidi w:val="0"/>
        <w:adjustRightInd w:val="0"/>
        <w:spacing w:before="60" w:after="60" w:line="288" w:lineRule="auto"/>
        <w:ind w:left="-990" w:right="182"/>
        <w:jc w:val="both"/>
      </w:pPr>
      <w:r w:rsidRPr="007D0C15">
        <w:t>The unit must meet or exceed the requirements listed in the table below.</w:t>
      </w:r>
    </w:p>
    <w:tbl>
      <w:tblPr>
        <w:tblW w:w="1034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2"/>
      </w:tblGrid>
      <w:tr w:rsidR="00362164" w:rsidRPr="007D0C15" w:rsidTr="00A05D35">
        <w:trPr>
          <w:trHeight w:hRule="exact" w:val="360"/>
        </w:trPr>
        <w:tc>
          <w:tcPr>
            <w:tcW w:w="10348" w:type="dxa"/>
            <w:gridSpan w:val="2"/>
            <w:shd w:val="pct10" w:color="auto" w:fill="auto"/>
            <w:vAlign w:val="center"/>
          </w:tcPr>
          <w:p w:rsidR="00362164" w:rsidRPr="007D0C15" w:rsidRDefault="00362164" w:rsidP="00A05D35">
            <w:pPr>
              <w:bidi w:val="0"/>
              <w:spacing w:before="60" w:after="60" w:line="288" w:lineRule="auto"/>
              <w:ind w:left="142" w:right="635"/>
              <w:jc w:val="center"/>
              <w:rPr>
                <w:b/>
                <w:bCs/>
              </w:rPr>
            </w:pPr>
            <w:r w:rsidRPr="007D0C15">
              <w:rPr>
                <w:b/>
                <w:bCs/>
              </w:rPr>
              <w:t>Product Details</w:t>
            </w: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Name of Manufacturer</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Model/ catalogue number</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Country of Origin for the offered model</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Country where the manufacturer is based</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Delivery time</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Full warranty period</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r w:rsidR="00362164" w:rsidRPr="007D0C15" w:rsidTr="00A05D35">
        <w:trPr>
          <w:trHeight w:hRule="exact" w:val="360"/>
        </w:trPr>
        <w:tc>
          <w:tcPr>
            <w:tcW w:w="5246"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r w:rsidRPr="007D0C15">
              <w:t xml:space="preserve">FDA clearance </w:t>
            </w:r>
          </w:p>
        </w:tc>
        <w:tc>
          <w:tcPr>
            <w:tcW w:w="5102" w:type="dxa"/>
            <w:shd w:val="clear" w:color="auto" w:fill="auto"/>
            <w:vAlign w:val="center"/>
          </w:tcPr>
          <w:p w:rsidR="00362164" w:rsidRPr="007D0C15" w:rsidRDefault="00362164" w:rsidP="00A05D35">
            <w:pPr>
              <w:widowControl w:val="0"/>
              <w:autoSpaceDE w:val="0"/>
              <w:autoSpaceDN w:val="0"/>
              <w:bidi w:val="0"/>
              <w:adjustRightInd w:val="0"/>
              <w:spacing w:before="60" w:after="60" w:line="288" w:lineRule="auto"/>
              <w:ind w:left="142" w:right="635"/>
              <w:rPr>
                <w:lang w:bidi="ar-JO"/>
              </w:rPr>
            </w:pPr>
          </w:p>
        </w:tc>
      </w:tr>
    </w:tbl>
    <w:p w:rsidR="00362164" w:rsidRDefault="00362164" w:rsidP="00362164">
      <w:pPr>
        <w:pStyle w:val="ListParagraph"/>
        <w:bidi w:val="0"/>
        <w:spacing w:before="60" w:after="60" w:line="288" w:lineRule="auto"/>
        <w:ind w:left="360"/>
        <w:jc w:val="both"/>
        <w:rPr>
          <w:sz w:val="16"/>
          <w:szCs w:val="16"/>
          <w:lang w:val="en-GB"/>
        </w:rPr>
      </w:pP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840"/>
        <w:gridCol w:w="1530"/>
        <w:gridCol w:w="1170"/>
      </w:tblGrid>
      <w:tr w:rsidR="007F0E03" w:rsidRPr="008C5CD6" w:rsidTr="007F0E03">
        <w:trPr>
          <w:cantSplit/>
          <w:trHeight w:val="360"/>
          <w:tblHeader/>
        </w:trPr>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2164" w:rsidRPr="008C5CD6" w:rsidRDefault="00706825" w:rsidP="0006797D">
            <w:pPr>
              <w:widowControl w:val="0"/>
              <w:autoSpaceDE w:val="0"/>
              <w:autoSpaceDN w:val="0"/>
              <w:bidi w:val="0"/>
              <w:adjustRightInd w:val="0"/>
              <w:spacing w:before="60" w:after="60" w:line="288" w:lineRule="auto"/>
              <w:ind w:left="394" w:right="-70"/>
              <w:rPr>
                <w:b/>
                <w:bCs/>
                <w:lang w:val="en-GB"/>
              </w:rPr>
            </w:pPr>
            <w:r>
              <w:rPr>
                <w:b/>
                <w:bCs/>
                <w:lang w:val="en-GB"/>
              </w:rPr>
              <w:t>No.</w:t>
            </w:r>
          </w:p>
        </w:tc>
        <w:tc>
          <w:tcPr>
            <w:tcW w:w="6840" w:type="dxa"/>
            <w:tcBorders>
              <w:top w:val="single" w:sz="4" w:space="0" w:color="auto"/>
              <w:left w:val="single" w:sz="4" w:space="0" w:color="auto"/>
              <w:bottom w:val="single" w:sz="4" w:space="0" w:color="auto"/>
              <w:right w:val="single" w:sz="4" w:space="0" w:color="auto"/>
            </w:tcBorders>
            <w:shd w:val="clear" w:color="auto" w:fill="D9D9D9"/>
            <w:vAlign w:val="center"/>
          </w:tcPr>
          <w:p w:rsidR="00362164" w:rsidRPr="008C5CD6" w:rsidRDefault="00362164" w:rsidP="00A05D35">
            <w:pPr>
              <w:tabs>
                <w:tab w:val="left" w:pos="33"/>
              </w:tabs>
              <w:bidi w:val="0"/>
              <w:spacing w:before="60" w:after="60" w:line="288" w:lineRule="auto"/>
              <w:ind w:left="33"/>
              <w:jc w:val="center"/>
              <w:rPr>
                <w:b/>
                <w:bCs/>
                <w:lang w:val="en-GB" w:bidi="ar-JO"/>
              </w:rPr>
            </w:pPr>
            <w:r w:rsidRPr="008C5CD6">
              <w:rPr>
                <w:b/>
                <w:bCs/>
                <w:lang w:val="en-GB" w:bidi="ar-JO"/>
              </w:rPr>
              <w:t>Minimum Requirements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362164" w:rsidRPr="00B810E1" w:rsidRDefault="00706825" w:rsidP="00A05D35">
            <w:pPr>
              <w:widowControl w:val="0"/>
              <w:autoSpaceDE w:val="0"/>
              <w:autoSpaceDN w:val="0"/>
              <w:bidi w:val="0"/>
              <w:adjustRightInd w:val="0"/>
              <w:spacing w:before="60" w:after="60" w:line="288" w:lineRule="auto"/>
              <w:ind w:left="-90"/>
              <w:jc w:val="center"/>
              <w:rPr>
                <w:b/>
                <w:lang w:val="en-GB"/>
              </w:rPr>
            </w:pPr>
            <w:r w:rsidRPr="00B810E1">
              <w:rPr>
                <w:b/>
                <w:lang w:val="en-GB"/>
              </w:rPr>
              <w:t>Compliance</w:t>
            </w:r>
            <w:r>
              <w:rPr>
                <w:b/>
                <w:lang w:val="en-GB"/>
              </w:rPr>
              <w:t xml:space="preserve"> (</w:t>
            </w:r>
            <w:r w:rsidRPr="00B810E1">
              <w:rPr>
                <w:b/>
                <w:lang w:val="en-GB"/>
              </w:rPr>
              <w:t>Y</w:t>
            </w:r>
            <w:r w:rsidR="00362164" w:rsidRPr="00B810E1">
              <w:rPr>
                <w:b/>
                <w:lang w:val="en-GB"/>
              </w:rPr>
              <w:t>/N</w:t>
            </w:r>
            <w:r w:rsidRPr="00B810E1">
              <w:rPr>
                <w:b/>
                <w:lang w:val="en-GB"/>
              </w:rPr>
              <w:t>),</w:t>
            </w:r>
            <w:r w:rsidR="00362164" w:rsidRPr="00B810E1">
              <w:rPr>
                <w:b/>
                <w:lang w:val="en-GB"/>
              </w:rPr>
              <w:t xml:space="preserve"> Notes</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362164" w:rsidRPr="00B810E1" w:rsidRDefault="00362164" w:rsidP="00A05D35">
            <w:pPr>
              <w:widowControl w:val="0"/>
              <w:autoSpaceDE w:val="0"/>
              <w:autoSpaceDN w:val="0"/>
              <w:bidi w:val="0"/>
              <w:adjustRightInd w:val="0"/>
              <w:spacing w:before="60" w:after="60" w:line="288" w:lineRule="auto"/>
              <w:ind w:left="-90"/>
              <w:jc w:val="center"/>
              <w:rPr>
                <w:b/>
                <w:lang w:val="en-GB"/>
              </w:rPr>
            </w:pPr>
            <w:r w:rsidRPr="00B810E1">
              <w:rPr>
                <w:b/>
                <w:lang w:val="en-GB"/>
              </w:rPr>
              <w:t>Brochure Page No.</w:t>
            </w:r>
          </w:p>
        </w:tc>
      </w:tr>
      <w:tr w:rsidR="007F0E03" w:rsidRPr="008C5CD6" w:rsidTr="007F0E03">
        <w:trPr>
          <w:cantSplit/>
          <w:trHeight w:val="360"/>
        </w:trPr>
        <w:tc>
          <w:tcPr>
            <w:tcW w:w="810" w:type="dxa"/>
            <w:shd w:val="clear" w:color="auto" w:fill="F8F8F8"/>
            <w:vAlign w:val="center"/>
          </w:tcPr>
          <w:p w:rsidR="006E6683" w:rsidRDefault="006E6683"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6E6683" w:rsidRPr="009E299C" w:rsidRDefault="00340B41" w:rsidP="004C15E7">
            <w:pPr>
              <w:bidi w:val="0"/>
              <w:spacing w:before="60" w:after="60" w:line="288" w:lineRule="auto"/>
              <w:ind w:left="34"/>
              <w:rPr>
                <w:color w:val="000000" w:themeColor="text1"/>
              </w:rPr>
            </w:pPr>
            <w:r w:rsidRPr="009E299C">
              <w:rPr>
                <w:rFonts w:cs="Calibri"/>
                <w:color w:val="000000" w:themeColor="text1"/>
              </w:rPr>
              <w:t xml:space="preserve">Latest and top of the line </w:t>
            </w:r>
            <w:r w:rsidRPr="009E299C">
              <w:rPr>
                <w:rFonts w:ascii="Arial" w:eastAsia="Arial" w:hAnsi="Arial" w:cs="Arial"/>
                <w:color w:val="000000" w:themeColor="text1"/>
                <w:sz w:val="22"/>
                <w:szCs w:val="22"/>
              </w:rPr>
              <w:t xml:space="preserve">model of state of the art and </w:t>
            </w:r>
            <w:r w:rsidR="006E6683" w:rsidRPr="009E299C">
              <w:rPr>
                <w:color w:val="000000" w:themeColor="text1"/>
              </w:rPr>
              <w:t>Upgradable system</w:t>
            </w:r>
            <w:r w:rsidR="004C15E7" w:rsidRPr="009E299C">
              <w:rPr>
                <w:color w:val="000000" w:themeColor="text1"/>
              </w:rPr>
              <w:t>.</w:t>
            </w:r>
          </w:p>
        </w:tc>
        <w:tc>
          <w:tcPr>
            <w:tcW w:w="1530" w:type="dxa"/>
          </w:tcPr>
          <w:p w:rsidR="006E6683" w:rsidRPr="008C5CD6" w:rsidRDefault="006E6683"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6E6683" w:rsidRPr="008C5CD6" w:rsidRDefault="006E6683" w:rsidP="00A05D35">
            <w:pPr>
              <w:widowControl w:val="0"/>
              <w:autoSpaceDE w:val="0"/>
              <w:autoSpaceDN w:val="0"/>
              <w:bidi w:val="0"/>
              <w:adjustRightInd w:val="0"/>
              <w:spacing w:before="60" w:after="60" w:line="288" w:lineRule="auto"/>
              <w:ind w:left="-90"/>
              <w:jc w:val="both"/>
              <w:rPr>
                <w:b/>
                <w:lang w:val="en-GB"/>
              </w:rPr>
            </w:pPr>
          </w:p>
        </w:tc>
      </w:tr>
      <w:tr w:rsidR="007F0E03" w:rsidRPr="008C5CD6" w:rsidTr="007F0E03">
        <w:trPr>
          <w:cantSplit/>
          <w:trHeight w:val="360"/>
        </w:trPr>
        <w:tc>
          <w:tcPr>
            <w:tcW w:w="810" w:type="dxa"/>
            <w:shd w:val="clear" w:color="auto" w:fill="F8F8F8"/>
            <w:vAlign w:val="center"/>
          </w:tcPr>
          <w:p w:rsidR="002029F1" w:rsidRDefault="002029F1"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2029F1" w:rsidRPr="009E299C" w:rsidRDefault="002029F1" w:rsidP="004C15E7">
            <w:pPr>
              <w:bidi w:val="0"/>
              <w:spacing w:before="60" w:after="60" w:line="288" w:lineRule="auto"/>
              <w:rPr>
                <w:rFonts w:cs="Calibri"/>
                <w:color w:val="000000" w:themeColor="text1"/>
              </w:rPr>
            </w:pPr>
            <w:r w:rsidRPr="009E299C">
              <w:rPr>
                <w:rFonts w:cs="Calibri"/>
                <w:color w:val="000000" w:themeColor="text1"/>
              </w:rPr>
              <w:t xml:space="preserve">Should be </w:t>
            </w:r>
            <w:r w:rsidR="004C15E7" w:rsidRPr="009E299C">
              <w:rPr>
                <w:rFonts w:cs="Calibri"/>
                <w:color w:val="000000" w:themeColor="text1"/>
              </w:rPr>
              <w:t>C</w:t>
            </w:r>
            <w:r w:rsidRPr="009E299C">
              <w:rPr>
                <w:rFonts w:cs="Calibri"/>
                <w:color w:val="000000" w:themeColor="text1"/>
              </w:rPr>
              <w:t xml:space="preserve">ompact and </w:t>
            </w:r>
            <w:r w:rsidR="004C15E7" w:rsidRPr="009E299C">
              <w:rPr>
                <w:rFonts w:cs="Calibri"/>
                <w:color w:val="000000" w:themeColor="text1"/>
              </w:rPr>
              <w:t>M</w:t>
            </w:r>
            <w:r w:rsidRPr="009E299C">
              <w:rPr>
                <w:rFonts w:cs="Calibri"/>
                <w:color w:val="000000" w:themeColor="text1"/>
              </w:rPr>
              <w:t>ast system</w:t>
            </w:r>
            <w:r w:rsidR="004C15E7" w:rsidRPr="009E299C">
              <w:rPr>
                <w:rFonts w:cs="Calibri"/>
                <w:color w:val="000000" w:themeColor="text1"/>
              </w:rPr>
              <w:t>.</w:t>
            </w:r>
          </w:p>
        </w:tc>
        <w:tc>
          <w:tcPr>
            <w:tcW w:w="1530" w:type="dxa"/>
          </w:tcPr>
          <w:p w:rsidR="002029F1" w:rsidRPr="008C5CD6" w:rsidRDefault="002029F1"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2029F1" w:rsidRPr="008C5CD6" w:rsidRDefault="002029F1" w:rsidP="00A05D35">
            <w:pPr>
              <w:widowControl w:val="0"/>
              <w:autoSpaceDE w:val="0"/>
              <w:autoSpaceDN w:val="0"/>
              <w:bidi w:val="0"/>
              <w:adjustRightInd w:val="0"/>
              <w:spacing w:before="60" w:after="60" w:line="288" w:lineRule="auto"/>
              <w:ind w:left="-90"/>
              <w:jc w:val="both"/>
              <w:rPr>
                <w:b/>
                <w:lang w:val="en-GB"/>
              </w:rPr>
            </w:pPr>
          </w:p>
        </w:tc>
      </w:tr>
      <w:tr w:rsidR="007F0E03" w:rsidRPr="008C5CD6" w:rsidTr="007F0E03">
        <w:trPr>
          <w:cantSplit/>
          <w:trHeight w:val="360"/>
        </w:trPr>
        <w:tc>
          <w:tcPr>
            <w:tcW w:w="810" w:type="dxa"/>
            <w:shd w:val="clear" w:color="auto" w:fill="F8F8F8"/>
            <w:vAlign w:val="center"/>
          </w:tcPr>
          <w:p w:rsidR="002029F1" w:rsidRDefault="002029F1"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2029F1" w:rsidRPr="009E299C" w:rsidRDefault="002029F1" w:rsidP="004C15E7">
            <w:pPr>
              <w:bidi w:val="0"/>
              <w:spacing w:before="60" w:after="60" w:line="288" w:lineRule="auto"/>
              <w:rPr>
                <w:rFonts w:cs="Calibri"/>
                <w:color w:val="000000" w:themeColor="text1"/>
              </w:rPr>
            </w:pPr>
            <w:r w:rsidRPr="009E299C">
              <w:rPr>
                <w:rFonts w:cs="Calibri"/>
                <w:color w:val="000000" w:themeColor="text1"/>
              </w:rPr>
              <w:t xml:space="preserve">The unit should be stainless steel transportable with castor wheels that are </w:t>
            </w:r>
            <w:r w:rsidR="0023694D" w:rsidRPr="009E299C">
              <w:rPr>
                <w:rFonts w:cs="Calibri"/>
                <w:color w:val="000000" w:themeColor="text1"/>
              </w:rPr>
              <w:t>360-degree</w:t>
            </w:r>
            <w:r w:rsidRPr="009E299C">
              <w:rPr>
                <w:rFonts w:cs="Calibri"/>
                <w:color w:val="000000" w:themeColor="text1"/>
              </w:rPr>
              <w:t xml:space="preserve"> </w:t>
            </w:r>
            <w:r w:rsidR="00CF18AE" w:rsidRPr="009E299C">
              <w:rPr>
                <w:rFonts w:cs="Calibri"/>
                <w:color w:val="000000" w:themeColor="text1"/>
              </w:rPr>
              <w:t>turntable</w:t>
            </w:r>
            <w:r w:rsidRPr="009E299C">
              <w:rPr>
                <w:rFonts w:cs="Calibri"/>
                <w:color w:val="000000" w:themeColor="text1"/>
              </w:rPr>
              <w:t>.</w:t>
            </w:r>
          </w:p>
        </w:tc>
        <w:tc>
          <w:tcPr>
            <w:tcW w:w="1530" w:type="dxa"/>
          </w:tcPr>
          <w:p w:rsidR="002029F1" w:rsidRPr="008C5CD6" w:rsidRDefault="002029F1"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2029F1" w:rsidRPr="008C5CD6" w:rsidRDefault="002029F1"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60"/>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9E299C" w:rsidRDefault="000546DE" w:rsidP="004C15E7">
            <w:pPr>
              <w:bidi w:val="0"/>
              <w:spacing w:before="60" w:after="60" w:line="288" w:lineRule="auto"/>
              <w:rPr>
                <w:rFonts w:cs="Calibri"/>
                <w:color w:val="000000" w:themeColor="text1"/>
              </w:rPr>
            </w:pPr>
            <w:r w:rsidRPr="009E299C">
              <w:rPr>
                <w:rFonts w:cs="Calibri"/>
                <w:color w:val="000000" w:themeColor="text1"/>
              </w:rPr>
              <w:t xml:space="preserve">Should have a spill proof base. </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60"/>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9E299C" w:rsidRDefault="000546DE" w:rsidP="004C15E7">
            <w:pPr>
              <w:bidi w:val="0"/>
              <w:spacing w:before="60" w:after="60" w:line="288" w:lineRule="auto"/>
              <w:rPr>
                <w:rFonts w:cs="Calibri"/>
                <w:color w:val="000000" w:themeColor="text1"/>
              </w:rPr>
            </w:pPr>
            <w:r w:rsidRPr="009E299C">
              <w:rPr>
                <w:rFonts w:cs="Calibri"/>
                <w:color w:val="000000" w:themeColor="text1"/>
              </w:rPr>
              <w:t xml:space="preserve">Sensor and control module should be easily interchangeable. </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60"/>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9E299C" w:rsidRDefault="000546DE" w:rsidP="00CB77E3">
            <w:pPr>
              <w:bidi w:val="0"/>
              <w:rPr>
                <w:rFonts w:cs="Calibri"/>
                <w:color w:val="000000" w:themeColor="text1"/>
              </w:rPr>
            </w:pPr>
            <w:r w:rsidRPr="009E299C">
              <w:rPr>
                <w:rFonts w:cs="Calibri"/>
                <w:color w:val="000000" w:themeColor="text1"/>
              </w:rPr>
              <w:t>Should have a multi-positional system control panel.</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60"/>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9E299C" w:rsidRDefault="000546DE" w:rsidP="004C15E7">
            <w:pPr>
              <w:bidi w:val="0"/>
              <w:spacing w:before="60" w:after="60" w:line="288" w:lineRule="auto"/>
              <w:ind w:left="34"/>
              <w:rPr>
                <w:color w:val="000000" w:themeColor="text1"/>
              </w:rPr>
            </w:pPr>
            <w:r w:rsidRPr="009E299C">
              <w:rPr>
                <w:color w:val="000000" w:themeColor="text1"/>
              </w:rPr>
              <w:t xml:space="preserve">Modular type (every module works independently) </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60"/>
        </w:trPr>
        <w:tc>
          <w:tcPr>
            <w:tcW w:w="810" w:type="dxa"/>
            <w:shd w:val="clear" w:color="auto" w:fill="F8F8F8"/>
            <w:vAlign w:val="center"/>
          </w:tcPr>
          <w:p w:rsidR="000546DE" w:rsidRPr="0062644B" w:rsidRDefault="000546DE" w:rsidP="0006797D">
            <w:pPr>
              <w:widowControl w:val="0"/>
              <w:numPr>
                <w:ilvl w:val="0"/>
                <w:numId w:val="45"/>
              </w:numPr>
              <w:autoSpaceDE w:val="0"/>
              <w:autoSpaceDN w:val="0"/>
              <w:bidi w:val="0"/>
              <w:adjustRightInd w:val="0"/>
              <w:spacing w:before="60" w:after="60" w:line="288" w:lineRule="auto"/>
              <w:ind w:right="-70"/>
              <w:rPr>
                <w:b/>
                <w:bCs/>
                <w:sz w:val="20"/>
                <w:szCs w:val="20"/>
                <w:lang w:val="en-GB"/>
              </w:rPr>
            </w:pPr>
          </w:p>
        </w:tc>
        <w:tc>
          <w:tcPr>
            <w:tcW w:w="6840" w:type="dxa"/>
            <w:shd w:val="clear" w:color="auto" w:fill="F8F8F8"/>
          </w:tcPr>
          <w:p w:rsidR="000546DE" w:rsidRPr="0062644B" w:rsidRDefault="000546DE" w:rsidP="00F87A64">
            <w:pPr>
              <w:bidi w:val="0"/>
              <w:spacing w:before="60" w:after="60" w:line="288" w:lineRule="auto"/>
              <w:ind w:left="34"/>
              <w:rPr>
                <w:b/>
                <w:bCs/>
                <w:sz w:val="20"/>
                <w:szCs w:val="20"/>
              </w:rPr>
            </w:pPr>
            <w:r w:rsidRPr="0062644B">
              <w:rPr>
                <w:b/>
                <w:bCs/>
                <w:sz w:val="20"/>
                <w:szCs w:val="20"/>
              </w:rPr>
              <w:t>Rotatable ROLLER PUMP:</w:t>
            </w:r>
          </w:p>
          <w:p w:rsidR="000546DE" w:rsidRPr="0062644B" w:rsidRDefault="000546DE" w:rsidP="00F87A64">
            <w:pPr>
              <w:bidi w:val="0"/>
              <w:spacing w:before="60" w:after="60" w:line="288" w:lineRule="auto"/>
              <w:ind w:left="34"/>
              <w:rPr>
                <w:b/>
                <w:bCs/>
                <w:sz w:val="20"/>
                <w:szCs w:val="20"/>
              </w:rPr>
            </w:pPr>
            <w:r w:rsidRPr="0062644B">
              <w:rPr>
                <w:b/>
                <w:bCs/>
                <w:sz w:val="20"/>
                <w:szCs w:val="20"/>
              </w:rPr>
              <w:t xml:space="preserve">A- Single Roller Pump Head Size 150mm QTY (3) </w:t>
            </w:r>
          </w:p>
          <w:p w:rsidR="000546DE" w:rsidRPr="0062644B" w:rsidRDefault="000546DE" w:rsidP="00E646E7">
            <w:pPr>
              <w:bidi w:val="0"/>
              <w:spacing w:before="60" w:after="60" w:line="288" w:lineRule="auto"/>
              <w:ind w:left="34"/>
              <w:rPr>
                <w:sz w:val="20"/>
                <w:szCs w:val="20"/>
              </w:rPr>
            </w:pPr>
            <w:r w:rsidRPr="0062644B">
              <w:rPr>
                <w:sz w:val="20"/>
                <w:szCs w:val="20"/>
              </w:rPr>
              <w:t xml:space="preserve">1. Each pump should have programmable modes of operation as: Arterial, pulsatile, cardioplegia, slave -1, slave -2, pump sucker. </w:t>
            </w:r>
          </w:p>
          <w:p w:rsidR="000546DE" w:rsidRPr="0062644B" w:rsidRDefault="000546DE" w:rsidP="00E646E7">
            <w:pPr>
              <w:bidi w:val="0"/>
              <w:spacing w:before="60" w:after="60" w:line="288" w:lineRule="auto"/>
              <w:ind w:left="34"/>
              <w:rPr>
                <w:sz w:val="20"/>
                <w:szCs w:val="20"/>
              </w:rPr>
            </w:pPr>
            <w:r w:rsidRPr="0062644B">
              <w:rPr>
                <w:sz w:val="20"/>
                <w:szCs w:val="20"/>
              </w:rPr>
              <w:t>2. Pumps should be operable in clockwise and counterclockwise direction.</w:t>
            </w:r>
          </w:p>
          <w:p w:rsidR="000546DE" w:rsidRPr="0062644B" w:rsidRDefault="000546DE" w:rsidP="00E646E7">
            <w:pPr>
              <w:bidi w:val="0"/>
              <w:spacing w:before="60" w:after="60" w:line="288" w:lineRule="auto"/>
              <w:ind w:left="34"/>
              <w:rPr>
                <w:sz w:val="20"/>
                <w:szCs w:val="20"/>
              </w:rPr>
            </w:pPr>
            <w:r w:rsidRPr="0062644B">
              <w:rPr>
                <w:sz w:val="20"/>
                <w:szCs w:val="20"/>
              </w:rPr>
              <w:t>3. pump flow up to11.2 l/min approximately</w:t>
            </w:r>
            <w:r w:rsidRPr="0062644B">
              <w:rPr>
                <w:sz w:val="20"/>
                <w:szCs w:val="20"/>
                <w:rtl/>
              </w:rPr>
              <w:t xml:space="preserve"> </w:t>
            </w:r>
            <w:r w:rsidRPr="0062644B">
              <w:rPr>
                <w:sz w:val="20"/>
                <w:szCs w:val="20"/>
              </w:rPr>
              <w:t>the pump heads can be rotated 180°</w:t>
            </w:r>
          </w:p>
          <w:p w:rsidR="000546DE" w:rsidRPr="0062644B" w:rsidRDefault="000546DE" w:rsidP="00E646E7">
            <w:pPr>
              <w:bidi w:val="0"/>
              <w:spacing w:before="60" w:after="60" w:line="288" w:lineRule="auto"/>
              <w:ind w:left="34"/>
              <w:rPr>
                <w:sz w:val="20"/>
                <w:szCs w:val="20"/>
              </w:rPr>
            </w:pPr>
            <w:r w:rsidRPr="0062644B">
              <w:rPr>
                <w:sz w:val="20"/>
                <w:szCs w:val="20"/>
              </w:rPr>
              <w:t>4. Speed should up to 250 RPM or better.</w:t>
            </w:r>
          </w:p>
          <w:p w:rsidR="000546DE" w:rsidRPr="0062644B" w:rsidRDefault="000546DE" w:rsidP="00E646E7">
            <w:pPr>
              <w:bidi w:val="0"/>
              <w:spacing w:before="60" w:after="60" w:line="288" w:lineRule="auto"/>
              <w:ind w:left="34"/>
              <w:rPr>
                <w:sz w:val="20"/>
                <w:szCs w:val="20"/>
              </w:rPr>
            </w:pPr>
            <w:r w:rsidRPr="0062644B">
              <w:rPr>
                <w:sz w:val="20"/>
                <w:szCs w:val="20"/>
              </w:rPr>
              <w:t>5. Pump should display tube size, RPM rotation directions, speed flow rate, safety status, and error message.</w:t>
            </w:r>
          </w:p>
          <w:p w:rsidR="000546DE" w:rsidRPr="0062644B" w:rsidRDefault="000546DE" w:rsidP="00E646E7">
            <w:pPr>
              <w:bidi w:val="0"/>
              <w:spacing w:before="60" w:after="60" w:line="288" w:lineRule="auto"/>
              <w:ind w:left="34"/>
              <w:rPr>
                <w:sz w:val="20"/>
                <w:szCs w:val="20"/>
              </w:rPr>
            </w:pPr>
            <w:r w:rsidRPr="0062644B">
              <w:rPr>
                <w:sz w:val="20"/>
                <w:szCs w:val="20"/>
              </w:rPr>
              <w:t>6. Preferable touch screen technology on pump heads</w:t>
            </w:r>
            <w:r w:rsidRPr="0062644B">
              <w:rPr>
                <w:sz w:val="20"/>
                <w:szCs w:val="20"/>
                <w:rtl/>
              </w:rPr>
              <w:t>.</w:t>
            </w:r>
          </w:p>
          <w:p w:rsidR="000546DE" w:rsidRPr="0062644B" w:rsidRDefault="000546DE" w:rsidP="00E646E7">
            <w:pPr>
              <w:bidi w:val="0"/>
              <w:spacing w:before="60" w:after="60" w:line="288" w:lineRule="auto"/>
              <w:ind w:left="34"/>
              <w:rPr>
                <w:sz w:val="20"/>
                <w:szCs w:val="20"/>
              </w:rPr>
            </w:pPr>
            <w:r w:rsidRPr="0062644B">
              <w:rPr>
                <w:sz w:val="20"/>
                <w:szCs w:val="20"/>
              </w:rPr>
              <w:t>7.Roller pumps should be easy to remove and reassemble.</w:t>
            </w:r>
          </w:p>
          <w:p w:rsidR="000546DE" w:rsidRPr="0062644B" w:rsidRDefault="000546DE" w:rsidP="00E646E7">
            <w:pPr>
              <w:bidi w:val="0"/>
              <w:spacing w:before="60" w:after="60" w:line="288" w:lineRule="auto"/>
              <w:ind w:left="34"/>
              <w:rPr>
                <w:sz w:val="20"/>
                <w:szCs w:val="20"/>
              </w:rPr>
            </w:pPr>
            <w:r w:rsidRPr="0062644B">
              <w:rPr>
                <w:sz w:val="20"/>
                <w:szCs w:val="20"/>
              </w:rPr>
              <w:t>8. Roller pump should have a self-diagnostic circuit with provision to detect and display critical alarm conditions.</w:t>
            </w:r>
          </w:p>
          <w:p w:rsidR="000546DE" w:rsidRPr="0062644B" w:rsidRDefault="000546DE" w:rsidP="00E646E7">
            <w:pPr>
              <w:bidi w:val="0"/>
              <w:spacing w:before="60" w:after="60" w:line="288" w:lineRule="auto"/>
              <w:ind w:left="34"/>
              <w:rPr>
                <w:sz w:val="20"/>
                <w:szCs w:val="20"/>
              </w:rPr>
            </w:pPr>
            <w:r w:rsidRPr="0062644B">
              <w:rPr>
                <w:sz w:val="20"/>
                <w:szCs w:val="20"/>
              </w:rPr>
              <w:t>9. Flow Type Continuous and pulsatile flow.</w:t>
            </w:r>
          </w:p>
          <w:p w:rsidR="000546DE" w:rsidRPr="0062644B" w:rsidRDefault="000546DE" w:rsidP="00E646E7">
            <w:pPr>
              <w:bidi w:val="0"/>
              <w:spacing w:before="60" w:after="60" w:line="288" w:lineRule="auto"/>
              <w:ind w:left="34"/>
              <w:rPr>
                <w:sz w:val="20"/>
                <w:szCs w:val="20"/>
              </w:rPr>
            </w:pPr>
            <w:r w:rsidRPr="0062644B">
              <w:rPr>
                <w:sz w:val="20"/>
                <w:szCs w:val="20"/>
              </w:rPr>
              <w:t>10. All pumps can be operated and controlled separately</w:t>
            </w:r>
          </w:p>
          <w:p w:rsidR="000546DE" w:rsidRPr="0062644B" w:rsidRDefault="000546DE" w:rsidP="00E646E7">
            <w:pPr>
              <w:bidi w:val="0"/>
              <w:spacing w:before="60" w:after="60" w:line="288" w:lineRule="auto"/>
              <w:ind w:left="34"/>
              <w:rPr>
                <w:b/>
                <w:bCs/>
                <w:sz w:val="20"/>
                <w:szCs w:val="20"/>
              </w:rPr>
            </w:pPr>
            <w:r w:rsidRPr="0062644B">
              <w:rPr>
                <w:b/>
                <w:bCs/>
                <w:sz w:val="20"/>
                <w:szCs w:val="20"/>
                <w:lang w:val="en-GB"/>
              </w:rPr>
              <w:t xml:space="preserve">B- Double roller </w:t>
            </w:r>
            <w:r w:rsidRPr="0062644B">
              <w:rPr>
                <w:b/>
                <w:bCs/>
                <w:sz w:val="20"/>
                <w:szCs w:val="20"/>
              </w:rPr>
              <w:t>Pump Head Size 85mm QTY (1)</w:t>
            </w:r>
          </w:p>
          <w:p w:rsidR="000546DE" w:rsidRPr="0062644B" w:rsidRDefault="000546DE" w:rsidP="00E646E7">
            <w:pPr>
              <w:numPr>
                <w:ilvl w:val="0"/>
                <w:numId w:val="43"/>
              </w:numPr>
              <w:bidi w:val="0"/>
              <w:spacing w:before="60" w:after="60" w:line="288" w:lineRule="auto"/>
              <w:rPr>
                <w:sz w:val="20"/>
                <w:szCs w:val="20"/>
              </w:rPr>
            </w:pPr>
            <w:r w:rsidRPr="0062644B">
              <w:rPr>
                <w:sz w:val="20"/>
                <w:szCs w:val="20"/>
              </w:rPr>
              <w:t>Pump should be operable in clockwise and counterclockwise direction with master- slave control.</w:t>
            </w:r>
          </w:p>
          <w:p w:rsidR="000546DE" w:rsidRPr="0062644B" w:rsidRDefault="000546DE" w:rsidP="00E646E7">
            <w:pPr>
              <w:numPr>
                <w:ilvl w:val="0"/>
                <w:numId w:val="43"/>
              </w:numPr>
              <w:bidi w:val="0"/>
              <w:rPr>
                <w:sz w:val="20"/>
                <w:szCs w:val="20"/>
              </w:rPr>
            </w:pPr>
            <w:r w:rsidRPr="0062644B">
              <w:rPr>
                <w:sz w:val="20"/>
                <w:szCs w:val="20"/>
              </w:rPr>
              <w:t>Speed should up to 250 RPM or better.</w:t>
            </w:r>
          </w:p>
          <w:p w:rsidR="000546DE" w:rsidRPr="0062644B" w:rsidRDefault="000546DE" w:rsidP="00E646E7">
            <w:pPr>
              <w:numPr>
                <w:ilvl w:val="0"/>
                <w:numId w:val="43"/>
              </w:numPr>
              <w:bidi w:val="0"/>
              <w:spacing w:before="60" w:after="60" w:line="288" w:lineRule="auto"/>
              <w:rPr>
                <w:sz w:val="20"/>
                <w:szCs w:val="20"/>
              </w:rPr>
            </w:pPr>
            <w:r w:rsidRPr="0062644B">
              <w:rPr>
                <w:sz w:val="20"/>
                <w:szCs w:val="20"/>
              </w:rPr>
              <w:t>pump flow up to 2.33l/min approximately</w:t>
            </w:r>
          </w:p>
          <w:p w:rsidR="000546DE" w:rsidRPr="0062644B" w:rsidRDefault="000546DE" w:rsidP="00E646E7">
            <w:pPr>
              <w:numPr>
                <w:ilvl w:val="0"/>
                <w:numId w:val="43"/>
              </w:numPr>
              <w:bidi w:val="0"/>
              <w:spacing w:before="60" w:after="60" w:line="288" w:lineRule="auto"/>
              <w:rPr>
                <w:sz w:val="20"/>
                <w:szCs w:val="20"/>
              </w:rPr>
            </w:pPr>
            <w:r w:rsidRPr="0062644B">
              <w:rPr>
                <w:sz w:val="20"/>
                <w:szCs w:val="20"/>
              </w:rPr>
              <w:t xml:space="preserve">the pump heads can be rotated 240° </w:t>
            </w:r>
          </w:p>
          <w:p w:rsidR="000546DE" w:rsidRPr="0062644B" w:rsidRDefault="000546DE" w:rsidP="00E646E7">
            <w:pPr>
              <w:numPr>
                <w:ilvl w:val="0"/>
                <w:numId w:val="43"/>
              </w:numPr>
              <w:bidi w:val="0"/>
              <w:rPr>
                <w:sz w:val="20"/>
                <w:szCs w:val="20"/>
              </w:rPr>
            </w:pPr>
            <w:r w:rsidRPr="0062644B">
              <w:rPr>
                <w:sz w:val="20"/>
                <w:szCs w:val="20"/>
              </w:rPr>
              <w:t>Pump should display tube size, RPM rotation directions, speed flow rate, safety status, and error message.</w:t>
            </w:r>
          </w:p>
          <w:p w:rsidR="000546DE" w:rsidRPr="0062644B" w:rsidRDefault="000546DE" w:rsidP="00E646E7">
            <w:pPr>
              <w:numPr>
                <w:ilvl w:val="0"/>
                <w:numId w:val="43"/>
              </w:numPr>
              <w:bidi w:val="0"/>
              <w:rPr>
                <w:sz w:val="20"/>
                <w:szCs w:val="20"/>
              </w:rPr>
            </w:pPr>
            <w:r w:rsidRPr="0062644B">
              <w:rPr>
                <w:sz w:val="20"/>
                <w:szCs w:val="20"/>
              </w:rPr>
              <w:t>Preferable touch screen technology on pump heads</w:t>
            </w:r>
          </w:p>
          <w:p w:rsidR="000546DE" w:rsidRPr="0062644B" w:rsidRDefault="000546DE" w:rsidP="00E646E7">
            <w:pPr>
              <w:numPr>
                <w:ilvl w:val="0"/>
                <w:numId w:val="43"/>
              </w:numPr>
              <w:bidi w:val="0"/>
              <w:rPr>
                <w:sz w:val="20"/>
                <w:szCs w:val="20"/>
              </w:rPr>
            </w:pPr>
            <w:r w:rsidRPr="0062644B">
              <w:rPr>
                <w:sz w:val="20"/>
                <w:szCs w:val="20"/>
              </w:rPr>
              <w:t>Roller pumps should be easy to remove and reassemble.</w:t>
            </w:r>
          </w:p>
          <w:p w:rsidR="000546DE" w:rsidRPr="0062644B" w:rsidRDefault="000546DE" w:rsidP="00E646E7">
            <w:pPr>
              <w:numPr>
                <w:ilvl w:val="0"/>
                <w:numId w:val="43"/>
              </w:numPr>
              <w:bidi w:val="0"/>
              <w:rPr>
                <w:sz w:val="20"/>
                <w:szCs w:val="20"/>
              </w:rPr>
            </w:pPr>
            <w:r w:rsidRPr="0062644B">
              <w:rPr>
                <w:sz w:val="20"/>
                <w:szCs w:val="20"/>
              </w:rPr>
              <w:t>Roller pump should have a self-diagnostic circuit with provision to detect and display critical alarm conditions</w:t>
            </w:r>
          </w:p>
          <w:p w:rsidR="000546DE" w:rsidRPr="0062644B" w:rsidRDefault="000546DE" w:rsidP="00E646E7">
            <w:pPr>
              <w:bidi w:val="0"/>
              <w:spacing w:before="60" w:after="60" w:line="288" w:lineRule="auto"/>
              <w:ind w:left="34"/>
              <w:rPr>
                <w:b/>
                <w:bCs/>
                <w:sz w:val="20"/>
                <w:szCs w:val="20"/>
              </w:rPr>
            </w:pPr>
            <w:r w:rsidRPr="0062644B">
              <w:rPr>
                <w:b/>
                <w:bCs/>
                <w:sz w:val="20"/>
                <w:szCs w:val="20"/>
              </w:rPr>
              <w:t>C- Centrifuge Pump QTY (1)</w:t>
            </w:r>
          </w:p>
          <w:p w:rsidR="000546DE" w:rsidRPr="0062644B" w:rsidRDefault="000546DE" w:rsidP="00E646E7">
            <w:pPr>
              <w:bidi w:val="0"/>
              <w:spacing w:before="60" w:after="60" w:line="288" w:lineRule="auto"/>
              <w:ind w:left="394"/>
              <w:rPr>
                <w:sz w:val="20"/>
                <w:szCs w:val="20"/>
              </w:rPr>
            </w:pPr>
            <w:r w:rsidRPr="0062644B">
              <w:rPr>
                <w:sz w:val="20"/>
                <w:szCs w:val="20"/>
              </w:rPr>
              <w:t>1</w:t>
            </w:r>
            <w:r w:rsidRPr="0062644B">
              <w:rPr>
                <w:sz w:val="20"/>
                <w:szCs w:val="20"/>
                <w:rtl/>
              </w:rPr>
              <w:t>.</w:t>
            </w:r>
            <w:r w:rsidRPr="0062644B">
              <w:rPr>
                <w:sz w:val="20"/>
                <w:szCs w:val="20"/>
                <w:rtl/>
              </w:rPr>
              <w:tab/>
            </w:r>
            <w:r w:rsidRPr="0062644B">
              <w:rPr>
                <w:sz w:val="20"/>
                <w:szCs w:val="20"/>
              </w:rPr>
              <w:t>Should have integrated centrifugal pump</w:t>
            </w:r>
            <w:r w:rsidRPr="0062644B">
              <w:rPr>
                <w:sz w:val="20"/>
                <w:szCs w:val="20"/>
                <w:rtl/>
              </w:rPr>
              <w:t>.</w:t>
            </w:r>
          </w:p>
          <w:p w:rsidR="000546DE" w:rsidRPr="0062644B" w:rsidRDefault="000546DE" w:rsidP="00E646E7">
            <w:pPr>
              <w:bidi w:val="0"/>
              <w:spacing w:before="60" w:after="60" w:line="288" w:lineRule="auto"/>
              <w:ind w:left="394"/>
              <w:rPr>
                <w:sz w:val="20"/>
                <w:szCs w:val="20"/>
              </w:rPr>
            </w:pPr>
            <w:r w:rsidRPr="0062644B">
              <w:rPr>
                <w:sz w:val="20"/>
                <w:szCs w:val="20"/>
              </w:rPr>
              <w:t>2</w:t>
            </w:r>
            <w:r w:rsidRPr="0062644B">
              <w:rPr>
                <w:sz w:val="20"/>
                <w:szCs w:val="20"/>
                <w:rtl/>
              </w:rPr>
              <w:t>.</w:t>
            </w:r>
            <w:r w:rsidRPr="0062644B">
              <w:rPr>
                <w:sz w:val="20"/>
                <w:szCs w:val="20"/>
                <w:rtl/>
              </w:rPr>
              <w:tab/>
            </w:r>
            <w:r w:rsidRPr="0062644B">
              <w:rPr>
                <w:sz w:val="20"/>
                <w:szCs w:val="20"/>
              </w:rPr>
              <w:t>Flow monitoring</w:t>
            </w:r>
            <w:r w:rsidRPr="0062644B">
              <w:rPr>
                <w:sz w:val="20"/>
                <w:szCs w:val="20"/>
                <w:rtl/>
              </w:rPr>
              <w:t>.</w:t>
            </w:r>
          </w:p>
          <w:p w:rsidR="000546DE" w:rsidRPr="0062644B" w:rsidRDefault="000546DE" w:rsidP="00E646E7">
            <w:pPr>
              <w:bidi w:val="0"/>
              <w:spacing w:before="60" w:after="60" w:line="288" w:lineRule="auto"/>
              <w:ind w:left="394"/>
              <w:rPr>
                <w:sz w:val="20"/>
                <w:szCs w:val="20"/>
              </w:rPr>
            </w:pPr>
            <w:r w:rsidRPr="0062644B">
              <w:rPr>
                <w:sz w:val="20"/>
                <w:szCs w:val="20"/>
              </w:rPr>
              <w:t>3</w:t>
            </w:r>
            <w:r w:rsidRPr="0062644B">
              <w:rPr>
                <w:sz w:val="20"/>
                <w:szCs w:val="20"/>
                <w:rtl/>
              </w:rPr>
              <w:t>.</w:t>
            </w:r>
            <w:r w:rsidRPr="0062644B">
              <w:rPr>
                <w:sz w:val="20"/>
                <w:szCs w:val="20"/>
                <w:rtl/>
              </w:rPr>
              <w:tab/>
            </w:r>
            <w:r w:rsidRPr="0062644B">
              <w:rPr>
                <w:sz w:val="20"/>
                <w:szCs w:val="20"/>
              </w:rPr>
              <w:t>Adjustable speed up to 3500 RPM</w:t>
            </w:r>
            <w:r w:rsidRPr="0062644B">
              <w:rPr>
                <w:sz w:val="20"/>
                <w:szCs w:val="20"/>
                <w:rtl/>
              </w:rPr>
              <w:t>.</w:t>
            </w:r>
          </w:p>
          <w:p w:rsidR="000546DE" w:rsidRPr="0062644B" w:rsidRDefault="000546DE" w:rsidP="00E646E7">
            <w:pPr>
              <w:bidi w:val="0"/>
              <w:spacing w:before="60" w:after="60" w:line="288" w:lineRule="auto"/>
              <w:ind w:left="394"/>
              <w:rPr>
                <w:sz w:val="20"/>
                <w:szCs w:val="20"/>
              </w:rPr>
            </w:pPr>
            <w:r w:rsidRPr="0062644B">
              <w:rPr>
                <w:sz w:val="20"/>
                <w:szCs w:val="20"/>
              </w:rPr>
              <w:t>4. Centrifugal pump, with all safety devices, and pulsatile mode   control</w:t>
            </w:r>
          </w:p>
          <w:p w:rsidR="000546DE" w:rsidRPr="0062644B" w:rsidRDefault="000546DE" w:rsidP="005F593E">
            <w:pPr>
              <w:bidi w:val="0"/>
              <w:spacing w:before="60" w:after="60" w:line="288" w:lineRule="auto"/>
              <w:rPr>
                <w:b/>
                <w:bCs/>
                <w:sz w:val="20"/>
                <w:szCs w:val="20"/>
              </w:rPr>
            </w:pPr>
            <w:r w:rsidRPr="0062644B">
              <w:rPr>
                <w:b/>
                <w:bCs/>
                <w:sz w:val="20"/>
                <w:szCs w:val="20"/>
              </w:rPr>
              <w:t>D- Small Twin Mast-Mounted Roller Pump Size 85mm QTY (1)</w:t>
            </w:r>
          </w:p>
          <w:p w:rsidR="000546DE" w:rsidRPr="0062644B" w:rsidRDefault="000546DE" w:rsidP="005F593E">
            <w:pPr>
              <w:numPr>
                <w:ilvl w:val="0"/>
                <w:numId w:val="47"/>
              </w:numPr>
              <w:bidi w:val="0"/>
              <w:spacing w:before="60" w:after="60" w:line="288" w:lineRule="auto"/>
              <w:rPr>
                <w:sz w:val="20"/>
                <w:szCs w:val="20"/>
              </w:rPr>
            </w:pPr>
            <w:r w:rsidRPr="0062644B">
              <w:rPr>
                <w:sz w:val="20"/>
                <w:szCs w:val="20"/>
              </w:rPr>
              <w:t>Freely adjustable position</w:t>
            </w:r>
          </w:p>
          <w:p w:rsidR="000546DE" w:rsidRPr="0062644B" w:rsidRDefault="000546DE" w:rsidP="005F593E">
            <w:pPr>
              <w:numPr>
                <w:ilvl w:val="0"/>
                <w:numId w:val="47"/>
              </w:numPr>
              <w:bidi w:val="0"/>
              <w:spacing w:before="60" w:after="60" w:line="288" w:lineRule="auto"/>
              <w:rPr>
                <w:sz w:val="20"/>
                <w:szCs w:val="20"/>
              </w:rPr>
            </w:pPr>
            <w:r w:rsidRPr="0062644B">
              <w:rPr>
                <w:sz w:val="20"/>
                <w:szCs w:val="20"/>
              </w:rPr>
              <w:t xml:space="preserve">Control panel for double pump </w:t>
            </w:r>
          </w:p>
          <w:p w:rsidR="000546DE" w:rsidRPr="0062644B" w:rsidRDefault="000546DE" w:rsidP="00462984">
            <w:pPr>
              <w:numPr>
                <w:ilvl w:val="0"/>
                <w:numId w:val="47"/>
              </w:numPr>
              <w:bidi w:val="0"/>
              <w:spacing w:before="60" w:after="60" w:line="288" w:lineRule="auto"/>
              <w:rPr>
                <w:sz w:val="20"/>
                <w:szCs w:val="20"/>
              </w:rPr>
            </w:pPr>
            <w:r w:rsidRPr="0062644B">
              <w:rPr>
                <w:sz w:val="20"/>
                <w:szCs w:val="20"/>
              </w:rPr>
              <w:t xml:space="preserve">Tubing clamps all size </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B9604F">
        <w:trPr>
          <w:cantSplit/>
          <w:trHeight w:val="476"/>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5F593E" w:rsidRDefault="000546DE" w:rsidP="007D766C">
            <w:pPr>
              <w:bidi w:val="0"/>
              <w:spacing w:before="60" w:after="60" w:line="288" w:lineRule="auto"/>
              <w:ind w:left="34"/>
              <w:rPr>
                <w:sz w:val="22"/>
                <w:szCs w:val="22"/>
              </w:rPr>
            </w:pPr>
            <w:r w:rsidRPr="005F593E">
              <w:rPr>
                <w:sz w:val="22"/>
                <w:szCs w:val="22"/>
              </w:rPr>
              <w:t>All Pump</w:t>
            </w:r>
            <w:r>
              <w:rPr>
                <w:sz w:val="22"/>
                <w:szCs w:val="22"/>
              </w:rPr>
              <w:t xml:space="preserve">s </w:t>
            </w:r>
            <w:r w:rsidRPr="005F593E">
              <w:rPr>
                <w:sz w:val="22"/>
                <w:szCs w:val="22"/>
              </w:rPr>
              <w:t xml:space="preserve"> motors should be brushless type or higher technology.</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D3199F" w:rsidRDefault="000546DE" w:rsidP="00D3199F">
            <w:pPr>
              <w:bidi w:val="0"/>
              <w:spacing w:before="60" w:after="60" w:line="288" w:lineRule="auto"/>
              <w:ind w:left="34"/>
              <w:jc w:val="both"/>
              <w:rPr>
                <w:lang w:val="en-GB"/>
              </w:rPr>
            </w:pPr>
            <w:r>
              <w:t xml:space="preserve"> ROLLER PUMP Direct Drive motor </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9E299C" w:rsidRDefault="000546DE" w:rsidP="00C9515E">
            <w:pPr>
              <w:spacing w:before="60" w:after="60" w:line="288" w:lineRule="auto"/>
              <w:ind w:left="653"/>
              <w:jc w:val="right"/>
              <w:rPr>
                <w:b/>
                <w:color w:val="000000" w:themeColor="text1"/>
              </w:rPr>
            </w:pPr>
            <w:r w:rsidRPr="009E299C">
              <w:rPr>
                <w:color w:val="000000" w:themeColor="text1"/>
              </w:rPr>
              <w:t>Emergency Drive Hand Cranks Should</w:t>
            </w:r>
            <w:r w:rsidRPr="009E299C">
              <w:rPr>
                <w:b/>
                <w:color w:val="000000" w:themeColor="text1"/>
              </w:rPr>
              <w:t xml:space="preserve"> </w:t>
            </w:r>
            <w:r w:rsidRPr="009E299C">
              <w:rPr>
                <w:color w:val="000000" w:themeColor="text1"/>
              </w:rPr>
              <w:t>have a critical safety feature preferably from top for faster access.</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9E299C" w:rsidRDefault="000546DE" w:rsidP="007D766C">
            <w:pPr>
              <w:bidi w:val="0"/>
              <w:spacing w:before="60" w:after="60" w:line="288" w:lineRule="auto"/>
              <w:rPr>
                <w:color w:val="000000" w:themeColor="text1"/>
              </w:rPr>
            </w:pPr>
            <w:r w:rsidRPr="009E299C">
              <w:rPr>
                <w:color w:val="000000" w:themeColor="text1"/>
              </w:rPr>
              <w:t>Each Pump should have easy mechanism for occlusion setting for different thickness of tubes available in the</w:t>
            </w:r>
          </w:p>
          <w:p w:rsidR="000546DE" w:rsidRPr="009E299C" w:rsidRDefault="000546DE" w:rsidP="007D766C">
            <w:pPr>
              <w:bidi w:val="0"/>
              <w:spacing w:before="60" w:after="60" w:line="288" w:lineRule="auto"/>
              <w:rPr>
                <w:color w:val="000000" w:themeColor="text1"/>
              </w:rPr>
            </w:pPr>
            <w:r w:rsidRPr="009E299C">
              <w:rPr>
                <w:color w:val="000000" w:themeColor="text1"/>
              </w:rPr>
              <w:t>Market.</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F81AEB" w:rsidRDefault="000546DE" w:rsidP="00A3034A">
            <w:pPr>
              <w:tabs>
                <w:tab w:val="left" w:pos="4302"/>
              </w:tabs>
              <w:bidi w:val="0"/>
              <w:spacing w:before="60" w:after="60" w:line="288" w:lineRule="auto"/>
              <w:ind w:left="34"/>
              <w:jc w:val="both"/>
              <w:rPr>
                <w:color w:val="FF0000"/>
                <w:lang w:val="en-GB"/>
              </w:rPr>
            </w:pP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A50733" w:rsidRDefault="000546DE" w:rsidP="00481303">
            <w:pPr>
              <w:pStyle w:val="BodyText"/>
              <w:spacing w:before="3"/>
              <w:rPr>
                <w:b/>
                <w:bCs/>
                <w:color w:val="000000" w:themeColor="text1"/>
              </w:rPr>
            </w:pPr>
            <w:r w:rsidRPr="00A50733">
              <w:rPr>
                <w:b/>
                <w:bCs/>
                <w:color w:val="000000" w:themeColor="text1"/>
              </w:rPr>
              <w:t>Unit should have the following parameters monitoring facility:</w:t>
            </w:r>
          </w:p>
          <w:p w:rsidR="000546DE" w:rsidRPr="009E299C" w:rsidRDefault="000546DE" w:rsidP="00176427">
            <w:pPr>
              <w:pStyle w:val="BodyText"/>
              <w:spacing w:before="3"/>
              <w:ind w:left="950" w:hanging="342"/>
            </w:pPr>
            <w:r w:rsidRPr="009E299C">
              <w:t>1- Pressure monitor - arterial and cardioplegia with transducers (3 pressure display).</w:t>
            </w:r>
          </w:p>
          <w:p w:rsidR="000546DE" w:rsidRPr="009E299C" w:rsidRDefault="000546DE" w:rsidP="00176427">
            <w:pPr>
              <w:pStyle w:val="BodyText"/>
              <w:spacing w:before="3"/>
              <w:ind w:left="950" w:hanging="342"/>
            </w:pPr>
            <w:r w:rsidRPr="009E299C">
              <w:t>2- Time (3 resettable timers with 1 real time display).</w:t>
            </w:r>
          </w:p>
          <w:p w:rsidR="000546DE" w:rsidRPr="009E299C" w:rsidRDefault="000546DE" w:rsidP="00176427">
            <w:pPr>
              <w:pStyle w:val="BodyText"/>
              <w:spacing w:before="3"/>
              <w:ind w:left="950" w:hanging="342"/>
            </w:pPr>
            <w:r w:rsidRPr="009E299C">
              <w:t>3- Temperature Monitor</w:t>
            </w:r>
            <w:r w:rsidRPr="009E299C">
              <w:rPr>
                <w:spacing w:val="4"/>
              </w:rPr>
              <w:t xml:space="preserve"> </w:t>
            </w:r>
            <w:r w:rsidRPr="009E299C">
              <w:t>with</w:t>
            </w:r>
            <w:r w:rsidRPr="009E299C">
              <w:rPr>
                <w:spacing w:val="-1"/>
              </w:rPr>
              <w:t xml:space="preserve"> </w:t>
            </w:r>
            <w:r w:rsidRPr="009E299C">
              <w:t>at</w:t>
            </w:r>
            <w:r w:rsidRPr="009E299C">
              <w:rPr>
                <w:spacing w:val="-6"/>
              </w:rPr>
              <w:t xml:space="preserve"> </w:t>
            </w:r>
            <w:r w:rsidRPr="009E299C">
              <w:t>least</w:t>
            </w:r>
            <w:r w:rsidRPr="009E299C">
              <w:rPr>
                <w:spacing w:val="-1"/>
              </w:rPr>
              <w:t xml:space="preserve"> </w:t>
            </w:r>
            <w:r w:rsidRPr="009E299C">
              <w:t>two</w:t>
            </w:r>
            <w:r w:rsidRPr="009E299C">
              <w:rPr>
                <w:spacing w:val="-6"/>
              </w:rPr>
              <w:t xml:space="preserve"> </w:t>
            </w:r>
            <w:r w:rsidRPr="009E299C">
              <w:t>probes.</w:t>
            </w:r>
          </w:p>
          <w:p w:rsidR="000546DE" w:rsidRPr="009E299C" w:rsidRDefault="000546DE" w:rsidP="00176427">
            <w:pPr>
              <w:pStyle w:val="BodyText"/>
              <w:ind w:left="943" w:hanging="338"/>
            </w:pPr>
            <w:r w:rsidRPr="009E299C">
              <w:t>4-</w:t>
            </w:r>
            <w:r w:rsidRPr="009E299C">
              <w:rPr>
                <w:spacing w:val="1"/>
              </w:rPr>
              <w:t xml:space="preserve"> Cardioplegia</w:t>
            </w:r>
            <w:r w:rsidRPr="009E299C">
              <w:t xml:space="preserve"> monitoring unit should display</w:t>
            </w:r>
            <w:r w:rsidRPr="009E299C">
              <w:rPr>
                <w:spacing w:val="1"/>
              </w:rPr>
              <w:t xml:space="preserve"> </w:t>
            </w:r>
            <w:r w:rsidRPr="009E299C">
              <w:t>cardioplegia</w:t>
            </w:r>
            <w:r w:rsidRPr="009E299C">
              <w:rPr>
                <w:spacing w:val="1"/>
              </w:rPr>
              <w:t xml:space="preserve"> </w:t>
            </w:r>
            <w:r w:rsidRPr="009E299C">
              <w:t>data including volumes, ratio, time,</w:t>
            </w:r>
            <w:r w:rsidRPr="009E299C">
              <w:rPr>
                <w:spacing w:val="-40"/>
              </w:rPr>
              <w:t xml:space="preserve"> </w:t>
            </w:r>
            <w:r w:rsidRPr="009E299C">
              <w:t>pressure,</w:t>
            </w:r>
            <w:r w:rsidRPr="009E299C">
              <w:rPr>
                <w:spacing w:val="-4"/>
              </w:rPr>
              <w:t xml:space="preserve"> </w:t>
            </w:r>
            <w:r w:rsidRPr="009E299C">
              <w:t>and</w:t>
            </w:r>
            <w:r w:rsidRPr="009E299C">
              <w:rPr>
                <w:spacing w:val="-9"/>
              </w:rPr>
              <w:t xml:space="preserve"> </w:t>
            </w:r>
            <w:r w:rsidRPr="009E299C">
              <w:t>temperature.</w:t>
            </w:r>
          </w:p>
          <w:p w:rsidR="000546DE" w:rsidRPr="003952D2" w:rsidRDefault="000546DE" w:rsidP="00176427">
            <w:pPr>
              <w:pStyle w:val="BodyText"/>
              <w:spacing w:line="224" w:lineRule="exact"/>
              <w:ind w:left="606"/>
            </w:pPr>
            <w:r w:rsidRPr="003952D2">
              <w:t>6- Temperature</w:t>
            </w:r>
            <w:r w:rsidRPr="003952D2">
              <w:rPr>
                <w:spacing w:val="9"/>
              </w:rPr>
              <w:t xml:space="preserve"> </w:t>
            </w:r>
            <w:r w:rsidRPr="003952D2">
              <w:t>control</w:t>
            </w:r>
            <w:r w:rsidRPr="003952D2">
              <w:rPr>
                <w:spacing w:val="-2"/>
              </w:rPr>
              <w:t xml:space="preserve"> </w:t>
            </w:r>
            <w:r w:rsidRPr="003952D2">
              <w:t>of</w:t>
            </w:r>
            <w:r w:rsidRPr="003952D2">
              <w:rPr>
                <w:spacing w:val="-11"/>
              </w:rPr>
              <w:t xml:space="preserve"> </w:t>
            </w:r>
            <w:r w:rsidRPr="003952D2">
              <w:t>heater</w:t>
            </w:r>
            <w:r w:rsidRPr="003952D2">
              <w:rPr>
                <w:spacing w:val="4"/>
              </w:rPr>
              <w:t xml:space="preserve"> </w:t>
            </w:r>
            <w:r w:rsidRPr="003952D2">
              <w:t>cooler</w:t>
            </w:r>
            <w:r w:rsidRPr="003952D2">
              <w:rPr>
                <w:spacing w:val="-1"/>
              </w:rPr>
              <w:t xml:space="preserve"> </w:t>
            </w:r>
            <w:r w:rsidRPr="003952D2">
              <w:t>unit.</w:t>
            </w:r>
          </w:p>
          <w:p w:rsidR="000546DE" w:rsidRPr="009E299C" w:rsidRDefault="000546DE" w:rsidP="00176427">
            <w:pPr>
              <w:pStyle w:val="BodyText"/>
              <w:spacing w:line="228" w:lineRule="exact"/>
              <w:ind w:left="606"/>
            </w:pPr>
            <w:r w:rsidRPr="009E299C">
              <w:rPr>
                <w:spacing w:val="-1"/>
                <w:w w:val="105"/>
              </w:rPr>
              <w:t>7-</w:t>
            </w:r>
            <w:r w:rsidRPr="009E299C">
              <w:rPr>
                <w:spacing w:val="73"/>
                <w:w w:val="105"/>
              </w:rPr>
              <w:t xml:space="preserve"> </w:t>
            </w:r>
            <w:r w:rsidRPr="009E299C">
              <w:rPr>
                <w:spacing w:val="-1"/>
                <w:w w:val="105"/>
              </w:rPr>
              <w:t>Pumps</w:t>
            </w:r>
            <w:r w:rsidRPr="009E299C">
              <w:rPr>
                <w:spacing w:val="-11"/>
                <w:w w:val="105"/>
              </w:rPr>
              <w:t xml:space="preserve"> </w:t>
            </w:r>
            <w:r w:rsidRPr="009E299C">
              <w:rPr>
                <w:spacing w:val="-1"/>
                <w:w w:val="105"/>
              </w:rPr>
              <w:t>status.</w:t>
            </w:r>
          </w:p>
          <w:p w:rsidR="000546DE" w:rsidRPr="009E299C" w:rsidRDefault="000546DE" w:rsidP="00176427">
            <w:pPr>
              <w:pStyle w:val="BodyText"/>
              <w:spacing w:line="230" w:lineRule="exact"/>
              <w:ind w:left="608"/>
            </w:pPr>
            <w:r w:rsidRPr="009E299C">
              <w:t>8-</w:t>
            </w:r>
            <w:r w:rsidRPr="009E299C">
              <w:rPr>
                <w:spacing w:val="68"/>
              </w:rPr>
              <w:t xml:space="preserve"> </w:t>
            </w:r>
            <w:r w:rsidRPr="009E299C">
              <w:t>Patient</w:t>
            </w:r>
            <w:r w:rsidRPr="009E299C">
              <w:rPr>
                <w:spacing w:val="-1"/>
              </w:rPr>
              <w:t xml:space="preserve"> </w:t>
            </w:r>
            <w:r w:rsidRPr="009E299C">
              <w:t>information.</w:t>
            </w:r>
          </w:p>
          <w:p w:rsidR="000546DE" w:rsidRPr="003952D2" w:rsidRDefault="000546DE" w:rsidP="00176427">
            <w:pPr>
              <w:pStyle w:val="BodyText"/>
              <w:ind w:left="950" w:hanging="350"/>
            </w:pPr>
            <w:r w:rsidRPr="003952D2">
              <w:t>9-</w:t>
            </w:r>
            <w:r w:rsidRPr="003952D2">
              <w:rPr>
                <w:spacing w:val="3"/>
              </w:rPr>
              <w:t xml:space="preserve"> </w:t>
            </w:r>
            <w:r w:rsidRPr="003952D2">
              <w:t>System</w:t>
            </w:r>
            <w:r w:rsidRPr="003952D2">
              <w:rPr>
                <w:spacing w:val="1"/>
              </w:rPr>
              <w:t xml:space="preserve"> </w:t>
            </w:r>
            <w:r w:rsidRPr="003952D2">
              <w:t>setting</w:t>
            </w:r>
            <w:r w:rsidRPr="003952D2">
              <w:rPr>
                <w:spacing w:val="-2"/>
              </w:rPr>
              <w:t xml:space="preserve"> </w:t>
            </w:r>
            <w:r w:rsidRPr="003952D2">
              <w:t>should</w:t>
            </w:r>
            <w:r w:rsidRPr="003952D2">
              <w:rPr>
                <w:spacing w:val="3"/>
              </w:rPr>
              <w:t xml:space="preserve"> </w:t>
            </w:r>
            <w:r w:rsidRPr="003952D2">
              <w:t>be</w:t>
            </w:r>
            <w:r w:rsidRPr="003952D2">
              <w:rPr>
                <w:spacing w:val="-3"/>
              </w:rPr>
              <w:t xml:space="preserve"> </w:t>
            </w:r>
            <w:r w:rsidRPr="003952D2">
              <w:t>available</w:t>
            </w:r>
            <w:r w:rsidRPr="003952D2">
              <w:rPr>
                <w:spacing w:val="3"/>
              </w:rPr>
              <w:t xml:space="preserve"> </w:t>
            </w:r>
            <w:r w:rsidRPr="003952D2">
              <w:t>on</w:t>
            </w:r>
            <w:r w:rsidRPr="003952D2">
              <w:rPr>
                <w:spacing w:val="-1"/>
              </w:rPr>
              <w:t xml:space="preserve"> </w:t>
            </w:r>
            <w:r w:rsidRPr="003952D2">
              <w:t>the</w:t>
            </w:r>
            <w:r w:rsidRPr="003952D2">
              <w:rPr>
                <w:spacing w:val="6"/>
              </w:rPr>
              <w:t xml:space="preserve"> </w:t>
            </w:r>
            <w:r w:rsidRPr="003952D2">
              <w:t>touch</w:t>
            </w:r>
            <w:r w:rsidRPr="003952D2">
              <w:rPr>
                <w:spacing w:val="-40"/>
              </w:rPr>
              <w:t xml:space="preserve"> </w:t>
            </w:r>
            <w:r w:rsidRPr="003952D2">
              <w:t>screen</w:t>
            </w:r>
            <w:r w:rsidRPr="003952D2">
              <w:rPr>
                <w:spacing w:val="2"/>
              </w:rPr>
              <w:t xml:space="preserve"> </w:t>
            </w:r>
            <w:r w:rsidRPr="003952D2">
              <w:t>of</w:t>
            </w:r>
            <w:r w:rsidRPr="003952D2">
              <w:rPr>
                <w:spacing w:val="-4"/>
              </w:rPr>
              <w:t xml:space="preserve"> </w:t>
            </w:r>
            <w:r w:rsidRPr="003952D2">
              <w:t>the</w:t>
            </w:r>
            <w:r w:rsidRPr="003952D2">
              <w:rPr>
                <w:spacing w:val="-5"/>
              </w:rPr>
              <w:t xml:space="preserve"> </w:t>
            </w:r>
            <w:r w:rsidRPr="003952D2">
              <w:t>central</w:t>
            </w:r>
            <w:r w:rsidRPr="003952D2">
              <w:rPr>
                <w:spacing w:val="3"/>
              </w:rPr>
              <w:t xml:space="preserve"> </w:t>
            </w:r>
            <w:r w:rsidRPr="003952D2">
              <w:t>control</w:t>
            </w:r>
            <w:r w:rsidRPr="003952D2">
              <w:rPr>
                <w:spacing w:val="-3"/>
              </w:rPr>
              <w:t xml:space="preserve"> </w:t>
            </w:r>
            <w:r w:rsidRPr="003952D2">
              <w:t>monitor.</w:t>
            </w:r>
          </w:p>
          <w:p w:rsidR="000546DE" w:rsidRPr="009E299C" w:rsidRDefault="000546DE" w:rsidP="00176427">
            <w:pPr>
              <w:pStyle w:val="BodyText"/>
              <w:tabs>
                <w:tab w:val="left" w:pos="946"/>
              </w:tabs>
              <w:spacing w:before="1" w:line="232" w:lineRule="auto"/>
              <w:ind w:left="949" w:right="428" w:hanging="344"/>
            </w:pPr>
            <w:r w:rsidRPr="009E299C">
              <w:t>10-</w:t>
            </w:r>
            <w:r w:rsidRPr="009E299C">
              <w:tab/>
              <w:t>Important patient parameters should remain</w:t>
            </w:r>
            <w:r w:rsidRPr="009E299C">
              <w:rPr>
                <w:spacing w:val="-40"/>
              </w:rPr>
              <w:t xml:space="preserve"> </w:t>
            </w:r>
            <w:r w:rsidRPr="009E299C">
              <w:t>displayed.</w:t>
            </w:r>
          </w:p>
          <w:p w:rsidR="000546DE" w:rsidRPr="009E299C" w:rsidRDefault="000546DE" w:rsidP="00176427">
            <w:pPr>
              <w:pStyle w:val="BodyText"/>
              <w:tabs>
                <w:tab w:val="left" w:pos="951"/>
              </w:tabs>
              <w:spacing w:before="4" w:line="235" w:lineRule="auto"/>
              <w:ind w:left="948" w:right="300" w:hanging="337"/>
            </w:pPr>
            <w:r w:rsidRPr="009E299C">
              <w:t>11-</w:t>
            </w:r>
            <w:r w:rsidRPr="009E299C">
              <w:tab/>
            </w:r>
            <w:r w:rsidRPr="009E299C">
              <w:tab/>
              <w:t>The central control monitor should be able to</w:t>
            </w:r>
            <w:r w:rsidRPr="009E299C">
              <w:rPr>
                <w:spacing w:val="1"/>
              </w:rPr>
              <w:t xml:space="preserve"> </w:t>
            </w:r>
            <w:r w:rsidRPr="009E299C">
              <w:t>configure 10-14 different perfusion screens for different equipment setups and perfusion</w:t>
            </w:r>
            <w:r w:rsidRPr="009E299C">
              <w:rPr>
                <w:spacing w:val="1"/>
              </w:rPr>
              <w:t xml:space="preserve"> </w:t>
            </w:r>
            <w:r w:rsidRPr="009E299C">
              <w:t>protocol</w:t>
            </w:r>
            <w:r w:rsidRPr="009E299C">
              <w:rPr>
                <w:spacing w:val="-2"/>
              </w:rPr>
              <w:t xml:space="preserve"> </w:t>
            </w:r>
            <w:r w:rsidRPr="009E299C">
              <w:t>setups.</w:t>
            </w:r>
          </w:p>
          <w:p w:rsidR="000546DE" w:rsidRPr="009E299C" w:rsidRDefault="000546DE" w:rsidP="00D515EC">
            <w:pPr>
              <w:pStyle w:val="BodyText"/>
              <w:tabs>
                <w:tab w:val="left" w:pos="951"/>
              </w:tabs>
              <w:spacing w:before="4" w:line="235" w:lineRule="auto"/>
              <w:ind w:left="948" w:right="300" w:hanging="337"/>
            </w:pPr>
            <w:r w:rsidRPr="009E299C">
              <w:t>12-All alarms and errors should be acoustically represented.</w:t>
            </w:r>
          </w:p>
          <w:p w:rsidR="000546DE" w:rsidRPr="003956A8" w:rsidRDefault="000546DE" w:rsidP="00706825">
            <w:pPr>
              <w:tabs>
                <w:tab w:val="left" w:pos="4302"/>
              </w:tabs>
              <w:bidi w:val="0"/>
              <w:spacing w:before="60" w:after="60" w:line="288" w:lineRule="auto"/>
              <w:jc w:val="both"/>
              <w:rPr>
                <w:color w:val="000000" w:themeColor="text1"/>
                <w:highlight w:val="yellow"/>
              </w:rPr>
            </w:pP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tcPr>
          <w:p w:rsidR="000546DE" w:rsidRPr="00D515EC" w:rsidRDefault="000546DE" w:rsidP="008A2587">
            <w:pPr>
              <w:bidi w:val="0"/>
              <w:spacing w:before="60" w:after="60" w:line="288" w:lineRule="auto"/>
              <w:ind w:left="34"/>
              <w:rPr>
                <w:b/>
                <w:bCs/>
              </w:rPr>
            </w:pPr>
            <w:r w:rsidRPr="00D515EC">
              <w:rPr>
                <w:b/>
                <w:bCs/>
              </w:rPr>
              <w:t>Bubble detector:</w:t>
            </w:r>
          </w:p>
          <w:p w:rsidR="000546DE" w:rsidRPr="008A2587" w:rsidRDefault="000546DE" w:rsidP="008A2587">
            <w:pPr>
              <w:bidi w:val="0"/>
              <w:spacing w:before="60" w:after="60" w:line="288" w:lineRule="auto"/>
              <w:ind w:left="34"/>
              <w:rPr>
                <w:lang w:val="en-GB"/>
              </w:rPr>
            </w:pPr>
            <w:r w:rsidRPr="008A2587">
              <w:rPr>
                <w:lang w:val="en-GB"/>
              </w:rPr>
              <w:t>a-Detects air bubbles and micro-bubbles in the extracorporeal circuit</w:t>
            </w:r>
            <w:r w:rsidRPr="008A2587">
              <w:rPr>
                <w:rtl/>
                <w:lang w:val="en-GB"/>
              </w:rPr>
              <w:t>.</w:t>
            </w:r>
          </w:p>
          <w:p w:rsidR="000546DE" w:rsidRPr="008A2587" w:rsidRDefault="000546DE" w:rsidP="008A2587">
            <w:pPr>
              <w:bidi w:val="0"/>
              <w:spacing w:before="60" w:after="60" w:line="288" w:lineRule="auto"/>
              <w:ind w:left="34"/>
              <w:rPr>
                <w:lang w:val="en-GB"/>
              </w:rPr>
            </w:pPr>
            <w:r w:rsidRPr="008A2587">
              <w:rPr>
                <w:lang w:val="en-GB"/>
              </w:rPr>
              <w:t>b-Sensor Sizes For 1/4", 3/16", 3/8" and 1/2" tubing’s</w:t>
            </w:r>
          </w:p>
          <w:p w:rsidR="000546DE" w:rsidRPr="008A2587" w:rsidRDefault="000546DE" w:rsidP="008A2587">
            <w:pPr>
              <w:bidi w:val="0"/>
              <w:spacing w:before="60" w:after="60" w:line="288" w:lineRule="auto"/>
              <w:ind w:left="34"/>
              <w:rPr>
                <w:lang w:val="en-GB"/>
              </w:rPr>
            </w:pPr>
            <w:r w:rsidRPr="008A2587">
              <w:rPr>
                <w:lang w:val="en-GB"/>
              </w:rPr>
              <w:t>c-Detection alarm thresholds (4 mm, 5 mm, and 6.5 mm)</w:t>
            </w:r>
            <w:r w:rsidRPr="008A2587">
              <w:rPr>
                <w:rtl/>
                <w:lang w:val="en-GB"/>
              </w:rPr>
              <w:t xml:space="preserve">. </w:t>
            </w:r>
          </w:p>
          <w:p w:rsidR="000546DE" w:rsidRPr="00D3199F" w:rsidRDefault="000546DE" w:rsidP="008A2587">
            <w:pPr>
              <w:bidi w:val="0"/>
              <w:spacing w:before="60" w:after="60" w:line="288" w:lineRule="auto"/>
              <w:ind w:left="34"/>
              <w:rPr>
                <w:lang w:val="en-GB"/>
              </w:rPr>
            </w:pPr>
            <w:r w:rsidRPr="008A2587">
              <w:rPr>
                <w:lang w:val="en-GB"/>
              </w:rPr>
              <w:t>d-Bubble detection alarm</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0C52B7">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Pr="0034383C" w:rsidRDefault="000546DE" w:rsidP="0094111F">
            <w:pPr>
              <w:bidi w:val="0"/>
              <w:spacing w:before="60" w:after="60" w:line="288" w:lineRule="auto"/>
              <w:ind w:left="34"/>
              <w:rPr>
                <w:b/>
                <w:bCs/>
              </w:rPr>
            </w:pPr>
            <w:r w:rsidRPr="0034383C">
              <w:rPr>
                <w:b/>
                <w:bCs/>
              </w:rPr>
              <w:t>CARDIOPLEGIA CONTROL:</w:t>
            </w:r>
          </w:p>
          <w:p w:rsidR="000546DE" w:rsidRPr="00F81AEB" w:rsidRDefault="000546DE" w:rsidP="0094111F">
            <w:pPr>
              <w:numPr>
                <w:ilvl w:val="0"/>
                <w:numId w:val="36"/>
              </w:numPr>
              <w:bidi w:val="0"/>
              <w:spacing w:before="60" w:after="60" w:line="288" w:lineRule="auto"/>
            </w:pPr>
            <w:r w:rsidRPr="00F81AEB">
              <w:t>Manual operation the operator can start and stop the pump</w:t>
            </w:r>
          </w:p>
          <w:p w:rsidR="000546DE" w:rsidRPr="00F81AEB" w:rsidRDefault="000546DE" w:rsidP="0094111F">
            <w:pPr>
              <w:numPr>
                <w:ilvl w:val="0"/>
                <w:numId w:val="36"/>
              </w:numPr>
              <w:bidi w:val="0"/>
              <w:spacing w:before="60" w:after="60" w:line="288" w:lineRule="auto"/>
            </w:pPr>
            <w:r w:rsidRPr="00F81AEB">
              <w:t>Automatic operation</w:t>
            </w:r>
          </w:p>
          <w:p w:rsidR="000546DE" w:rsidRPr="00F81AEB" w:rsidRDefault="000546DE" w:rsidP="0094111F">
            <w:pPr>
              <w:numPr>
                <w:ilvl w:val="0"/>
                <w:numId w:val="36"/>
              </w:numPr>
              <w:bidi w:val="0"/>
              <w:spacing w:before="60" w:after="60" w:line="288" w:lineRule="auto"/>
            </w:pPr>
            <w:r w:rsidRPr="00F81AEB">
              <w:t xml:space="preserve">Channel to monitor the Plegia line give alarm at 3 thresholds </w:t>
            </w:r>
          </w:p>
          <w:p w:rsidR="000546DE" w:rsidRPr="009E299C" w:rsidRDefault="000546DE" w:rsidP="00AB20B2">
            <w:pPr>
              <w:numPr>
                <w:ilvl w:val="0"/>
                <w:numId w:val="36"/>
              </w:numPr>
              <w:bidi w:val="0"/>
              <w:spacing w:before="60" w:after="60" w:line="288" w:lineRule="auto"/>
            </w:pPr>
            <w:r w:rsidRPr="009E299C">
              <w:t>It should display volume ratio, timer, temperature, and pressure of full control of independent cardioplegia line.</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0546DE" w:rsidP="003029F6">
            <w:pPr>
              <w:bidi w:val="0"/>
              <w:spacing w:before="60" w:after="60" w:line="288" w:lineRule="auto"/>
              <w:ind w:left="34"/>
              <w:jc w:val="both"/>
            </w:pPr>
            <w:r>
              <w:t xml:space="preserve">Mechanical Gas Blender </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0546DE" w:rsidP="00D3199F">
            <w:pPr>
              <w:bidi w:val="0"/>
              <w:spacing w:before="60" w:after="60" w:line="288" w:lineRule="auto"/>
              <w:ind w:left="34"/>
              <w:jc w:val="both"/>
            </w:pPr>
            <w:r>
              <w:t>The double pressure sensor module</w:t>
            </w:r>
          </w:p>
          <w:p w:rsidR="000546DE" w:rsidRPr="00266C9D" w:rsidRDefault="000546DE" w:rsidP="004C78A0">
            <w:pPr>
              <w:pStyle w:val="ListParagraph"/>
              <w:numPr>
                <w:ilvl w:val="0"/>
                <w:numId w:val="48"/>
              </w:numPr>
              <w:bidi w:val="0"/>
              <w:spacing w:before="60" w:after="60" w:line="288" w:lineRule="auto"/>
              <w:jc w:val="both"/>
            </w:pPr>
            <w:r>
              <w:t>Measuring and displaying the pressure in the extracorporeal circuit. The display range extends from {-200 mmHg to +800 mmHg} approximately</w:t>
            </w:r>
          </w:p>
          <w:p w:rsidR="000546DE" w:rsidRPr="004C78A0" w:rsidRDefault="000546DE" w:rsidP="004C78A0">
            <w:pPr>
              <w:pStyle w:val="ListParagraph"/>
              <w:numPr>
                <w:ilvl w:val="0"/>
                <w:numId w:val="48"/>
              </w:numPr>
              <w:bidi w:val="0"/>
              <w:spacing w:before="60" w:after="60" w:line="288" w:lineRule="auto"/>
              <w:jc w:val="both"/>
            </w:pPr>
            <w:r w:rsidRPr="004C78A0">
              <w:t xml:space="preserve">Transducer cables must be compatible with our transducers </w:t>
            </w:r>
          </w:p>
          <w:p w:rsidR="000546DE" w:rsidRDefault="000546DE" w:rsidP="00E76CB0">
            <w:pPr>
              <w:pStyle w:val="ListParagraph"/>
              <w:numPr>
                <w:ilvl w:val="0"/>
                <w:numId w:val="48"/>
              </w:numPr>
              <w:bidi w:val="0"/>
              <w:spacing w:before="60" w:after="60" w:line="288" w:lineRule="auto"/>
              <w:jc w:val="both"/>
            </w:pPr>
            <w:r w:rsidRPr="004C78A0">
              <w:t>Mounting plate</w:t>
            </w:r>
            <w:r>
              <w:rPr>
                <w:color w:val="FF0000"/>
              </w:rPr>
              <w:t xml:space="preserve"> </w:t>
            </w:r>
            <w:r w:rsidRPr="004C78A0">
              <w:t>must be compatible with our transducers</w:t>
            </w:r>
          </w:p>
        </w:tc>
        <w:tc>
          <w:tcPr>
            <w:tcW w:w="1530" w:type="dxa"/>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A05D35">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0546DE" w:rsidP="0094111F">
            <w:pPr>
              <w:bidi w:val="0"/>
              <w:spacing w:before="60" w:after="60" w:line="288" w:lineRule="auto"/>
              <w:ind w:left="34"/>
            </w:pPr>
            <w:r>
              <w:t xml:space="preserve">TEMPERATURE module (4 channels) Temperature measurement range (2 - 41) approximately </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Pr="004C78A0" w:rsidRDefault="000546DE" w:rsidP="0094111F">
            <w:pPr>
              <w:bidi w:val="0"/>
              <w:spacing w:before="60" w:after="60" w:line="288" w:lineRule="auto"/>
              <w:ind w:left="34"/>
            </w:pPr>
            <w:r w:rsidRPr="004C78A0">
              <w:t>Vacuum-Assisted Venous Drainage Vacuum Regulator</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0546DE" w:rsidP="00937EDC">
            <w:pPr>
              <w:bidi w:val="0"/>
              <w:spacing w:before="60" w:after="60" w:line="288" w:lineRule="auto"/>
              <w:ind w:left="34"/>
              <w:jc w:val="both"/>
            </w:pPr>
            <w:r>
              <w:t>LEVEL CONTROL Two operating modes can be used</w:t>
            </w:r>
          </w:p>
          <w:p w:rsidR="000546DE" w:rsidRDefault="000546DE" w:rsidP="0094111F">
            <w:pPr>
              <w:bidi w:val="0"/>
              <w:spacing w:before="60" w:after="60" w:line="288" w:lineRule="auto"/>
              <w:ind w:left="34"/>
              <w:jc w:val="both"/>
            </w:pPr>
            <w:r>
              <w:t xml:space="preserve"> a- level monitoring mode.</w:t>
            </w:r>
          </w:p>
          <w:p w:rsidR="000546DE" w:rsidRDefault="000546DE" w:rsidP="004D74F1">
            <w:pPr>
              <w:bidi w:val="0"/>
              <w:spacing w:before="60" w:after="60" w:line="288" w:lineRule="auto"/>
              <w:ind w:left="34"/>
              <w:jc w:val="both"/>
            </w:pPr>
            <w:r>
              <w:t>b- control mode.</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7B66C9" w:rsidP="007B66C9">
            <w:pPr>
              <w:bidi w:val="0"/>
              <w:spacing w:before="60" w:after="60" w:line="288" w:lineRule="auto"/>
              <w:ind w:left="34"/>
              <w:jc w:val="both"/>
            </w:pPr>
            <w:r>
              <w:t xml:space="preserve">touch screens </w:t>
            </w:r>
            <w:r w:rsidR="000546DE">
              <w:t>Control module.</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0546DE" w:rsidP="007B66C9">
            <w:pPr>
              <w:bidi w:val="0"/>
              <w:spacing w:before="60" w:after="60" w:line="288" w:lineRule="auto"/>
              <w:ind w:left="34"/>
              <w:jc w:val="both"/>
            </w:pPr>
            <w:r>
              <w:t>Flexible LED light</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Pr="00D519F5" w:rsidRDefault="000546DE" w:rsidP="00EA2442">
            <w:pPr>
              <w:bidi w:val="0"/>
              <w:spacing w:before="60" w:after="60" w:line="288" w:lineRule="auto"/>
              <w:ind w:left="34"/>
              <w:rPr>
                <w:b/>
                <w:bCs/>
              </w:rPr>
            </w:pPr>
            <w:r w:rsidRPr="00D519F5">
              <w:rPr>
                <w:b/>
                <w:bCs/>
              </w:rPr>
              <w:t xml:space="preserve">Power &amp; Battery: </w:t>
            </w:r>
          </w:p>
          <w:p w:rsidR="000546DE" w:rsidRPr="00D519F5" w:rsidRDefault="000546DE" w:rsidP="00470C27">
            <w:pPr>
              <w:numPr>
                <w:ilvl w:val="0"/>
                <w:numId w:val="42"/>
              </w:numPr>
              <w:bidi w:val="0"/>
              <w:spacing w:before="60" w:after="60" w:line="288" w:lineRule="auto"/>
            </w:pPr>
            <w:r w:rsidRPr="00D519F5">
              <w:t xml:space="preserve">The unit should have an emergency battery backup for at least </w:t>
            </w:r>
            <w:r w:rsidR="00470C27" w:rsidRPr="00D519F5">
              <w:t>60</w:t>
            </w:r>
            <w:r w:rsidRPr="00D519F5">
              <w:t xml:space="preserve"> min for all the pumps with all necessary safety systems and accessories.</w:t>
            </w:r>
          </w:p>
          <w:p w:rsidR="000546DE" w:rsidRPr="00D519F5" w:rsidRDefault="000546DE" w:rsidP="00EA2442">
            <w:pPr>
              <w:bidi w:val="0"/>
              <w:spacing w:before="60" w:after="60" w:line="288" w:lineRule="auto"/>
              <w:ind w:left="34"/>
            </w:pPr>
            <w:r w:rsidRPr="00D519F5">
              <w:t xml:space="preserve">B- Transitioning from mains to back up power should  </w:t>
            </w:r>
          </w:p>
          <w:p w:rsidR="000546DE" w:rsidRPr="00D519F5" w:rsidRDefault="000546DE" w:rsidP="00EA2442">
            <w:pPr>
              <w:bidi w:val="0"/>
              <w:spacing w:before="60" w:after="60" w:line="288" w:lineRule="auto"/>
              <w:ind w:left="34"/>
            </w:pPr>
            <w:r w:rsidRPr="00D519F5">
              <w:t xml:space="preserve"> </w:t>
            </w:r>
            <w:r w:rsidRPr="00D519F5">
              <w:rPr>
                <w:rtl/>
              </w:rPr>
              <w:t xml:space="preserve"> </w:t>
            </w:r>
            <w:r w:rsidRPr="00D519F5">
              <w:t>not require any action from the user</w:t>
            </w:r>
            <w:r w:rsidRPr="00D519F5">
              <w:rPr>
                <w:rtl/>
              </w:rPr>
              <w:t>.</w:t>
            </w:r>
          </w:p>
          <w:p w:rsidR="000546DE" w:rsidRPr="00D519F5" w:rsidRDefault="000546DE" w:rsidP="00EA2442">
            <w:pPr>
              <w:bidi w:val="0"/>
              <w:spacing w:before="60" w:after="60" w:line="288" w:lineRule="auto"/>
              <w:ind w:left="34"/>
            </w:pPr>
            <w:r w:rsidRPr="00D519F5">
              <w:t>C- Switch over from main power to battery backup should be automatic and immediate</w:t>
            </w:r>
            <w:r w:rsidRPr="00D519F5">
              <w:rPr>
                <w:rtl/>
              </w:rPr>
              <w:t>.</w:t>
            </w:r>
          </w:p>
          <w:p w:rsidR="000546DE" w:rsidRDefault="000546DE" w:rsidP="00EA2442">
            <w:pPr>
              <w:bidi w:val="0"/>
              <w:spacing w:before="60" w:after="60" w:line="288" w:lineRule="auto"/>
              <w:ind w:left="34"/>
            </w:pPr>
            <w:r w:rsidRPr="00D519F5">
              <w:t>D- The battery unit should be built into the pump base, and      it should be recharged automatically when the system is operating with main power.</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Pr="00C4256E" w:rsidRDefault="000546DE" w:rsidP="00C07139">
            <w:pPr>
              <w:bidi w:val="0"/>
              <w:spacing w:before="60" w:after="60" w:line="288" w:lineRule="auto"/>
              <w:ind w:left="34"/>
              <w:rPr>
                <w:b/>
                <w:bCs/>
              </w:rPr>
            </w:pPr>
            <w:r w:rsidRPr="00C4256E">
              <w:rPr>
                <w:b/>
                <w:bCs/>
              </w:rPr>
              <w:t>Accessories will include:</w:t>
            </w:r>
          </w:p>
          <w:p w:rsidR="000546DE" w:rsidRPr="00C4256E" w:rsidRDefault="007867AA" w:rsidP="007867AA">
            <w:pPr>
              <w:pStyle w:val="ListParagraph"/>
              <w:numPr>
                <w:ilvl w:val="0"/>
                <w:numId w:val="49"/>
              </w:numPr>
              <w:bidi w:val="0"/>
              <w:spacing w:before="60" w:after="60" w:line="288" w:lineRule="auto"/>
              <w:rPr>
                <w:b/>
                <w:bCs/>
              </w:rPr>
            </w:pPr>
            <w:r w:rsidRPr="00C4256E">
              <w:rPr>
                <w:b/>
                <w:bCs/>
              </w:rPr>
              <w:t>Universal occluder tubing</w:t>
            </w:r>
            <w:r w:rsidR="000546DE" w:rsidRPr="00C4256E">
              <w:rPr>
                <w:b/>
                <w:bCs/>
              </w:rPr>
              <w:t xml:space="preserve"> clamp module for the head roller pump RP 150 QTY (1).</w:t>
            </w:r>
          </w:p>
          <w:p w:rsidR="000546DE" w:rsidRPr="00C4256E" w:rsidRDefault="000546DE" w:rsidP="00C07139">
            <w:pPr>
              <w:pStyle w:val="ListParagraph"/>
              <w:numPr>
                <w:ilvl w:val="0"/>
                <w:numId w:val="49"/>
              </w:numPr>
              <w:bidi w:val="0"/>
              <w:spacing w:before="60" w:after="60" w:line="288" w:lineRule="auto"/>
              <w:rPr>
                <w:b/>
                <w:bCs/>
              </w:rPr>
            </w:pPr>
            <w:r w:rsidRPr="00C4256E">
              <w:rPr>
                <w:b/>
                <w:bCs/>
              </w:rPr>
              <w:t xml:space="preserve">Writing desk </w:t>
            </w:r>
          </w:p>
          <w:p w:rsidR="000546DE" w:rsidRPr="00C4256E" w:rsidRDefault="000546DE" w:rsidP="00000EBA">
            <w:pPr>
              <w:pStyle w:val="ListParagraph"/>
              <w:numPr>
                <w:ilvl w:val="0"/>
                <w:numId w:val="49"/>
              </w:numPr>
              <w:bidi w:val="0"/>
              <w:spacing w:before="60" w:after="60" w:line="288" w:lineRule="auto"/>
              <w:rPr>
                <w:b/>
                <w:bCs/>
              </w:rPr>
            </w:pPr>
            <w:r w:rsidRPr="00C4256E">
              <w:rPr>
                <w:b/>
                <w:bCs/>
              </w:rPr>
              <w:t xml:space="preserve">Versatile shelf </w:t>
            </w:r>
          </w:p>
          <w:p w:rsidR="000546DE" w:rsidRPr="00C4256E" w:rsidRDefault="000546DE" w:rsidP="00C07139">
            <w:pPr>
              <w:pStyle w:val="ListParagraph"/>
              <w:numPr>
                <w:ilvl w:val="0"/>
                <w:numId w:val="49"/>
              </w:numPr>
              <w:bidi w:val="0"/>
              <w:spacing w:before="60" w:after="60" w:line="288" w:lineRule="auto"/>
              <w:rPr>
                <w:b/>
                <w:bCs/>
              </w:rPr>
            </w:pPr>
            <w:r w:rsidRPr="00C4256E">
              <w:rPr>
                <w:b/>
                <w:bCs/>
              </w:rPr>
              <w:t xml:space="preserve">Shelf for roller pump </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06797D">
            <w:pPr>
              <w:widowControl w:val="0"/>
              <w:numPr>
                <w:ilvl w:val="0"/>
                <w:numId w:val="45"/>
              </w:numPr>
              <w:autoSpaceDE w:val="0"/>
              <w:autoSpaceDN w:val="0"/>
              <w:bidi w:val="0"/>
              <w:adjustRightInd w:val="0"/>
              <w:spacing w:before="60" w:after="60" w:line="288" w:lineRule="auto"/>
              <w:ind w:right="-70"/>
              <w:jc w:val="center"/>
              <w:rPr>
                <w:b/>
                <w:bCs/>
                <w:lang w:val="en-GB"/>
              </w:rPr>
            </w:pPr>
          </w:p>
        </w:tc>
        <w:tc>
          <w:tcPr>
            <w:tcW w:w="6840" w:type="dxa"/>
            <w:shd w:val="clear" w:color="auto" w:fill="F8F8F8"/>
            <w:vAlign w:val="center"/>
          </w:tcPr>
          <w:p w:rsidR="000546DE" w:rsidRDefault="00D311F1" w:rsidP="00CB6954">
            <w:pPr>
              <w:bidi w:val="0"/>
              <w:spacing w:before="60" w:after="60" w:line="288" w:lineRule="auto"/>
              <w:ind w:left="34"/>
              <w:jc w:val="both"/>
            </w:pPr>
            <w:r>
              <w:t xml:space="preserve">abroad </w:t>
            </w:r>
            <w:r w:rsidR="000546DE">
              <w:t xml:space="preserve">service tanning for 2 biomedical engineer or technician  </w:t>
            </w:r>
            <w:r>
              <w:t xml:space="preserve">and 2 user training </w:t>
            </w:r>
            <w:r w:rsidR="00D86636">
              <w:t>(To be priced separately)</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0546DE" w:rsidP="00C4256E">
            <w:pPr>
              <w:widowControl w:val="0"/>
              <w:autoSpaceDE w:val="0"/>
              <w:autoSpaceDN w:val="0"/>
              <w:bidi w:val="0"/>
              <w:adjustRightInd w:val="0"/>
              <w:spacing w:before="60" w:after="60" w:line="288" w:lineRule="auto"/>
              <w:ind w:left="394" w:right="-70"/>
              <w:rPr>
                <w:b/>
                <w:bCs/>
                <w:lang w:val="en-GB"/>
              </w:rPr>
            </w:pPr>
          </w:p>
        </w:tc>
        <w:tc>
          <w:tcPr>
            <w:tcW w:w="6840" w:type="dxa"/>
            <w:shd w:val="clear" w:color="auto" w:fill="F8F8F8"/>
            <w:vAlign w:val="center"/>
          </w:tcPr>
          <w:p w:rsidR="000546DE" w:rsidRPr="0055144F" w:rsidRDefault="000546DE" w:rsidP="009B537F">
            <w:pPr>
              <w:bidi w:val="0"/>
              <w:spacing w:before="60" w:after="60" w:line="288" w:lineRule="auto"/>
              <w:ind w:left="34"/>
              <w:jc w:val="both"/>
              <w:rPr>
                <w:color w:val="FF0000"/>
                <w:sz w:val="40"/>
                <w:szCs w:val="40"/>
              </w:rPr>
            </w:pPr>
            <w:r w:rsidRPr="0055144F">
              <w:rPr>
                <w:color w:val="FF0000"/>
                <w:sz w:val="40"/>
                <w:szCs w:val="40"/>
              </w:rPr>
              <w:t>Heater cooler unit:</w:t>
            </w:r>
          </w:p>
          <w:p w:rsidR="000546DE" w:rsidRPr="0055144F" w:rsidRDefault="000546DE" w:rsidP="00C4256E">
            <w:pPr>
              <w:bidi w:val="0"/>
              <w:spacing w:before="60" w:after="60" w:line="288" w:lineRule="auto"/>
              <w:jc w:val="both"/>
              <w:rPr>
                <w:color w:val="FF0000"/>
              </w:rPr>
            </w:pP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Pr="00C4256E" w:rsidRDefault="007867AA" w:rsidP="00C4256E">
            <w:pPr>
              <w:pStyle w:val="ListParagraph"/>
              <w:widowControl w:val="0"/>
              <w:numPr>
                <w:ilvl w:val="0"/>
                <w:numId w:val="50"/>
              </w:numPr>
              <w:autoSpaceDE w:val="0"/>
              <w:autoSpaceDN w:val="0"/>
              <w:bidi w:val="0"/>
              <w:adjustRightInd w:val="0"/>
              <w:spacing w:before="60" w:after="60" w:line="288" w:lineRule="auto"/>
              <w:ind w:right="-70"/>
              <w:rPr>
                <w:b/>
                <w:bCs/>
                <w:lang w:val="en-GB"/>
              </w:rPr>
            </w:pPr>
          </w:p>
        </w:tc>
        <w:tc>
          <w:tcPr>
            <w:tcW w:w="6840" w:type="dxa"/>
            <w:shd w:val="clear" w:color="auto" w:fill="F8F8F8"/>
            <w:vAlign w:val="center"/>
          </w:tcPr>
          <w:p w:rsidR="007867AA" w:rsidRDefault="007867AA" w:rsidP="009B537F">
            <w:pPr>
              <w:bidi w:val="0"/>
              <w:spacing w:before="60" w:after="60" w:line="288" w:lineRule="auto"/>
              <w:ind w:left="34"/>
              <w:jc w:val="both"/>
            </w:pPr>
            <w:r w:rsidRPr="009E299C">
              <w:rPr>
                <w:rFonts w:cs="Calibri"/>
                <w:color w:val="000000" w:themeColor="text1"/>
              </w:rPr>
              <w:t xml:space="preserve">Latest and top of the line </w:t>
            </w:r>
            <w:r w:rsidRPr="009E299C">
              <w:rPr>
                <w:rFonts w:ascii="Arial" w:eastAsia="Arial" w:hAnsi="Arial" w:cs="Arial"/>
                <w:color w:val="000000" w:themeColor="text1"/>
                <w:sz w:val="22"/>
                <w:szCs w:val="22"/>
              </w:rPr>
              <w:t xml:space="preserve">model of state of the art and </w:t>
            </w:r>
            <w:r w:rsidRPr="009E299C">
              <w:rPr>
                <w:color w:val="000000" w:themeColor="text1"/>
              </w:rPr>
              <w:t>Upgradable system.</w:t>
            </w: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2.</w:t>
            </w:r>
          </w:p>
        </w:tc>
        <w:tc>
          <w:tcPr>
            <w:tcW w:w="6840" w:type="dxa"/>
            <w:shd w:val="clear" w:color="auto" w:fill="F8F8F8"/>
            <w:vAlign w:val="center"/>
          </w:tcPr>
          <w:p w:rsidR="007867AA" w:rsidRPr="00C4256E" w:rsidRDefault="007867AA" w:rsidP="00AB68B5">
            <w:pPr>
              <w:bidi w:val="0"/>
              <w:spacing w:before="60" w:after="60" w:line="288" w:lineRule="auto"/>
              <w:ind w:left="34"/>
              <w:jc w:val="both"/>
            </w:pPr>
            <w:r w:rsidRPr="00C4256E">
              <w:t>Heater cooler unit must supply from the same manufacturer.</w:t>
            </w:r>
          </w:p>
          <w:p w:rsidR="007867AA" w:rsidRPr="00C4256E" w:rsidRDefault="007867AA" w:rsidP="009B537F">
            <w:pPr>
              <w:bidi w:val="0"/>
              <w:spacing w:before="60" w:after="60" w:line="288" w:lineRule="auto"/>
              <w:ind w:left="34"/>
              <w:jc w:val="both"/>
            </w:pP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 xml:space="preserve">3. </w:t>
            </w:r>
          </w:p>
        </w:tc>
        <w:tc>
          <w:tcPr>
            <w:tcW w:w="6840" w:type="dxa"/>
            <w:shd w:val="clear" w:color="auto" w:fill="F8F8F8"/>
            <w:vAlign w:val="center"/>
          </w:tcPr>
          <w:p w:rsidR="007867AA" w:rsidRPr="00C4256E" w:rsidRDefault="007867AA" w:rsidP="009B537F">
            <w:pPr>
              <w:bidi w:val="0"/>
              <w:spacing w:before="60" w:after="60" w:line="288" w:lineRule="auto"/>
              <w:ind w:left="34"/>
              <w:jc w:val="both"/>
            </w:pPr>
            <w:r w:rsidRPr="00C4256E">
              <w:t>Should be compact</w:t>
            </w: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4.</w:t>
            </w:r>
          </w:p>
        </w:tc>
        <w:tc>
          <w:tcPr>
            <w:tcW w:w="6840" w:type="dxa"/>
            <w:shd w:val="clear" w:color="auto" w:fill="F8F8F8"/>
            <w:vAlign w:val="center"/>
          </w:tcPr>
          <w:p w:rsidR="00AB68B5" w:rsidRPr="00C4256E" w:rsidRDefault="00AB68B5" w:rsidP="00AB68B5">
            <w:pPr>
              <w:bidi w:val="0"/>
              <w:spacing w:before="60" w:after="60" w:line="288" w:lineRule="auto"/>
              <w:ind w:left="34"/>
              <w:jc w:val="both"/>
            </w:pPr>
            <w:r w:rsidRPr="00C4256E">
              <w:t>Should have two tank &amp; two circuit system more than tow is preferable</w:t>
            </w:r>
          </w:p>
          <w:p w:rsidR="007867AA" w:rsidRPr="00C4256E" w:rsidRDefault="007867AA" w:rsidP="009B537F">
            <w:pPr>
              <w:bidi w:val="0"/>
              <w:spacing w:before="60" w:after="60" w:line="288" w:lineRule="auto"/>
              <w:ind w:left="34"/>
              <w:jc w:val="both"/>
            </w:pP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5.</w:t>
            </w:r>
          </w:p>
        </w:tc>
        <w:tc>
          <w:tcPr>
            <w:tcW w:w="6840" w:type="dxa"/>
            <w:shd w:val="clear" w:color="auto" w:fill="F8F8F8"/>
            <w:vAlign w:val="center"/>
          </w:tcPr>
          <w:p w:rsidR="00AB68B5" w:rsidRPr="00C4256E" w:rsidRDefault="00AB68B5" w:rsidP="00AB68B5">
            <w:pPr>
              <w:bidi w:val="0"/>
              <w:spacing w:before="60" w:after="60" w:line="288" w:lineRule="auto"/>
              <w:ind w:left="34"/>
              <w:jc w:val="both"/>
            </w:pPr>
            <w:r w:rsidRPr="00C4256E">
              <w:t>1st. circuit should be for blood heat exchanger of the oxygenator and/or blanket (Patient circuit) and the 2nd circuit should be for the cardioplegia heat exchanger (Cardioplegia circuit).</w:t>
            </w:r>
          </w:p>
          <w:p w:rsidR="007867AA" w:rsidRPr="00C4256E" w:rsidRDefault="007867AA" w:rsidP="009B537F">
            <w:pPr>
              <w:bidi w:val="0"/>
              <w:spacing w:before="60" w:after="60" w:line="288" w:lineRule="auto"/>
              <w:ind w:left="34"/>
              <w:jc w:val="both"/>
            </w:pP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6.</w:t>
            </w:r>
          </w:p>
        </w:tc>
        <w:tc>
          <w:tcPr>
            <w:tcW w:w="6840" w:type="dxa"/>
            <w:shd w:val="clear" w:color="auto" w:fill="F8F8F8"/>
            <w:vAlign w:val="center"/>
          </w:tcPr>
          <w:p w:rsidR="007867AA" w:rsidRPr="00C4256E" w:rsidRDefault="00AB68B5" w:rsidP="009B537F">
            <w:pPr>
              <w:bidi w:val="0"/>
              <w:spacing w:before="60" w:after="60" w:line="288" w:lineRule="auto"/>
              <w:ind w:left="34"/>
              <w:jc w:val="both"/>
            </w:pPr>
            <w:r w:rsidRPr="00C4256E">
              <w:t>Microprocessor based unit of control</w:t>
            </w: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7.</w:t>
            </w:r>
          </w:p>
        </w:tc>
        <w:tc>
          <w:tcPr>
            <w:tcW w:w="6840" w:type="dxa"/>
            <w:shd w:val="clear" w:color="auto" w:fill="F8F8F8"/>
            <w:vAlign w:val="center"/>
          </w:tcPr>
          <w:p w:rsidR="00AB68B5" w:rsidRPr="00C4256E" w:rsidRDefault="00AB68B5" w:rsidP="00AB68B5">
            <w:pPr>
              <w:bidi w:val="0"/>
              <w:spacing w:before="60" w:after="60" w:line="288" w:lineRule="auto"/>
              <w:ind w:left="34"/>
              <w:jc w:val="both"/>
            </w:pPr>
            <w:r w:rsidRPr="00C4256E">
              <w:t>The range of available temperature setting should be Approximate 1-41 degrees Celsius and visible as digital display.</w:t>
            </w:r>
          </w:p>
          <w:p w:rsidR="007867AA" w:rsidRPr="00C4256E" w:rsidRDefault="007867AA" w:rsidP="009B537F">
            <w:pPr>
              <w:bidi w:val="0"/>
              <w:spacing w:before="60" w:after="60" w:line="288" w:lineRule="auto"/>
              <w:ind w:left="34"/>
              <w:jc w:val="both"/>
            </w:pP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AB68B5" w:rsidRPr="008C5CD6" w:rsidTr="007F0E03">
        <w:trPr>
          <w:cantSplit/>
          <w:trHeight w:val="359"/>
        </w:trPr>
        <w:tc>
          <w:tcPr>
            <w:tcW w:w="810" w:type="dxa"/>
            <w:shd w:val="clear" w:color="auto" w:fill="F8F8F8"/>
            <w:vAlign w:val="center"/>
          </w:tcPr>
          <w:p w:rsidR="00AB68B5"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8.</w:t>
            </w:r>
          </w:p>
        </w:tc>
        <w:tc>
          <w:tcPr>
            <w:tcW w:w="6840" w:type="dxa"/>
            <w:shd w:val="clear" w:color="auto" w:fill="F8F8F8"/>
            <w:vAlign w:val="center"/>
          </w:tcPr>
          <w:p w:rsidR="00AB68B5" w:rsidRPr="00C4256E" w:rsidRDefault="00AB68B5" w:rsidP="00AB68B5">
            <w:pPr>
              <w:bidi w:val="0"/>
              <w:spacing w:before="60" w:after="60" w:line="288" w:lineRule="auto"/>
              <w:ind w:left="34"/>
              <w:jc w:val="both"/>
            </w:pPr>
            <w:r w:rsidRPr="00C4256E">
              <w:t>Incremental control of temperature by each 1 degree Celsius should be available.</w:t>
            </w:r>
          </w:p>
          <w:p w:rsidR="00AB68B5" w:rsidRPr="00C4256E" w:rsidRDefault="00AB68B5" w:rsidP="009B537F">
            <w:pPr>
              <w:bidi w:val="0"/>
              <w:spacing w:before="60" w:after="60" w:line="288" w:lineRule="auto"/>
              <w:ind w:left="34"/>
              <w:jc w:val="both"/>
            </w:pPr>
          </w:p>
        </w:tc>
        <w:tc>
          <w:tcPr>
            <w:tcW w:w="1530" w:type="dxa"/>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r>
      <w:tr w:rsidR="00AB68B5" w:rsidRPr="008C5CD6" w:rsidTr="007F0E03">
        <w:trPr>
          <w:cantSplit/>
          <w:trHeight w:val="359"/>
        </w:trPr>
        <w:tc>
          <w:tcPr>
            <w:tcW w:w="810" w:type="dxa"/>
            <w:shd w:val="clear" w:color="auto" w:fill="F8F8F8"/>
            <w:vAlign w:val="center"/>
          </w:tcPr>
          <w:p w:rsidR="00AB68B5"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9.</w:t>
            </w:r>
          </w:p>
        </w:tc>
        <w:tc>
          <w:tcPr>
            <w:tcW w:w="6840" w:type="dxa"/>
            <w:shd w:val="clear" w:color="auto" w:fill="F8F8F8"/>
            <w:vAlign w:val="center"/>
          </w:tcPr>
          <w:p w:rsidR="00AB68B5" w:rsidRPr="00C4256E" w:rsidRDefault="00AB68B5" w:rsidP="00AB68B5">
            <w:pPr>
              <w:bidi w:val="0"/>
              <w:ind w:left="34"/>
            </w:pPr>
            <w:r w:rsidRPr="00C4256E">
              <w:t>Heat exchanger supply port should have a minimum supply of 15.0 I/min for highly responsive fast cooling &amp; rewarming.</w:t>
            </w:r>
          </w:p>
          <w:p w:rsidR="00AB68B5" w:rsidRPr="00C4256E" w:rsidRDefault="00AB68B5" w:rsidP="009B537F">
            <w:pPr>
              <w:bidi w:val="0"/>
              <w:spacing w:before="60" w:after="60" w:line="288" w:lineRule="auto"/>
              <w:ind w:left="34"/>
              <w:jc w:val="both"/>
            </w:pPr>
          </w:p>
        </w:tc>
        <w:tc>
          <w:tcPr>
            <w:tcW w:w="1530" w:type="dxa"/>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r>
      <w:tr w:rsidR="007867AA" w:rsidRPr="008C5CD6" w:rsidTr="007F0E03">
        <w:trPr>
          <w:cantSplit/>
          <w:trHeight w:val="359"/>
        </w:trPr>
        <w:tc>
          <w:tcPr>
            <w:tcW w:w="810" w:type="dxa"/>
            <w:shd w:val="clear" w:color="auto" w:fill="F8F8F8"/>
            <w:vAlign w:val="center"/>
          </w:tcPr>
          <w:p w:rsidR="007867AA"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 xml:space="preserve">10 </w:t>
            </w:r>
          </w:p>
        </w:tc>
        <w:tc>
          <w:tcPr>
            <w:tcW w:w="6840" w:type="dxa"/>
            <w:shd w:val="clear" w:color="auto" w:fill="F8F8F8"/>
            <w:vAlign w:val="center"/>
          </w:tcPr>
          <w:p w:rsidR="00AB68B5" w:rsidRPr="00C4256E" w:rsidRDefault="00AB68B5" w:rsidP="00AB68B5">
            <w:pPr>
              <w:bidi w:val="0"/>
              <w:spacing w:before="60" w:after="60" w:line="288" w:lineRule="auto"/>
              <w:ind w:left="34"/>
              <w:jc w:val="both"/>
            </w:pPr>
            <w:r w:rsidRPr="00C4256E">
              <w:t>System should have separate ports to drain water from the cold and hot tanks.</w:t>
            </w:r>
          </w:p>
          <w:p w:rsidR="007867AA" w:rsidRPr="00C4256E" w:rsidRDefault="007867AA" w:rsidP="009B537F">
            <w:pPr>
              <w:bidi w:val="0"/>
              <w:spacing w:before="60" w:after="60" w:line="288" w:lineRule="auto"/>
              <w:ind w:left="34"/>
              <w:jc w:val="both"/>
            </w:pPr>
          </w:p>
        </w:tc>
        <w:tc>
          <w:tcPr>
            <w:tcW w:w="1530" w:type="dxa"/>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867AA" w:rsidRPr="008C5CD6" w:rsidRDefault="007867AA" w:rsidP="009B537F">
            <w:pPr>
              <w:widowControl w:val="0"/>
              <w:autoSpaceDE w:val="0"/>
              <w:autoSpaceDN w:val="0"/>
              <w:bidi w:val="0"/>
              <w:adjustRightInd w:val="0"/>
              <w:spacing w:before="60" w:after="60" w:line="288" w:lineRule="auto"/>
              <w:ind w:left="-90"/>
              <w:jc w:val="both"/>
              <w:rPr>
                <w:b/>
                <w:lang w:val="en-GB"/>
              </w:rPr>
            </w:pPr>
          </w:p>
        </w:tc>
      </w:tr>
      <w:tr w:rsidR="00AB68B5" w:rsidRPr="008C5CD6" w:rsidTr="007F0E03">
        <w:trPr>
          <w:cantSplit/>
          <w:trHeight w:val="359"/>
        </w:trPr>
        <w:tc>
          <w:tcPr>
            <w:tcW w:w="810" w:type="dxa"/>
            <w:shd w:val="clear" w:color="auto" w:fill="F8F8F8"/>
            <w:vAlign w:val="center"/>
          </w:tcPr>
          <w:p w:rsidR="00AB68B5" w:rsidRDefault="00C4256E" w:rsidP="00C4256E">
            <w:pPr>
              <w:widowControl w:val="0"/>
              <w:autoSpaceDE w:val="0"/>
              <w:autoSpaceDN w:val="0"/>
              <w:bidi w:val="0"/>
              <w:adjustRightInd w:val="0"/>
              <w:spacing w:before="60" w:after="60" w:line="288" w:lineRule="auto"/>
              <w:ind w:right="-70"/>
              <w:jc w:val="right"/>
              <w:rPr>
                <w:b/>
                <w:bCs/>
                <w:lang w:val="en-GB"/>
              </w:rPr>
            </w:pPr>
            <w:r>
              <w:rPr>
                <w:b/>
                <w:bCs/>
                <w:lang w:val="en-GB"/>
              </w:rPr>
              <w:t>11.</w:t>
            </w:r>
          </w:p>
        </w:tc>
        <w:tc>
          <w:tcPr>
            <w:tcW w:w="6840" w:type="dxa"/>
            <w:shd w:val="clear" w:color="auto" w:fill="F8F8F8"/>
            <w:vAlign w:val="center"/>
          </w:tcPr>
          <w:p w:rsidR="00AB68B5" w:rsidRPr="00C4256E" w:rsidRDefault="00AB68B5" w:rsidP="00AB68B5">
            <w:pPr>
              <w:bidi w:val="0"/>
              <w:spacing w:before="60" w:after="60" w:line="288" w:lineRule="auto"/>
              <w:ind w:left="34"/>
              <w:jc w:val="both"/>
            </w:pPr>
            <w:r w:rsidRPr="00C4256E">
              <w:t>Should be provided blanket Adult -1 no. &amp; paediatric-1 no.</w:t>
            </w:r>
          </w:p>
          <w:p w:rsidR="00AB68B5" w:rsidRPr="00C4256E" w:rsidRDefault="00AB68B5" w:rsidP="009B537F">
            <w:pPr>
              <w:bidi w:val="0"/>
              <w:spacing w:before="60" w:after="60" w:line="288" w:lineRule="auto"/>
              <w:ind w:left="34"/>
              <w:jc w:val="both"/>
            </w:pPr>
          </w:p>
        </w:tc>
        <w:tc>
          <w:tcPr>
            <w:tcW w:w="1530" w:type="dxa"/>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r>
      <w:tr w:rsidR="00AB68B5" w:rsidRPr="008C5CD6" w:rsidTr="007F0E03">
        <w:trPr>
          <w:cantSplit/>
          <w:trHeight w:val="359"/>
        </w:trPr>
        <w:tc>
          <w:tcPr>
            <w:tcW w:w="810" w:type="dxa"/>
            <w:shd w:val="clear" w:color="auto" w:fill="F8F8F8"/>
            <w:vAlign w:val="center"/>
          </w:tcPr>
          <w:p w:rsidR="00AB68B5" w:rsidRDefault="00C4256E" w:rsidP="00C4256E">
            <w:pPr>
              <w:widowControl w:val="0"/>
              <w:autoSpaceDE w:val="0"/>
              <w:autoSpaceDN w:val="0"/>
              <w:bidi w:val="0"/>
              <w:adjustRightInd w:val="0"/>
              <w:spacing w:before="60" w:after="60" w:line="288" w:lineRule="auto"/>
              <w:ind w:left="394" w:right="-70"/>
              <w:jc w:val="right"/>
              <w:rPr>
                <w:b/>
                <w:bCs/>
                <w:lang w:val="en-GB"/>
              </w:rPr>
            </w:pPr>
            <w:r>
              <w:rPr>
                <w:b/>
                <w:bCs/>
                <w:lang w:val="en-GB"/>
              </w:rPr>
              <w:t xml:space="preserve">12. </w:t>
            </w:r>
          </w:p>
        </w:tc>
        <w:tc>
          <w:tcPr>
            <w:tcW w:w="6840" w:type="dxa"/>
            <w:shd w:val="clear" w:color="auto" w:fill="F8F8F8"/>
            <w:vAlign w:val="center"/>
          </w:tcPr>
          <w:p w:rsidR="00AB68B5" w:rsidRPr="00C4256E" w:rsidRDefault="00AB68B5" w:rsidP="009B537F">
            <w:pPr>
              <w:bidi w:val="0"/>
              <w:spacing w:before="60" w:after="60" w:line="288" w:lineRule="auto"/>
              <w:ind w:left="34"/>
              <w:jc w:val="both"/>
            </w:pPr>
            <w:r w:rsidRPr="00C4256E">
              <w:t>Should have alarm system for temperature and any fault.</w:t>
            </w:r>
          </w:p>
        </w:tc>
        <w:tc>
          <w:tcPr>
            <w:tcW w:w="1530" w:type="dxa"/>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AB68B5" w:rsidRPr="008C5CD6" w:rsidRDefault="00AB68B5"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13</w:t>
            </w:r>
          </w:p>
        </w:tc>
        <w:tc>
          <w:tcPr>
            <w:tcW w:w="6840" w:type="dxa"/>
            <w:shd w:val="clear" w:color="auto" w:fill="F8F8F8"/>
            <w:vAlign w:val="center"/>
          </w:tcPr>
          <w:p w:rsidR="000546DE" w:rsidRPr="00C4256E" w:rsidRDefault="000546DE" w:rsidP="009B537F">
            <w:pPr>
              <w:bidi w:val="0"/>
              <w:spacing w:before="60" w:after="60" w:line="288" w:lineRule="auto"/>
              <w:ind w:left="34"/>
              <w:jc w:val="both"/>
              <w:rPr>
                <w:sz w:val="40"/>
                <w:szCs w:val="40"/>
              </w:rPr>
            </w:pPr>
            <w:r w:rsidRPr="00C4256E">
              <w:t>pre-cooling/pre-heating</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lastRenderedPageBreak/>
              <w:t>14</w:t>
            </w:r>
          </w:p>
        </w:tc>
        <w:tc>
          <w:tcPr>
            <w:tcW w:w="6840" w:type="dxa"/>
            <w:shd w:val="clear" w:color="auto" w:fill="F8F8F8"/>
            <w:vAlign w:val="center"/>
          </w:tcPr>
          <w:p w:rsidR="000546DE" w:rsidRPr="00C4256E" w:rsidRDefault="000546DE" w:rsidP="009B537F">
            <w:pPr>
              <w:bidi w:val="0"/>
              <w:spacing w:before="60" w:after="60" w:line="288" w:lineRule="auto"/>
              <w:ind w:left="34"/>
              <w:jc w:val="both"/>
              <w:rPr>
                <w:sz w:val="40"/>
                <w:szCs w:val="40"/>
              </w:rPr>
            </w:pPr>
            <w:r w:rsidRPr="00C4256E">
              <w:t>Separate cold and warm water tanks allow the operator to switch between warm and cold cardio- plegia cardioplegia spontaneously.</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bookmarkStart w:id="0" w:name="_Hlk103961747"/>
            <w:r>
              <w:rPr>
                <w:b/>
                <w:bCs/>
                <w:lang w:val="en-GB"/>
              </w:rPr>
              <w:t>15</w:t>
            </w:r>
          </w:p>
        </w:tc>
        <w:tc>
          <w:tcPr>
            <w:tcW w:w="6840" w:type="dxa"/>
            <w:shd w:val="clear" w:color="auto" w:fill="F8F8F8"/>
            <w:vAlign w:val="center"/>
          </w:tcPr>
          <w:p w:rsidR="000546DE" w:rsidRPr="00C4256E" w:rsidRDefault="000546DE" w:rsidP="00596151">
            <w:pPr>
              <w:bidi w:val="0"/>
              <w:spacing w:before="60" w:after="60" w:line="288" w:lineRule="auto"/>
              <w:ind w:left="34"/>
              <w:rPr>
                <w:sz w:val="40"/>
                <w:szCs w:val="40"/>
              </w:rPr>
            </w:pPr>
            <w:r w:rsidRPr="00C4256E">
              <w:t>The patient and cardioplegia circuits can be switched off separately when not in use. This improves the other circuits heating and cooling performance.</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bookmarkEnd w:id="0"/>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16</w:t>
            </w:r>
          </w:p>
        </w:tc>
        <w:tc>
          <w:tcPr>
            <w:tcW w:w="6840" w:type="dxa"/>
            <w:shd w:val="clear" w:color="auto" w:fill="F8F8F8"/>
            <w:vAlign w:val="center"/>
          </w:tcPr>
          <w:p w:rsidR="000546DE" w:rsidRPr="00C4256E" w:rsidRDefault="000546DE" w:rsidP="00596151">
            <w:pPr>
              <w:bidi w:val="0"/>
              <w:spacing w:before="60" w:after="60" w:line="288" w:lineRule="auto"/>
              <w:ind w:left="34"/>
              <w:rPr>
                <w:sz w:val="40"/>
                <w:szCs w:val="40"/>
              </w:rPr>
            </w:pPr>
            <w:r w:rsidRPr="00C4256E">
              <w:t>Independent safety system stops the water temperature reaching critical values.</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17</w:t>
            </w:r>
          </w:p>
        </w:tc>
        <w:tc>
          <w:tcPr>
            <w:tcW w:w="6840" w:type="dxa"/>
            <w:shd w:val="clear" w:color="auto" w:fill="F8F8F8"/>
            <w:vAlign w:val="center"/>
          </w:tcPr>
          <w:p w:rsidR="000546DE" w:rsidRPr="00C4256E" w:rsidRDefault="000546DE" w:rsidP="00596151">
            <w:pPr>
              <w:bidi w:val="0"/>
              <w:spacing w:before="60" w:after="60" w:line="288" w:lineRule="auto"/>
              <w:ind w:left="34"/>
              <w:rPr>
                <w:sz w:val="40"/>
                <w:szCs w:val="40"/>
              </w:rPr>
            </w:pPr>
            <w:r w:rsidRPr="00C4256E">
              <w:t>The pump suction stage ensures that the heat exchanger and tubing are purged.</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18</w:t>
            </w:r>
          </w:p>
        </w:tc>
        <w:tc>
          <w:tcPr>
            <w:tcW w:w="6840" w:type="dxa"/>
            <w:shd w:val="clear" w:color="auto" w:fill="F8F8F8"/>
            <w:vAlign w:val="center"/>
          </w:tcPr>
          <w:p w:rsidR="000546DE" w:rsidRPr="00C4256E" w:rsidRDefault="000546DE" w:rsidP="009B537F">
            <w:pPr>
              <w:bidi w:val="0"/>
              <w:spacing w:before="60" w:after="60" w:line="288" w:lineRule="auto"/>
              <w:ind w:left="34"/>
              <w:jc w:val="both"/>
            </w:pPr>
            <w:r w:rsidRPr="00C4256E">
              <w:t>Safety temperature sensor</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19</w:t>
            </w:r>
          </w:p>
        </w:tc>
        <w:tc>
          <w:tcPr>
            <w:tcW w:w="6840" w:type="dxa"/>
            <w:shd w:val="clear" w:color="auto" w:fill="F8F8F8"/>
            <w:vAlign w:val="center"/>
          </w:tcPr>
          <w:p w:rsidR="000546DE" w:rsidRPr="00C4256E" w:rsidRDefault="000546DE" w:rsidP="009B537F">
            <w:pPr>
              <w:bidi w:val="0"/>
              <w:spacing w:before="60" w:after="60" w:line="288" w:lineRule="auto"/>
              <w:ind w:left="34"/>
              <w:jc w:val="both"/>
            </w:pPr>
            <w:r w:rsidRPr="00C4256E">
              <w:t xml:space="preserve">Visual and audible alarms </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20</w:t>
            </w:r>
          </w:p>
        </w:tc>
        <w:tc>
          <w:tcPr>
            <w:tcW w:w="6840" w:type="dxa"/>
            <w:shd w:val="clear" w:color="auto" w:fill="F8F8F8"/>
            <w:vAlign w:val="center"/>
          </w:tcPr>
          <w:p w:rsidR="000546DE" w:rsidRPr="00C4256E" w:rsidRDefault="000546DE" w:rsidP="009B537F">
            <w:pPr>
              <w:bidi w:val="0"/>
              <w:spacing w:before="60" w:after="60" w:line="288" w:lineRule="auto"/>
              <w:ind w:left="34"/>
              <w:jc w:val="both"/>
            </w:pPr>
            <w:r w:rsidRPr="00C4256E">
              <w:t xml:space="preserve">Temperature control 2-41 approximately  </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r w:rsidR="007B66C9" w:rsidRPr="008C5CD6" w:rsidTr="007F0E03">
        <w:trPr>
          <w:cantSplit/>
          <w:trHeight w:val="359"/>
        </w:trPr>
        <w:tc>
          <w:tcPr>
            <w:tcW w:w="810" w:type="dxa"/>
            <w:shd w:val="clear" w:color="auto" w:fill="F8F8F8"/>
            <w:vAlign w:val="center"/>
          </w:tcPr>
          <w:p w:rsidR="007B66C9"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21</w:t>
            </w:r>
          </w:p>
        </w:tc>
        <w:tc>
          <w:tcPr>
            <w:tcW w:w="6840" w:type="dxa"/>
            <w:shd w:val="clear" w:color="auto" w:fill="F8F8F8"/>
            <w:vAlign w:val="center"/>
          </w:tcPr>
          <w:p w:rsidR="007B66C9" w:rsidRPr="00C4256E" w:rsidRDefault="00D311F1" w:rsidP="009B537F">
            <w:pPr>
              <w:bidi w:val="0"/>
              <w:spacing w:before="60" w:after="60" w:line="288" w:lineRule="auto"/>
              <w:ind w:left="34"/>
              <w:jc w:val="both"/>
            </w:pPr>
            <w:r>
              <w:t>abroad service tanning for 2 biomedical engineer or technician  and 2 user training</w:t>
            </w:r>
            <w:r w:rsidR="004345A9">
              <w:t>(To be priced separately )</w:t>
            </w:r>
          </w:p>
        </w:tc>
        <w:tc>
          <w:tcPr>
            <w:tcW w:w="1530" w:type="dxa"/>
          </w:tcPr>
          <w:p w:rsidR="007B66C9" w:rsidRPr="008C5CD6" w:rsidRDefault="007B66C9"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7B66C9" w:rsidRPr="008C5CD6" w:rsidRDefault="007B66C9" w:rsidP="009B537F">
            <w:pPr>
              <w:widowControl w:val="0"/>
              <w:autoSpaceDE w:val="0"/>
              <w:autoSpaceDN w:val="0"/>
              <w:bidi w:val="0"/>
              <w:adjustRightInd w:val="0"/>
              <w:spacing w:before="60" w:after="60" w:line="288" w:lineRule="auto"/>
              <w:ind w:left="-90"/>
              <w:jc w:val="both"/>
              <w:rPr>
                <w:b/>
                <w:lang w:val="en-GB"/>
              </w:rPr>
            </w:pPr>
          </w:p>
        </w:tc>
      </w:tr>
      <w:tr w:rsidR="000546DE" w:rsidRPr="008C5CD6" w:rsidTr="007F0E03">
        <w:trPr>
          <w:cantSplit/>
          <w:trHeight w:val="359"/>
        </w:trPr>
        <w:tc>
          <w:tcPr>
            <w:tcW w:w="810" w:type="dxa"/>
            <w:shd w:val="clear" w:color="auto" w:fill="F8F8F8"/>
            <w:vAlign w:val="center"/>
          </w:tcPr>
          <w:p w:rsidR="000546DE" w:rsidRDefault="00C4256E" w:rsidP="00C4256E">
            <w:pPr>
              <w:widowControl w:val="0"/>
              <w:autoSpaceDE w:val="0"/>
              <w:autoSpaceDN w:val="0"/>
              <w:bidi w:val="0"/>
              <w:adjustRightInd w:val="0"/>
              <w:spacing w:before="60" w:after="60" w:line="288" w:lineRule="auto"/>
              <w:ind w:left="394" w:right="-70"/>
              <w:rPr>
                <w:b/>
                <w:bCs/>
                <w:lang w:val="en-GB"/>
              </w:rPr>
            </w:pPr>
            <w:r>
              <w:rPr>
                <w:b/>
                <w:bCs/>
                <w:lang w:val="en-GB"/>
              </w:rPr>
              <w:t>22</w:t>
            </w:r>
          </w:p>
        </w:tc>
        <w:tc>
          <w:tcPr>
            <w:tcW w:w="6840" w:type="dxa"/>
            <w:shd w:val="clear" w:color="auto" w:fill="F8F8F8"/>
            <w:vAlign w:val="center"/>
          </w:tcPr>
          <w:p w:rsidR="000546DE" w:rsidRPr="00C4256E" w:rsidRDefault="000546DE" w:rsidP="0034383C">
            <w:pPr>
              <w:bidi w:val="0"/>
              <w:spacing w:before="60" w:after="60" w:line="288" w:lineRule="auto"/>
              <w:ind w:left="34"/>
              <w:rPr>
                <w:sz w:val="40"/>
                <w:szCs w:val="40"/>
              </w:rPr>
            </w:pPr>
            <w:r w:rsidRPr="00C4256E">
              <w:t xml:space="preserve">Offers must include a full warranty including spare parts and labour </w:t>
            </w:r>
            <w:r w:rsidR="00C4256E">
              <w:t xml:space="preserve">and preventive maintenance </w:t>
            </w:r>
            <w:r w:rsidRPr="00C4256E">
              <w:t>for a period of 7 years from the date of installation.</w:t>
            </w:r>
          </w:p>
        </w:tc>
        <w:tc>
          <w:tcPr>
            <w:tcW w:w="1530" w:type="dxa"/>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c>
          <w:tcPr>
            <w:tcW w:w="1170" w:type="dxa"/>
            <w:shd w:val="clear" w:color="auto" w:fill="F8F8F8"/>
          </w:tcPr>
          <w:p w:rsidR="000546DE" w:rsidRPr="008C5CD6" w:rsidRDefault="000546DE" w:rsidP="009B537F">
            <w:pPr>
              <w:widowControl w:val="0"/>
              <w:autoSpaceDE w:val="0"/>
              <w:autoSpaceDN w:val="0"/>
              <w:bidi w:val="0"/>
              <w:adjustRightInd w:val="0"/>
              <w:spacing w:before="60" w:after="60" w:line="288" w:lineRule="auto"/>
              <w:ind w:left="-90"/>
              <w:jc w:val="both"/>
              <w:rPr>
                <w:b/>
                <w:lang w:val="en-GB"/>
              </w:rPr>
            </w:pPr>
          </w:p>
        </w:tc>
      </w:tr>
    </w:tbl>
    <w:p w:rsidR="00AD164C" w:rsidRDefault="00AD164C" w:rsidP="00814344">
      <w:pPr>
        <w:keepNext/>
        <w:bidi w:val="0"/>
        <w:spacing w:before="60" w:after="60" w:line="288" w:lineRule="auto"/>
        <w:rPr>
          <w:b/>
          <w:bCs/>
          <w:i/>
          <w:iCs/>
          <w:color w:val="000000"/>
          <w:sz w:val="2"/>
          <w:szCs w:val="2"/>
          <w:u w:val="single"/>
        </w:rPr>
      </w:pPr>
    </w:p>
    <w:p w:rsidR="004A665B" w:rsidRPr="004A665B" w:rsidRDefault="004A665B" w:rsidP="00814344">
      <w:pPr>
        <w:keepNext/>
        <w:bidi w:val="0"/>
        <w:spacing w:before="60" w:after="60" w:line="288" w:lineRule="auto"/>
        <w:rPr>
          <w:b/>
          <w:bCs/>
          <w:i/>
          <w:iCs/>
          <w:color w:val="000000"/>
          <w:sz w:val="2"/>
          <w:szCs w:val="2"/>
          <w:u w:val="single"/>
          <w:lang w:val="en-GB"/>
        </w:rPr>
      </w:pPr>
    </w:p>
    <w:p w:rsidR="00821442" w:rsidRDefault="00821442" w:rsidP="00325229">
      <w:pPr>
        <w:keepNext/>
        <w:bidi w:val="0"/>
        <w:spacing w:before="60" w:after="60" w:line="288" w:lineRule="auto"/>
        <w:ind w:left="-990"/>
        <w:jc w:val="center"/>
        <w:rPr>
          <w:b/>
          <w:bCs/>
          <w:i/>
          <w:iCs/>
          <w:color w:val="000000"/>
          <w:u w:val="single"/>
          <w:lang w:val="en-GB"/>
        </w:rPr>
      </w:pPr>
    </w:p>
    <w:p w:rsidR="00821442" w:rsidRDefault="00821442">
      <w:pPr>
        <w:bidi w:val="0"/>
        <w:rPr>
          <w:b/>
          <w:bCs/>
          <w:i/>
          <w:iCs/>
          <w:color w:val="000000"/>
          <w:u w:val="single"/>
          <w:lang w:val="en-GB"/>
        </w:rPr>
      </w:pPr>
      <w:r>
        <w:rPr>
          <w:b/>
          <w:bCs/>
          <w:i/>
          <w:iCs/>
          <w:color w:val="000000"/>
          <w:u w:val="single"/>
          <w:lang w:val="en-GB"/>
        </w:rPr>
        <w:br w:type="page"/>
      </w:r>
    </w:p>
    <w:p w:rsidR="007D0C15" w:rsidRPr="007D0C15" w:rsidRDefault="007D0C15" w:rsidP="00325229">
      <w:pPr>
        <w:keepNext/>
        <w:bidi w:val="0"/>
        <w:spacing w:before="60" w:after="60" w:line="288" w:lineRule="auto"/>
        <w:ind w:left="-990"/>
        <w:jc w:val="center"/>
        <w:rPr>
          <w:b/>
          <w:bCs/>
          <w:i/>
          <w:iCs/>
          <w:color w:val="000000"/>
          <w:u w:val="single"/>
          <w:lang w:val="en-GB"/>
        </w:rPr>
      </w:pPr>
      <w:r w:rsidRPr="007D0C15">
        <w:rPr>
          <w:b/>
          <w:bCs/>
          <w:i/>
          <w:iCs/>
          <w:color w:val="000000"/>
          <w:u w:val="single"/>
          <w:lang w:val="en-GB"/>
        </w:rPr>
        <w:lastRenderedPageBreak/>
        <w:t>SPECIAL TERMS</w:t>
      </w:r>
    </w:p>
    <w:p w:rsidR="007D0C15" w:rsidRPr="007D0C15" w:rsidRDefault="007D0C15" w:rsidP="007D0C15">
      <w:pPr>
        <w:keepNext/>
        <w:spacing w:before="60" w:after="60" w:line="288" w:lineRule="auto"/>
        <w:rPr>
          <w:b/>
          <w:bCs/>
          <w:i/>
          <w:iCs/>
          <w:color w:val="000000"/>
          <w:lang w:val="en-GB" w:bidi="ar-JO"/>
        </w:rPr>
      </w:pPr>
    </w:p>
    <w:p w:rsidR="007D0C15" w:rsidRPr="007D0C15" w:rsidRDefault="007D0C15" w:rsidP="007D0C15">
      <w:pPr>
        <w:keepNext/>
        <w:numPr>
          <w:ilvl w:val="0"/>
          <w:numId w:val="3"/>
        </w:numPr>
        <w:bidi w:val="0"/>
        <w:spacing w:before="60" w:after="60" w:line="288" w:lineRule="auto"/>
        <w:ind w:left="-284" w:right="630"/>
        <w:jc w:val="both"/>
        <w:rPr>
          <w:b/>
          <w:bCs/>
          <w:i/>
          <w:iCs/>
          <w:color w:val="000000"/>
          <w:lang w:val="en-GB"/>
        </w:rPr>
      </w:pPr>
      <w:r w:rsidRPr="007D0C15">
        <w:rPr>
          <w:b/>
          <w:bCs/>
          <w:i/>
          <w:iCs/>
          <w:color w:val="000000"/>
          <w:lang w:val="en-GB"/>
        </w:rPr>
        <w:t xml:space="preserve">Offers not complying with any of the </w:t>
      </w:r>
      <w:r w:rsidRPr="007D0C15">
        <w:rPr>
          <w:b/>
          <w:bCs/>
          <w:i/>
          <w:iCs/>
          <w:color w:val="000000"/>
          <w:u w:val="single"/>
          <w:lang w:val="en-GB"/>
        </w:rPr>
        <w:t xml:space="preserve">special terms or the technical specifications </w:t>
      </w:r>
      <w:r w:rsidRPr="007D0C15">
        <w:rPr>
          <w:b/>
          <w:bCs/>
          <w:i/>
          <w:iCs/>
          <w:color w:val="000000"/>
          <w:lang w:val="en-GB"/>
        </w:rPr>
        <w:t>will be considered non-conforming with tender requirements.</w:t>
      </w:r>
    </w:p>
    <w:p w:rsidR="007D0C15" w:rsidRPr="007D0C15" w:rsidRDefault="007D0C15" w:rsidP="007D0C15">
      <w:pPr>
        <w:keepNext/>
        <w:bidi w:val="0"/>
        <w:spacing w:before="60" w:after="60" w:line="288" w:lineRule="auto"/>
        <w:ind w:left="-284" w:right="630"/>
        <w:jc w:val="both"/>
        <w:rPr>
          <w:b/>
          <w:bCs/>
          <w:i/>
          <w:iCs/>
          <w:color w:val="000000"/>
          <w:u w:val="single"/>
          <w:lang w:val="en-GB" w:bidi="ar-JO"/>
        </w:rPr>
      </w:pPr>
    </w:p>
    <w:p w:rsidR="007D0C15" w:rsidRPr="007D0C15" w:rsidRDefault="007D0C15" w:rsidP="007D0C15">
      <w:pPr>
        <w:keepNext/>
        <w:numPr>
          <w:ilvl w:val="0"/>
          <w:numId w:val="3"/>
        </w:numPr>
        <w:bidi w:val="0"/>
        <w:spacing w:before="60" w:after="60" w:line="288" w:lineRule="auto"/>
        <w:ind w:left="-284" w:right="630"/>
        <w:jc w:val="both"/>
        <w:rPr>
          <w:b/>
          <w:bCs/>
          <w:i/>
          <w:iCs/>
          <w:color w:val="000000"/>
          <w:lang w:val="en-GB"/>
        </w:rPr>
      </w:pPr>
      <w:r w:rsidRPr="007D0C15">
        <w:rPr>
          <w:b/>
          <w:bCs/>
          <w:i/>
          <w:iCs/>
          <w:color w:val="000000"/>
          <w:lang w:val="en-GB"/>
        </w:rPr>
        <w:t xml:space="preserve">Any vendor providing </w:t>
      </w:r>
      <w:r w:rsidRPr="007D0C15">
        <w:rPr>
          <w:b/>
          <w:bCs/>
          <w:i/>
          <w:iCs/>
          <w:color w:val="000000"/>
          <w:lang w:val="en-GB" w:bidi="ar-JO"/>
        </w:rPr>
        <w:t>FORGED</w:t>
      </w:r>
      <w:r w:rsidRPr="007D0C15">
        <w:rPr>
          <w:b/>
          <w:bCs/>
          <w:i/>
          <w:iCs/>
          <w:color w:val="000000"/>
          <w:lang w:val="en-GB"/>
        </w:rPr>
        <w:t xml:space="preserve"> documents will be disqualified from the current tender and banned from participating in any future RMS tenders. </w:t>
      </w:r>
    </w:p>
    <w:p w:rsidR="007D0C15" w:rsidRPr="007D0C15" w:rsidRDefault="007D0C15" w:rsidP="007D0C15">
      <w:pPr>
        <w:keepNext/>
        <w:bidi w:val="0"/>
        <w:spacing w:before="60" w:after="60" w:line="288" w:lineRule="auto"/>
        <w:ind w:left="-284" w:right="630"/>
        <w:jc w:val="both"/>
        <w:rPr>
          <w:b/>
          <w:bCs/>
          <w:i/>
          <w:iCs/>
          <w:color w:val="000000"/>
          <w:lang w:val="en-GB" w:bidi="ar-JO"/>
        </w:rPr>
      </w:pPr>
    </w:p>
    <w:p w:rsidR="007D0C15" w:rsidRPr="007D0C15" w:rsidRDefault="007D0C15" w:rsidP="007D0C15">
      <w:pPr>
        <w:keepNext/>
        <w:numPr>
          <w:ilvl w:val="0"/>
          <w:numId w:val="1"/>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All equipment must be the most recently released model/version which is </w:t>
      </w:r>
      <w:r w:rsidRPr="007D0C15">
        <w:rPr>
          <w:b/>
          <w:bCs/>
          <w:i/>
          <w:iCs/>
          <w:color w:val="000000"/>
          <w:u w:val="single"/>
          <w:lang w:val="en-GB"/>
        </w:rPr>
        <w:t>equal to or higher than</w:t>
      </w:r>
      <w:r w:rsidRPr="007D0C15">
        <w:rPr>
          <w:b/>
          <w:bCs/>
          <w:i/>
          <w:iCs/>
          <w:color w:val="000000"/>
          <w:lang w:val="en-GB"/>
        </w:rPr>
        <w:t xml:space="preserve"> the range of the specifications of the required system (low, mid or high) and </w:t>
      </w:r>
      <w:r w:rsidRPr="007D0C15">
        <w:rPr>
          <w:b/>
          <w:bCs/>
          <w:i/>
          <w:iCs/>
          <w:color w:val="000000"/>
          <w:u w:val="single"/>
          <w:lang w:val="en-GB"/>
        </w:rPr>
        <w:t>equal to or higher than</w:t>
      </w:r>
      <w:r w:rsidRPr="007D0C15">
        <w:rPr>
          <w:b/>
          <w:bCs/>
          <w:i/>
          <w:iCs/>
          <w:color w:val="000000"/>
          <w:lang w:val="en-GB"/>
        </w:rPr>
        <w:t xml:space="preserve"> the level of technology and required options mentioned in  the technical specifications.</w:t>
      </w:r>
    </w:p>
    <w:p w:rsidR="007D0C15" w:rsidRPr="007D0C15" w:rsidRDefault="007D0C15" w:rsidP="007D0C15">
      <w:pPr>
        <w:keepNext/>
        <w:bidi w:val="0"/>
        <w:spacing w:before="60" w:after="60" w:line="288" w:lineRule="auto"/>
        <w:ind w:left="-284" w:right="630"/>
        <w:jc w:val="both"/>
        <w:rPr>
          <w:b/>
          <w:bCs/>
          <w:i/>
          <w:iCs/>
          <w:color w:val="000000"/>
          <w:lang w:val="en-GB" w:bidi="ar-JO"/>
        </w:rPr>
      </w:pPr>
    </w:p>
    <w:p w:rsidR="007D0C15" w:rsidRPr="007D0C15" w:rsidRDefault="007D0C15" w:rsidP="007D0C15">
      <w:pPr>
        <w:keepNext/>
        <w:numPr>
          <w:ilvl w:val="0"/>
          <w:numId w:val="1"/>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Required certificates:  </w:t>
      </w:r>
    </w:p>
    <w:p w:rsidR="007D0C15" w:rsidRPr="007D0C15" w:rsidRDefault="007D0C15" w:rsidP="007D0C15">
      <w:pPr>
        <w:keepNext/>
        <w:numPr>
          <w:ilvl w:val="7"/>
          <w:numId w:val="7"/>
        </w:numPr>
        <w:tabs>
          <w:tab w:val="clear" w:pos="5760"/>
          <w:tab w:val="num" w:pos="360"/>
        </w:tabs>
        <w:bidi w:val="0"/>
        <w:spacing w:before="60" w:after="60" w:line="288" w:lineRule="auto"/>
        <w:ind w:left="360" w:right="630"/>
        <w:jc w:val="both"/>
        <w:rPr>
          <w:b/>
          <w:bCs/>
          <w:i/>
          <w:iCs/>
          <w:color w:val="000000"/>
          <w:lang w:val="en-GB"/>
        </w:rPr>
      </w:pPr>
      <w:r w:rsidRPr="007D0C15">
        <w:rPr>
          <w:b/>
          <w:bCs/>
          <w:i/>
          <w:iCs/>
          <w:color w:val="000000"/>
          <w:lang w:val="en-GB"/>
        </w:rPr>
        <w:t xml:space="preserve">For equipment of US origin, a copy of a certificate of FDA approval &amp; the relevant 510K clearance for selling to US healthcare facilities for the offered model </w:t>
      </w:r>
      <w:r w:rsidRPr="007D0C15">
        <w:rPr>
          <w:b/>
          <w:bCs/>
          <w:i/>
          <w:iCs/>
          <w:color w:val="000000"/>
          <w:u w:val="single"/>
          <w:lang w:val="en-GB"/>
        </w:rPr>
        <w:t>must be submitted with the technical offer</w:t>
      </w:r>
      <w:r w:rsidRPr="007D0C15">
        <w:rPr>
          <w:b/>
          <w:bCs/>
          <w:i/>
          <w:iCs/>
          <w:color w:val="000000"/>
          <w:lang w:val="en-GB"/>
        </w:rPr>
        <w:t xml:space="preserve">. </w:t>
      </w:r>
    </w:p>
    <w:p w:rsidR="007D0C15" w:rsidRPr="007D0C15" w:rsidRDefault="007D0C15" w:rsidP="007D0C15">
      <w:pPr>
        <w:keepNext/>
        <w:bidi w:val="0"/>
        <w:spacing w:before="60" w:after="60" w:line="288" w:lineRule="auto"/>
        <w:ind w:left="426" w:right="630"/>
        <w:jc w:val="both"/>
        <w:rPr>
          <w:b/>
          <w:bCs/>
          <w:i/>
          <w:iCs/>
          <w:color w:val="000000"/>
          <w:lang w:val="en-GB"/>
        </w:rPr>
      </w:pPr>
    </w:p>
    <w:p w:rsidR="007D0C15" w:rsidRPr="007D0C15" w:rsidRDefault="007D0C15" w:rsidP="007D0C15">
      <w:pPr>
        <w:keepNext/>
        <w:numPr>
          <w:ilvl w:val="7"/>
          <w:numId w:val="7"/>
        </w:numPr>
        <w:tabs>
          <w:tab w:val="clear" w:pos="5760"/>
          <w:tab w:val="num" w:pos="360"/>
          <w:tab w:val="num" w:pos="5400"/>
        </w:tabs>
        <w:bidi w:val="0"/>
        <w:spacing w:before="60" w:after="60" w:line="288" w:lineRule="auto"/>
        <w:ind w:left="360" w:right="630"/>
        <w:jc w:val="both"/>
        <w:rPr>
          <w:b/>
          <w:bCs/>
          <w:i/>
          <w:iCs/>
          <w:color w:val="000000"/>
          <w:lang w:val="en-GB"/>
        </w:rPr>
      </w:pPr>
      <w:r w:rsidRPr="007D0C15">
        <w:rPr>
          <w:b/>
          <w:bCs/>
          <w:i/>
          <w:iCs/>
          <w:color w:val="000000"/>
          <w:lang w:val="en-GB"/>
        </w:rPr>
        <w:t xml:space="preserve"> For equipment of other origins, a copy of either a CE certificate with the relevant CE number (MDD)/TÜV/BSI/UL OR a certificate of FDA approval &amp; the relevant 510K clearance for selling to US healthcare facilities for the offered model </w:t>
      </w:r>
      <w:r w:rsidRPr="007D0C15">
        <w:rPr>
          <w:b/>
          <w:bCs/>
          <w:i/>
          <w:iCs/>
          <w:color w:val="000000"/>
          <w:u w:val="single"/>
          <w:lang w:val="en-GB"/>
        </w:rPr>
        <w:t>must be submitted with the technical offer</w:t>
      </w:r>
      <w:r w:rsidRPr="007D0C15">
        <w:rPr>
          <w:b/>
          <w:bCs/>
          <w:i/>
          <w:iCs/>
          <w:color w:val="000000"/>
          <w:lang w:val="en-GB"/>
        </w:rPr>
        <w:t>.</w:t>
      </w:r>
    </w:p>
    <w:p w:rsidR="007D0C15" w:rsidRPr="007D0C15" w:rsidRDefault="007D0C15" w:rsidP="007D0C15">
      <w:pPr>
        <w:keepNext/>
        <w:bidi w:val="0"/>
        <w:spacing w:before="60" w:after="60" w:line="288" w:lineRule="auto"/>
        <w:ind w:left="426" w:right="630"/>
        <w:jc w:val="both"/>
        <w:rPr>
          <w:b/>
          <w:bCs/>
          <w:i/>
          <w:iCs/>
          <w:color w:val="000000"/>
          <w:lang w:val="en-GB"/>
        </w:rPr>
      </w:pPr>
    </w:p>
    <w:p w:rsidR="007D0C15" w:rsidRPr="007D0C15" w:rsidRDefault="007D0C15" w:rsidP="007D0C15">
      <w:pPr>
        <w:keepNext/>
        <w:numPr>
          <w:ilvl w:val="7"/>
          <w:numId w:val="7"/>
        </w:numPr>
        <w:tabs>
          <w:tab w:val="clear" w:pos="5760"/>
          <w:tab w:val="num" w:pos="360"/>
          <w:tab w:val="num" w:pos="5400"/>
        </w:tabs>
        <w:bidi w:val="0"/>
        <w:spacing w:before="60" w:after="60" w:line="288" w:lineRule="auto"/>
        <w:ind w:left="360" w:right="630"/>
        <w:jc w:val="both"/>
        <w:rPr>
          <w:b/>
          <w:bCs/>
          <w:i/>
          <w:iCs/>
          <w:color w:val="000000"/>
          <w:lang w:val="en-GB"/>
        </w:rPr>
      </w:pPr>
      <w:r w:rsidRPr="007D0C15">
        <w:rPr>
          <w:b/>
          <w:bCs/>
          <w:i/>
          <w:iCs/>
          <w:color w:val="000000"/>
          <w:lang w:val="en-GB"/>
        </w:rPr>
        <w:t>Only for class Ι medical equipment, submission of a copy of Declaration of Conformity certificate (MDD) for the offered model shall be accepted.</w:t>
      </w:r>
    </w:p>
    <w:p w:rsidR="007D0C15" w:rsidRPr="007D0C15" w:rsidRDefault="007D0C15" w:rsidP="007D0C15">
      <w:pPr>
        <w:keepNext/>
        <w:bidi w:val="0"/>
        <w:spacing w:before="60" w:after="60" w:line="288" w:lineRule="auto"/>
        <w:ind w:left="426" w:right="630"/>
        <w:jc w:val="both"/>
        <w:rPr>
          <w:b/>
          <w:bCs/>
          <w:i/>
          <w:iCs/>
          <w:color w:val="000000"/>
          <w:lang w:val="en-GB"/>
        </w:rPr>
      </w:pPr>
    </w:p>
    <w:p w:rsidR="007D0C15" w:rsidRPr="007D0C15" w:rsidRDefault="007D0C15" w:rsidP="007D0C15">
      <w:pPr>
        <w:keepNext/>
        <w:numPr>
          <w:ilvl w:val="7"/>
          <w:numId w:val="7"/>
        </w:numPr>
        <w:tabs>
          <w:tab w:val="clear" w:pos="5760"/>
          <w:tab w:val="num" w:pos="360"/>
          <w:tab w:val="num" w:pos="5400"/>
        </w:tabs>
        <w:bidi w:val="0"/>
        <w:spacing w:before="60" w:after="60" w:line="288" w:lineRule="auto"/>
        <w:ind w:left="360" w:right="630"/>
        <w:jc w:val="both"/>
        <w:rPr>
          <w:b/>
          <w:bCs/>
          <w:i/>
          <w:iCs/>
          <w:color w:val="000000"/>
          <w:lang w:val="en-GB"/>
        </w:rPr>
      </w:pPr>
      <w:r w:rsidRPr="007D0C15">
        <w:rPr>
          <w:b/>
          <w:bCs/>
          <w:i/>
          <w:iCs/>
          <w:color w:val="000000"/>
          <w:lang w:val="en-GB"/>
        </w:rPr>
        <w:t>In all of the above cases certificates must be formally endorsed by JFDA.</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0"/>
          <w:numId w:val="1"/>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Country of origin: </w:t>
      </w:r>
    </w:p>
    <w:p w:rsidR="007D0C15" w:rsidRPr="007D0C15" w:rsidRDefault="007D0C15" w:rsidP="007D0C15">
      <w:pPr>
        <w:keepNext/>
        <w:numPr>
          <w:ilvl w:val="7"/>
          <w:numId w:val="8"/>
        </w:numPr>
        <w:tabs>
          <w:tab w:val="clear" w:pos="5760"/>
          <w:tab w:val="num" w:pos="360"/>
        </w:tabs>
        <w:bidi w:val="0"/>
        <w:spacing w:before="60" w:after="60" w:line="288" w:lineRule="auto"/>
        <w:ind w:left="360" w:right="630"/>
        <w:jc w:val="both"/>
        <w:rPr>
          <w:b/>
          <w:bCs/>
          <w:i/>
          <w:iCs/>
          <w:color w:val="000000"/>
          <w:lang w:val="en-GB"/>
        </w:rPr>
      </w:pPr>
      <w:r w:rsidRPr="007D0C15">
        <w:rPr>
          <w:b/>
          <w:bCs/>
          <w:i/>
          <w:iCs/>
          <w:color w:val="000000"/>
          <w:lang w:val="en-GB"/>
        </w:rPr>
        <w:t>The country of origin of the main part (s) of the system must be one of the following:</w:t>
      </w:r>
    </w:p>
    <w:p w:rsidR="007D0C15" w:rsidRPr="007D0C15" w:rsidRDefault="007D0C15" w:rsidP="007D0C15">
      <w:pPr>
        <w:keepNext/>
        <w:bidi w:val="0"/>
        <w:spacing w:before="60" w:after="60" w:line="288" w:lineRule="auto"/>
        <w:ind w:left="426" w:right="630"/>
        <w:jc w:val="both"/>
        <w:rPr>
          <w:b/>
          <w:bCs/>
          <w:i/>
          <w:iCs/>
          <w:color w:val="000000"/>
          <w:lang w:val="en-GB" w:bidi="ar-JO"/>
        </w:rPr>
      </w:pPr>
      <w:r w:rsidRPr="007D0C15">
        <w:rPr>
          <w:b/>
          <w:bCs/>
          <w:i/>
          <w:iCs/>
          <w:color w:val="000000"/>
          <w:lang w:val="en-GB"/>
        </w:rPr>
        <w:t>USA, Canada, Japan, UK, Sweden, Finland, Denmark, Switzerland, Belgium, Germany, France, Netherlands, Spain, Norway, Italy, Ireland, Austria, New Zealand and Australia.</w:t>
      </w:r>
    </w:p>
    <w:p w:rsidR="007D0C15" w:rsidRPr="007D0C15" w:rsidRDefault="007D0C15" w:rsidP="007D0C15">
      <w:pPr>
        <w:keepNext/>
        <w:bidi w:val="0"/>
        <w:spacing w:before="60" w:after="60" w:line="288" w:lineRule="auto"/>
        <w:ind w:left="426" w:right="630"/>
        <w:jc w:val="both"/>
        <w:rPr>
          <w:b/>
          <w:bCs/>
          <w:i/>
          <w:iCs/>
          <w:color w:val="000000"/>
          <w:rtl/>
          <w:lang w:val="en-GB" w:bidi="ar-JO"/>
        </w:rPr>
      </w:pPr>
    </w:p>
    <w:p w:rsidR="007D0C15" w:rsidRPr="007D0C15" w:rsidRDefault="007D0C15" w:rsidP="007D0C15">
      <w:pPr>
        <w:keepNext/>
        <w:numPr>
          <w:ilvl w:val="7"/>
          <w:numId w:val="8"/>
        </w:numPr>
        <w:tabs>
          <w:tab w:val="clear" w:pos="5760"/>
          <w:tab w:val="num" w:pos="360"/>
        </w:tabs>
        <w:bidi w:val="0"/>
        <w:spacing w:before="60" w:after="60" w:line="288" w:lineRule="auto"/>
        <w:ind w:left="360" w:right="630"/>
        <w:jc w:val="both"/>
        <w:rPr>
          <w:b/>
          <w:bCs/>
          <w:i/>
          <w:iCs/>
          <w:color w:val="000000"/>
          <w:lang w:val="en-GB"/>
        </w:rPr>
      </w:pPr>
      <w:r w:rsidRPr="007D0C15">
        <w:rPr>
          <w:b/>
          <w:bCs/>
          <w:i/>
          <w:iCs/>
          <w:color w:val="000000"/>
          <w:lang w:val="en-GB"/>
        </w:rPr>
        <w:t>Accessories and consumables (as determined by the purchasing committee) may be manufactured in other countries and/or by different manufacturers</w:t>
      </w:r>
      <w:r w:rsidRPr="007D0C15">
        <w:rPr>
          <w:b/>
          <w:bCs/>
          <w:i/>
          <w:iCs/>
          <w:color w:val="000000"/>
          <w:rtl/>
          <w:lang w:val="en-GB" w:bidi="ar-JO"/>
        </w:rPr>
        <w:t>.</w:t>
      </w:r>
    </w:p>
    <w:p w:rsidR="007D0C15" w:rsidRPr="007D0C15" w:rsidRDefault="007D0C15" w:rsidP="007D0C15">
      <w:pPr>
        <w:keepNext/>
        <w:bidi w:val="0"/>
        <w:spacing w:before="60" w:after="60" w:line="288" w:lineRule="auto"/>
        <w:ind w:left="426" w:right="630"/>
        <w:jc w:val="both"/>
        <w:rPr>
          <w:b/>
          <w:bCs/>
          <w:i/>
          <w:iCs/>
          <w:color w:val="000000"/>
          <w:lang w:val="en-GB"/>
        </w:rPr>
      </w:pPr>
    </w:p>
    <w:p w:rsidR="007D0C15" w:rsidRPr="007D0C15" w:rsidRDefault="007D0C15" w:rsidP="007D0C15">
      <w:pPr>
        <w:keepNext/>
        <w:numPr>
          <w:ilvl w:val="7"/>
          <w:numId w:val="8"/>
        </w:numPr>
        <w:tabs>
          <w:tab w:val="clear" w:pos="5760"/>
          <w:tab w:val="num" w:pos="360"/>
        </w:tabs>
        <w:bidi w:val="0"/>
        <w:spacing w:before="60" w:after="60" w:line="288" w:lineRule="auto"/>
        <w:ind w:left="360" w:right="630"/>
        <w:jc w:val="both"/>
        <w:rPr>
          <w:b/>
          <w:bCs/>
          <w:i/>
          <w:iCs/>
          <w:color w:val="000000"/>
          <w:lang w:val="en-GB"/>
        </w:rPr>
      </w:pPr>
      <w:r w:rsidRPr="007D0C15">
        <w:rPr>
          <w:b/>
          <w:bCs/>
          <w:i/>
          <w:iCs/>
          <w:color w:val="000000"/>
          <w:lang w:val="en-GB"/>
        </w:rPr>
        <w:t xml:space="preserve">All offered items must be approved for sale in the same country of origin. </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7"/>
          <w:numId w:val="8"/>
        </w:numPr>
        <w:tabs>
          <w:tab w:val="clear" w:pos="5760"/>
          <w:tab w:val="num" w:pos="360"/>
        </w:tabs>
        <w:bidi w:val="0"/>
        <w:spacing w:before="60" w:after="60" w:line="288" w:lineRule="auto"/>
        <w:ind w:left="360" w:right="630"/>
        <w:jc w:val="both"/>
        <w:rPr>
          <w:b/>
          <w:bCs/>
          <w:i/>
          <w:iCs/>
          <w:color w:val="000000"/>
          <w:lang w:val="en-GB"/>
        </w:rPr>
      </w:pPr>
      <w:r w:rsidRPr="007D0C15">
        <w:rPr>
          <w:b/>
          <w:bCs/>
          <w:i/>
          <w:iCs/>
          <w:color w:val="000000"/>
          <w:lang w:val="en-GB"/>
        </w:rPr>
        <w:t xml:space="preserve">Vendors must specify the origin of </w:t>
      </w:r>
      <w:r w:rsidRPr="007D0C15">
        <w:rPr>
          <w:b/>
          <w:bCs/>
          <w:i/>
          <w:iCs/>
          <w:color w:val="000000"/>
          <w:u w:val="single"/>
          <w:lang w:val="en-GB"/>
        </w:rPr>
        <w:t>all</w:t>
      </w:r>
      <w:r w:rsidRPr="007D0C15">
        <w:rPr>
          <w:b/>
          <w:bCs/>
          <w:i/>
          <w:iCs/>
          <w:color w:val="000000"/>
          <w:lang w:val="en-GB"/>
        </w:rPr>
        <w:t xml:space="preserve"> offered items and accessories in the technical offer.</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7"/>
          <w:numId w:val="8"/>
        </w:numPr>
        <w:tabs>
          <w:tab w:val="clear" w:pos="5760"/>
          <w:tab w:val="num" w:pos="360"/>
        </w:tabs>
        <w:bidi w:val="0"/>
        <w:spacing w:before="60" w:after="60" w:line="288" w:lineRule="auto"/>
        <w:ind w:left="360" w:right="630"/>
        <w:jc w:val="both"/>
        <w:rPr>
          <w:b/>
          <w:bCs/>
          <w:i/>
          <w:iCs/>
          <w:color w:val="000000"/>
          <w:lang w:val="en-GB"/>
        </w:rPr>
      </w:pPr>
      <w:r w:rsidRPr="007D0C15">
        <w:rPr>
          <w:b/>
          <w:bCs/>
          <w:i/>
          <w:iCs/>
          <w:color w:val="000000"/>
          <w:lang w:val="en-GB"/>
        </w:rPr>
        <w:t xml:space="preserve">Equipment manufactured by reputable companies based in any of the countries mentioned in (3.A) will be taken into consideration regardless of the country of origin </w:t>
      </w:r>
      <w:r w:rsidRPr="007D0C15">
        <w:rPr>
          <w:b/>
          <w:bCs/>
          <w:i/>
          <w:iCs/>
          <w:color w:val="000000"/>
          <w:u w:val="single"/>
          <w:lang w:val="en-GB"/>
        </w:rPr>
        <w:t>only :</w:t>
      </w:r>
    </w:p>
    <w:p w:rsidR="007D0C15" w:rsidRPr="007D0C15" w:rsidRDefault="007D0C15" w:rsidP="007D0C15">
      <w:pPr>
        <w:keepNext/>
        <w:numPr>
          <w:ilvl w:val="0"/>
          <w:numId w:val="10"/>
        </w:numPr>
        <w:bidi w:val="0"/>
        <w:spacing w:before="60" w:after="60" w:line="288" w:lineRule="auto"/>
        <w:ind w:left="1170" w:right="630"/>
        <w:jc w:val="both"/>
        <w:rPr>
          <w:b/>
          <w:bCs/>
          <w:i/>
          <w:iCs/>
          <w:color w:val="000000"/>
          <w:lang w:val="en-GB" w:bidi="ar-JO"/>
        </w:rPr>
      </w:pPr>
      <w:r w:rsidRPr="007D0C15">
        <w:rPr>
          <w:b/>
          <w:bCs/>
          <w:i/>
          <w:iCs/>
          <w:color w:val="000000"/>
          <w:u w:val="single"/>
          <w:lang w:val="en-GB"/>
        </w:rPr>
        <w:t>If</w:t>
      </w:r>
      <w:r w:rsidRPr="007D0C15">
        <w:rPr>
          <w:b/>
          <w:bCs/>
          <w:i/>
          <w:iCs/>
          <w:color w:val="000000"/>
          <w:lang w:val="en-GB"/>
        </w:rPr>
        <w:t xml:space="preserve"> they are approved for sale in the same country of origin (an original and officially endorsed free sale certificate from an authorised body must be included in the offer)</w:t>
      </w:r>
    </w:p>
    <w:p w:rsidR="007D0C15" w:rsidRPr="007D0C15" w:rsidRDefault="007D0C15" w:rsidP="007D0C15">
      <w:pPr>
        <w:keepNext/>
        <w:numPr>
          <w:ilvl w:val="0"/>
          <w:numId w:val="10"/>
        </w:numPr>
        <w:bidi w:val="0"/>
        <w:spacing w:before="60" w:after="60" w:line="288" w:lineRule="auto"/>
        <w:ind w:left="1170" w:right="630"/>
        <w:jc w:val="both"/>
        <w:rPr>
          <w:b/>
          <w:bCs/>
          <w:i/>
          <w:iCs/>
          <w:color w:val="000000"/>
          <w:lang w:val="en-GB" w:bidi="ar-JO"/>
        </w:rPr>
      </w:pPr>
      <w:r w:rsidRPr="007D0C15">
        <w:rPr>
          <w:b/>
          <w:bCs/>
          <w:i/>
          <w:iCs/>
          <w:color w:val="000000"/>
          <w:u w:val="single"/>
          <w:lang w:val="en-GB"/>
        </w:rPr>
        <w:t>Or</w:t>
      </w:r>
      <w:r w:rsidRPr="007D0C15">
        <w:rPr>
          <w:b/>
          <w:bCs/>
          <w:i/>
          <w:iCs/>
          <w:color w:val="000000"/>
          <w:lang w:val="en-GB"/>
        </w:rPr>
        <w:t xml:space="preserve"> if they are approved for sale in at least three of the countries mentioned in (3.A), (an original and officially endorsed free-sale certificate from an authorised body in those countries must be included in the offer).</w:t>
      </w:r>
    </w:p>
    <w:p w:rsidR="007D0C15" w:rsidRPr="007D0C15" w:rsidRDefault="007D0C15" w:rsidP="007D0C15">
      <w:pPr>
        <w:keepNext/>
        <w:bidi w:val="0"/>
        <w:spacing w:before="60" w:after="60" w:line="288" w:lineRule="auto"/>
        <w:ind w:left="1170" w:right="630"/>
        <w:jc w:val="both"/>
        <w:rPr>
          <w:b/>
          <w:bCs/>
          <w:i/>
          <w:iCs/>
          <w:color w:val="000000"/>
          <w:lang w:val="en-GB" w:bidi="ar-JO"/>
        </w:rPr>
      </w:pPr>
    </w:p>
    <w:p w:rsidR="007D0C15" w:rsidRPr="007D0C15" w:rsidRDefault="007D0C15" w:rsidP="007D0C15">
      <w:pPr>
        <w:keepNext/>
        <w:numPr>
          <w:ilvl w:val="0"/>
          <w:numId w:val="1"/>
        </w:numPr>
        <w:tabs>
          <w:tab w:val="num" w:pos="-270"/>
        </w:tabs>
        <w:bidi w:val="0"/>
        <w:spacing w:before="60" w:after="60" w:line="288" w:lineRule="auto"/>
        <w:ind w:left="-284" w:right="630" w:hanging="357"/>
        <w:jc w:val="both"/>
        <w:rPr>
          <w:b/>
          <w:bCs/>
          <w:i/>
          <w:iCs/>
          <w:color w:val="000000"/>
          <w:lang w:val="en-GB"/>
        </w:rPr>
      </w:pPr>
      <w:r w:rsidRPr="007D0C15">
        <w:rPr>
          <w:b/>
          <w:bCs/>
          <w:i/>
          <w:iCs/>
          <w:color w:val="000000"/>
          <w:lang w:val="en-GB"/>
        </w:rPr>
        <w:t>Bidders must submit their reservations/queries regarding tender specifications and/or special terms within the first third of the tender closing period starting from the tender announcement date. Reservations/queries submitted after the end of this period will be rejected.</w:t>
      </w:r>
    </w:p>
    <w:p w:rsidR="007D0C15" w:rsidRPr="007D0C15" w:rsidRDefault="007D0C15" w:rsidP="007D0C15">
      <w:pPr>
        <w:keepNext/>
        <w:bidi w:val="0"/>
        <w:spacing w:before="60" w:after="60" w:line="288" w:lineRule="auto"/>
        <w:ind w:left="-284" w:right="630"/>
        <w:jc w:val="both"/>
        <w:rPr>
          <w:b/>
          <w:bCs/>
          <w:i/>
          <w:iCs/>
          <w:color w:val="000000"/>
          <w:lang w:val="en-GB"/>
        </w:rPr>
      </w:pPr>
    </w:p>
    <w:p w:rsidR="007D0C15" w:rsidRPr="007D0C15" w:rsidRDefault="007D0C15" w:rsidP="007D0C15">
      <w:pPr>
        <w:keepNext/>
        <w:numPr>
          <w:ilvl w:val="0"/>
          <w:numId w:val="1"/>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Warranty: </w:t>
      </w:r>
    </w:p>
    <w:p w:rsidR="007D0C15" w:rsidRPr="007D0C15" w:rsidRDefault="007D0C15" w:rsidP="007D0C15">
      <w:pPr>
        <w:keepNext/>
        <w:numPr>
          <w:ilvl w:val="7"/>
          <w:numId w:val="9"/>
        </w:numPr>
        <w:tabs>
          <w:tab w:val="clear" w:pos="5760"/>
        </w:tabs>
        <w:bidi w:val="0"/>
        <w:spacing w:before="60" w:after="60" w:line="288" w:lineRule="auto"/>
        <w:ind w:left="450" w:right="630"/>
        <w:jc w:val="both"/>
        <w:rPr>
          <w:b/>
          <w:bCs/>
          <w:i/>
          <w:iCs/>
          <w:color w:val="000000"/>
          <w:lang w:val="en-GB" w:bidi="ar-JO"/>
        </w:rPr>
      </w:pPr>
      <w:r w:rsidRPr="007D0C15">
        <w:rPr>
          <w:b/>
          <w:bCs/>
          <w:i/>
          <w:iCs/>
          <w:color w:val="000000"/>
          <w:lang w:val="en-GB"/>
        </w:rPr>
        <w:t xml:space="preserve"> Offers must include a full warranty including spare parts and labour for a period of a minimum of 24 months from the date of installation or 30 months from the date of receiving the items at the agreed location mentioned in the final order. </w:t>
      </w:r>
    </w:p>
    <w:p w:rsidR="007D0C15" w:rsidRPr="007D0C15" w:rsidRDefault="007D0C15" w:rsidP="007D0C15">
      <w:pPr>
        <w:keepNext/>
        <w:bidi w:val="0"/>
        <w:spacing w:before="60" w:after="60" w:line="288" w:lineRule="auto"/>
        <w:ind w:left="426" w:right="630"/>
        <w:jc w:val="both"/>
        <w:rPr>
          <w:b/>
          <w:bCs/>
          <w:i/>
          <w:iCs/>
          <w:color w:val="000000"/>
          <w:lang w:val="en-GB" w:bidi="ar-JO"/>
        </w:rPr>
      </w:pPr>
    </w:p>
    <w:p w:rsidR="007D0C15" w:rsidRPr="007D0C15" w:rsidRDefault="007D0C15" w:rsidP="007D0C15">
      <w:pPr>
        <w:keepNext/>
        <w:numPr>
          <w:ilvl w:val="7"/>
          <w:numId w:val="9"/>
        </w:numPr>
        <w:tabs>
          <w:tab w:val="clear" w:pos="5760"/>
        </w:tabs>
        <w:bidi w:val="0"/>
        <w:spacing w:before="60" w:after="60" w:line="288" w:lineRule="auto"/>
        <w:ind w:left="450" w:right="630"/>
        <w:jc w:val="both"/>
        <w:rPr>
          <w:b/>
          <w:bCs/>
          <w:i/>
          <w:iCs/>
          <w:color w:val="000000"/>
          <w:lang w:val="en-GB"/>
        </w:rPr>
      </w:pPr>
      <w:r w:rsidRPr="007D0C15">
        <w:rPr>
          <w:b/>
          <w:bCs/>
          <w:i/>
          <w:iCs/>
          <w:color w:val="000000"/>
          <w:lang w:val="en-GB"/>
        </w:rPr>
        <w:t>In the case where a delay in installation has occurred as a result of the supplier’s dereliction and has exceeded a period of one month from the date of receiving the items, the approved warranty period will automatically be considered as 24 months from the date of installation.</w:t>
      </w:r>
    </w:p>
    <w:p w:rsidR="007D0C15" w:rsidRPr="007D0C15" w:rsidRDefault="007D0C15" w:rsidP="007D0C15">
      <w:pPr>
        <w:keepNext/>
        <w:bidi w:val="0"/>
        <w:spacing w:before="60" w:after="60" w:line="288" w:lineRule="auto"/>
        <w:ind w:left="426" w:right="630"/>
        <w:jc w:val="both"/>
        <w:rPr>
          <w:b/>
          <w:bCs/>
          <w:i/>
          <w:iCs/>
          <w:color w:val="000000"/>
          <w:lang w:val="en-GB" w:bidi="ar-JO"/>
        </w:rPr>
      </w:pPr>
    </w:p>
    <w:p w:rsidR="007D0C15" w:rsidRPr="007D0C15" w:rsidRDefault="007D0C15" w:rsidP="007D0C15">
      <w:pPr>
        <w:keepNext/>
        <w:numPr>
          <w:ilvl w:val="7"/>
          <w:numId w:val="9"/>
        </w:numPr>
        <w:tabs>
          <w:tab w:val="clear" w:pos="5760"/>
        </w:tabs>
        <w:bidi w:val="0"/>
        <w:spacing w:before="60" w:after="60" w:line="288" w:lineRule="auto"/>
        <w:ind w:left="450" w:right="630"/>
        <w:jc w:val="both"/>
        <w:rPr>
          <w:b/>
          <w:bCs/>
          <w:i/>
          <w:iCs/>
          <w:color w:val="000000"/>
          <w:lang w:val="en-GB" w:bidi="ar-JO"/>
        </w:rPr>
      </w:pPr>
      <w:r w:rsidRPr="007D0C15">
        <w:rPr>
          <w:b/>
          <w:bCs/>
          <w:i/>
          <w:iCs/>
          <w:color w:val="000000"/>
          <w:lang w:val="en-GB"/>
        </w:rPr>
        <w:t xml:space="preserve">  If at any time during the warranty period the item becomes inoperative due to a technical fault the item must then be repaired by the supplier /local agent within a period of fourteen days from written notification, otherwise the supplier must replace the item with a new functioning one and will endure a penalty determined by the Royal Medical Services for each day of the downtime of the system. In case the item was replaced by a new one, the warranty period mentioned in term No. (5-A) above will start from the installation and commissioning date of the new item.</w:t>
      </w:r>
    </w:p>
    <w:p w:rsidR="007D0C15" w:rsidRPr="007D0C15" w:rsidRDefault="007D0C15" w:rsidP="007D0C15">
      <w:pPr>
        <w:keepNext/>
        <w:bidi w:val="0"/>
        <w:spacing w:before="60" w:after="60" w:line="288" w:lineRule="auto"/>
        <w:ind w:right="630"/>
        <w:jc w:val="both"/>
        <w:rPr>
          <w:b/>
          <w:bCs/>
          <w:i/>
          <w:iCs/>
          <w:color w:val="000000"/>
          <w:lang w:val="en-GB" w:bidi="ar-JO"/>
        </w:rPr>
      </w:pPr>
    </w:p>
    <w:p w:rsidR="007D0C15" w:rsidRPr="007D0C15" w:rsidRDefault="007D0C15" w:rsidP="007D0C15">
      <w:pPr>
        <w:keepNext/>
        <w:numPr>
          <w:ilvl w:val="0"/>
          <w:numId w:val="1"/>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One set of operation manual(s) and one set of service manual(s) including schematics and a spare-part list must be delivered with each unit, CD/DVD is acceptable. </w:t>
      </w:r>
    </w:p>
    <w:p w:rsidR="007D0C15" w:rsidRPr="007D0C15" w:rsidRDefault="007D0C15" w:rsidP="007D0C15">
      <w:pPr>
        <w:keepNext/>
        <w:bidi w:val="0"/>
        <w:spacing w:before="60" w:after="60" w:line="288" w:lineRule="auto"/>
        <w:ind w:left="-284" w:right="630"/>
        <w:jc w:val="both"/>
        <w:rPr>
          <w:b/>
          <w:bCs/>
          <w:i/>
          <w:iCs/>
          <w:color w:val="000000"/>
          <w:lang w:val="en-GB" w:bidi="ar-JO"/>
        </w:rPr>
      </w:pPr>
      <w:r w:rsidRPr="007D0C15">
        <w:rPr>
          <w:b/>
          <w:bCs/>
          <w:i/>
          <w:iCs/>
          <w:color w:val="000000"/>
          <w:lang w:val="en-GB"/>
        </w:rPr>
        <w:lastRenderedPageBreak/>
        <w:t>For large tenders, a certain agreed percentage of manuals per item may be agreed upon.</w:t>
      </w:r>
    </w:p>
    <w:p w:rsidR="007D0C15" w:rsidRPr="007D0C15" w:rsidRDefault="007D0C15" w:rsidP="007D0C15">
      <w:pPr>
        <w:keepNext/>
        <w:bidi w:val="0"/>
        <w:spacing w:before="60" w:after="60" w:line="288" w:lineRule="auto"/>
        <w:ind w:left="-284" w:right="630"/>
        <w:jc w:val="both"/>
        <w:rPr>
          <w:b/>
          <w:bCs/>
          <w:i/>
          <w:iCs/>
          <w:color w:val="000000"/>
          <w:rtl/>
          <w:lang w:val="en-GB" w:bidi="ar-JO"/>
        </w:rPr>
      </w:pPr>
    </w:p>
    <w:p w:rsidR="007D0C15" w:rsidRPr="007D0C15" w:rsidRDefault="007D0C15" w:rsidP="007D0C15">
      <w:pPr>
        <w:keepNext/>
        <w:numPr>
          <w:ilvl w:val="0"/>
          <w:numId w:val="2"/>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Where applicable, pre-installation shall be the sole responsibility of the supplier. Pre-installation shall include removal of the old system, any civil work, electrical work or site modifications necessary to accommodate the new system according to manufacturers’ specifications and safety standards in addition to the work required for bringing back the site to the same working condition as before installing the new system.</w:t>
      </w:r>
    </w:p>
    <w:p w:rsidR="007D0C15" w:rsidRPr="007D0C15" w:rsidRDefault="007D0C15" w:rsidP="007D0C15">
      <w:pPr>
        <w:keepNext/>
        <w:bidi w:val="0"/>
        <w:spacing w:before="60" w:after="60" w:line="288" w:lineRule="auto"/>
        <w:ind w:left="-284" w:right="630"/>
        <w:jc w:val="both"/>
        <w:rPr>
          <w:b/>
          <w:bCs/>
          <w:i/>
          <w:iCs/>
          <w:color w:val="000000"/>
          <w:lang w:val="en-GB"/>
        </w:rPr>
      </w:pPr>
    </w:p>
    <w:p w:rsidR="007D0C15" w:rsidRPr="007D0C15" w:rsidRDefault="007D0C15" w:rsidP="007D0C15">
      <w:pPr>
        <w:keepNext/>
        <w:numPr>
          <w:ilvl w:val="0"/>
          <w:numId w:val="2"/>
        </w:numPr>
        <w:tabs>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Power requirements: where applicable either single phase 220V, 50Hz or 3-phase 380V. Systems with external transformers are only considered conforming only if stated in the technical specifications.</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Technical offers must include clear original technical brochures/catalogues for all offered items. </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Offers must include fully detailed technical offers and compliance sheets as a soft copy (either Microsoft office or Microsoft excel format) in addition to a hard copy format, mentioning the exact model/catalogue number and country of origin of the offered item(s), full technical description/specifications and any accessories or options included in the offer. </w:t>
      </w:r>
    </w:p>
    <w:p w:rsidR="007D0C15" w:rsidRPr="007D0C15" w:rsidRDefault="007D0C15" w:rsidP="007D0C15">
      <w:pPr>
        <w:keepNext/>
        <w:bidi w:val="0"/>
        <w:spacing w:before="60" w:after="60" w:line="288" w:lineRule="auto"/>
        <w:ind w:right="630"/>
        <w:jc w:val="both"/>
        <w:rPr>
          <w:b/>
          <w:bCs/>
          <w:i/>
          <w:iCs/>
          <w:color w:val="000000"/>
          <w:rtl/>
          <w:lang w:val="en-GB"/>
        </w:rPr>
      </w:pPr>
    </w:p>
    <w:p w:rsidR="007D0C15" w:rsidRPr="007D0C15" w:rsidRDefault="007D0C15" w:rsidP="007D0C15">
      <w:pPr>
        <w:keepNext/>
        <w:numPr>
          <w:ilvl w:val="0"/>
          <w:numId w:val="2"/>
        </w:numPr>
        <w:tabs>
          <w:tab w:val="clear" w:pos="432"/>
          <w:tab w:val="num" w:pos="-36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   Compliance sheets must be as per the tabular format of the technical specifications in the tender listing the required specification on one column and a </w:t>
      </w:r>
      <w:r w:rsidRPr="007D0C15">
        <w:rPr>
          <w:b/>
          <w:bCs/>
          <w:i/>
          <w:iCs/>
          <w:color w:val="000000"/>
          <w:u w:val="single"/>
          <w:lang w:val="en-GB"/>
        </w:rPr>
        <w:t>Yes or NO</w:t>
      </w:r>
      <w:r w:rsidRPr="007D0C15">
        <w:rPr>
          <w:b/>
          <w:bCs/>
          <w:i/>
          <w:iCs/>
          <w:color w:val="000000"/>
          <w:lang w:val="en-GB"/>
        </w:rPr>
        <w:t xml:space="preserve"> response to each point in the adjacent column with reference to page and line numbers in the relevant technical brochure. Offers not complying with this term shall be rejected.</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Accessories and consumables:</w:t>
      </w:r>
    </w:p>
    <w:p w:rsidR="007D0C15" w:rsidRPr="007D0C15" w:rsidRDefault="007D0C15" w:rsidP="007D0C15">
      <w:pPr>
        <w:keepNext/>
        <w:numPr>
          <w:ilvl w:val="0"/>
          <w:numId w:val="11"/>
        </w:numPr>
        <w:bidi w:val="0"/>
        <w:spacing w:before="60" w:after="60" w:line="288" w:lineRule="auto"/>
        <w:ind w:right="630"/>
        <w:jc w:val="both"/>
        <w:rPr>
          <w:b/>
          <w:bCs/>
          <w:i/>
          <w:iCs/>
          <w:color w:val="000000"/>
          <w:lang w:val="en-GB"/>
        </w:rPr>
      </w:pPr>
      <w:r w:rsidRPr="007D0C15">
        <w:rPr>
          <w:b/>
          <w:bCs/>
          <w:i/>
          <w:iCs/>
          <w:color w:val="000000"/>
          <w:lang w:val="en-GB"/>
        </w:rPr>
        <w:t xml:space="preserve">Any accessories and consumable items necessary to operate the offered system must be clearly identified and priced. </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bidi w:val="0"/>
        <w:spacing w:before="60" w:after="60" w:line="288" w:lineRule="auto"/>
        <w:ind w:left="-284" w:right="630"/>
        <w:jc w:val="both"/>
        <w:rPr>
          <w:b/>
          <w:bCs/>
          <w:i/>
          <w:iCs/>
          <w:color w:val="000000"/>
          <w:lang w:val="en-GB"/>
        </w:rPr>
      </w:pPr>
    </w:p>
    <w:p w:rsidR="007D0C15" w:rsidRPr="007D0C15" w:rsidRDefault="007D0C15" w:rsidP="007D0C15">
      <w:pPr>
        <w:keepNext/>
        <w:numPr>
          <w:ilvl w:val="0"/>
          <w:numId w:val="11"/>
        </w:numPr>
        <w:bidi w:val="0"/>
        <w:spacing w:before="60" w:after="60" w:line="288" w:lineRule="auto"/>
        <w:ind w:left="450" w:right="630"/>
        <w:jc w:val="both"/>
        <w:rPr>
          <w:b/>
          <w:bCs/>
          <w:i/>
          <w:iCs/>
          <w:color w:val="000000"/>
          <w:lang w:val="en-GB"/>
        </w:rPr>
      </w:pPr>
      <w:r w:rsidRPr="007D0C15">
        <w:rPr>
          <w:b/>
          <w:bCs/>
          <w:i/>
          <w:iCs/>
          <w:color w:val="000000"/>
          <w:lang w:val="en-GB"/>
        </w:rPr>
        <w:t xml:space="preserve">Technical offers must include a priced list for accessories and consumables as a hard copy in addition to a soft copy format copy (either Microsoft office or Microsoft excel) with prices fixed for a period of five years from the date of installation and commissioning with a maximum annual increase of 2%, </w:t>
      </w:r>
      <w:r w:rsidRPr="007D0C15">
        <w:rPr>
          <w:b/>
          <w:bCs/>
          <w:i/>
          <w:iCs/>
          <w:color w:val="000000"/>
          <w:u w:val="single"/>
          <w:lang w:val="en-GB"/>
        </w:rPr>
        <w:t>any essential item not listed will be considered free of charge</w:t>
      </w:r>
      <w:r w:rsidRPr="007D0C15">
        <w:rPr>
          <w:b/>
          <w:bCs/>
          <w:i/>
          <w:iCs/>
          <w:color w:val="000000"/>
          <w:lang w:val="en-GB"/>
        </w:rPr>
        <w:t>.</w:t>
      </w:r>
    </w:p>
    <w:p w:rsidR="007D0C15" w:rsidRPr="007D0C15" w:rsidRDefault="007D0C15" w:rsidP="007D0C15">
      <w:pPr>
        <w:keepNext/>
        <w:numPr>
          <w:ilvl w:val="0"/>
          <w:numId w:val="11"/>
        </w:numPr>
        <w:bidi w:val="0"/>
        <w:spacing w:before="60" w:after="60" w:line="288" w:lineRule="auto"/>
        <w:ind w:left="450" w:right="630"/>
        <w:jc w:val="both"/>
        <w:rPr>
          <w:b/>
          <w:bCs/>
          <w:i/>
          <w:iCs/>
          <w:color w:val="000000"/>
          <w:lang w:val="en-GB"/>
        </w:rPr>
      </w:pPr>
      <w:r w:rsidRPr="007D0C15">
        <w:rPr>
          <w:b/>
          <w:bCs/>
          <w:i/>
          <w:iCs/>
          <w:color w:val="000000"/>
          <w:lang w:val="en-GB"/>
        </w:rPr>
        <w:t>Accessories and consumables must be priced according to their delivery destination either to Queen Alia International Airport or to RMS Main Medical Stores.</w:t>
      </w:r>
    </w:p>
    <w:p w:rsidR="007D0C15" w:rsidRPr="007D0C15" w:rsidRDefault="007D0C15" w:rsidP="007D0C15">
      <w:pPr>
        <w:keepNext/>
        <w:numPr>
          <w:ilvl w:val="0"/>
          <w:numId w:val="11"/>
        </w:numPr>
        <w:bidi w:val="0"/>
        <w:spacing w:before="60" w:after="60" w:line="288" w:lineRule="auto"/>
        <w:ind w:left="450" w:right="630"/>
        <w:jc w:val="both"/>
        <w:rPr>
          <w:b/>
          <w:bCs/>
          <w:i/>
          <w:iCs/>
          <w:color w:val="000000"/>
          <w:lang w:val="en-GB"/>
        </w:rPr>
      </w:pPr>
      <w:r w:rsidRPr="007D0C15">
        <w:rPr>
          <w:b/>
          <w:bCs/>
          <w:i/>
          <w:iCs/>
          <w:color w:val="000000"/>
          <w:lang w:val="en-GB"/>
        </w:rPr>
        <w:t>Where applicable, a start-up kit of accessories and consumable items must be provided with each system on a free of charge basis.</w:t>
      </w:r>
    </w:p>
    <w:p w:rsidR="007D0C15" w:rsidRPr="007D0C15" w:rsidRDefault="007D0C15" w:rsidP="007D0C15">
      <w:pPr>
        <w:keepNext/>
        <w:bidi w:val="0"/>
        <w:spacing w:before="60" w:after="60" w:line="288" w:lineRule="auto"/>
        <w:ind w:left="-284" w:right="630"/>
        <w:jc w:val="both"/>
        <w:rPr>
          <w:b/>
          <w:bCs/>
          <w:i/>
          <w:iCs/>
          <w:color w:val="000000"/>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Spare Parts:</w:t>
      </w:r>
    </w:p>
    <w:p w:rsidR="007D0C15" w:rsidRPr="007D0C15" w:rsidRDefault="007D0C15" w:rsidP="007D0C15">
      <w:pPr>
        <w:keepNext/>
        <w:numPr>
          <w:ilvl w:val="0"/>
          <w:numId w:val="12"/>
        </w:numPr>
        <w:bidi w:val="0"/>
        <w:spacing w:before="60" w:after="60" w:line="288" w:lineRule="auto"/>
        <w:ind w:right="630"/>
        <w:jc w:val="both"/>
        <w:rPr>
          <w:b/>
          <w:bCs/>
          <w:i/>
          <w:iCs/>
          <w:color w:val="000000"/>
          <w:lang w:val="en-GB"/>
        </w:rPr>
      </w:pPr>
      <w:r w:rsidRPr="007D0C15">
        <w:rPr>
          <w:b/>
          <w:bCs/>
          <w:i/>
          <w:iCs/>
          <w:color w:val="000000"/>
          <w:lang w:val="en-GB"/>
        </w:rPr>
        <w:t xml:space="preserve">Technical offers must include a comprehensive and priced spare parts list as a hard copy in addition to a soft copy format copy (either Microsoft office or Microsoft excel) valid for a minimum period of five years with a maximum annual increase of 2%, commencing at the end date of the warranty period, </w:t>
      </w:r>
      <w:r w:rsidRPr="007D0C15">
        <w:rPr>
          <w:b/>
          <w:bCs/>
          <w:i/>
          <w:iCs/>
          <w:color w:val="000000"/>
          <w:u w:val="single"/>
          <w:lang w:val="en-GB"/>
        </w:rPr>
        <w:t>any essential item not listed will be considered free of charge</w:t>
      </w:r>
      <w:r w:rsidRPr="007D0C15">
        <w:rPr>
          <w:b/>
          <w:bCs/>
          <w:i/>
          <w:iCs/>
          <w:color w:val="000000"/>
          <w:lang w:val="en-GB"/>
        </w:rPr>
        <w:t>.</w:t>
      </w:r>
    </w:p>
    <w:p w:rsidR="007D0C15" w:rsidRPr="007D0C15" w:rsidRDefault="007D0C15" w:rsidP="007D0C15">
      <w:pPr>
        <w:keepNext/>
        <w:bidi w:val="0"/>
        <w:spacing w:before="60" w:after="60" w:line="288" w:lineRule="auto"/>
        <w:ind w:right="630"/>
        <w:jc w:val="both"/>
        <w:rPr>
          <w:b/>
          <w:bCs/>
          <w:i/>
          <w:iCs/>
          <w:color w:val="000000"/>
          <w:lang w:val="en-GB"/>
        </w:rPr>
      </w:pPr>
    </w:p>
    <w:p w:rsidR="007D0C15" w:rsidRPr="007D0C15" w:rsidRDefault="007D0C15" w:rsidP="007D0C15">
      <w:pPr>
        <w:keepNext/>
        <w:numPr>
          <w:ilvl w:val="0"/>
          <w:numId w:val="12"/>
        </w:numPr>
        <w:bidi w:val="0"/>
        <w:spacing w:before="60" w:after="60" w:line="288" w:lineRule="auto"/>
        <w:ind w:right="630"/>
        <w:jc w:val="both"/>
        <w:rPr>
          <w:b/>
          <w:bCs/>
          <w:i/>
          <w:iCs/>
          <w:color w:val="000000"/>
          <w:lang w:val="en-GB"/>
        </w:rPr>
      </w:pPr>
      <w:r w:rsidRPr="007D0C15">
        <w:rPr>
          <w:b/>
          <w:bCs/>
          <w:i/>
          <w:iCs/>
          <w:color w:val="000000"/>
          <w:lang w:val="en-GB"/>
        </w:rPr>
        <w:t>Spare parts must be priced according to their delivery destination either to Queen Alia International Airport or to RMS Main Medical Stores.</w:t>
      </w:r>
    </w:p>
    <w:p w:rsidR="007D0C15" w:rsidRPr="007D0C15" w:rsidRDefault="007D0C15" w:rsidP="007D0C15">
      <w:pPr>
        <w:keepNext/>
        <w:bidi w:val="0"/>
        <w:spacing w:before="60" w:after="60" w:line="288" w:lineRule="auto"/>
        <w:ind w:left="-284" w:right="630"/>
        <w:jc w:val="both"/>
        <w:rPr>
          <w:b/>
          <w:bCs/>
          <w:i/>
          <w:iCs/>
          <w:color w:val="000000"/>
          <w:sz w:val="8"/>
          <w:szCs w:val="8"/>
          <w:lang w:val="en-GB"/>
        </w:rPr>
      </w:pPr>
    </w:p>
    <w:p w:rsidR="007D0C15" w:rsidRPr="007D0C15" w:rsidRDefault="007D0C15" w:rsidP="007D0C15">
      <w:pPr>
        <w:keepNext/>
        <w:bidi w:val="0"/>
        <w:spacing w:before="60" w:after="60" w:line="288" w:lineRule="auto"/>
        <w:ind w:left="-284" w:right="630"/>
        <w:jc w:val="both"/>
        <w:rPr>
          <w:b/>
          <w:bCs/>
          <w:i/>
          <w:iCs/>
          <w:color w:val="000000"/>
          <w:sz w:val="8"/>
          <w:szCs w:val="8"/>
          <w:rtl/>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Spare parts, consumables and accessories availability must be guaranteed for a minimum period of ten years starting from date of installation and commissioning.</w:t>
      </w:r>
    </w:p>
    <w:p w:rsidR="007D0C15" w:rsidRPr="007D0C15" w:rsidRDefault="007D0C15" w:rsidP="007D0C15">
      <w:pPr>
        <w:keepNext/>
        <w:bidi w:val="0"/>
        <w:spacing w:before="60" w:after="60" w:line="288" w:lineRule="auto"/>
        <w:ind w:left="-284" w:right="630"/>
        <w:jc w:val="both"/>
        <w:rPr>
          <w:b/>
          <w:bCs/>
          <w:i/>
          <w:iCs/>
          <w:color w:val="000000"/>
          <w:sz w:val="8"/>
          <w:szCs w:val="8"/>
          <w:lang w:val="en-GB" w:bidi="ar-JO"/>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Tender awards:</w:t>
      </w:r>
    </w:p>
    <w:p w:rsidR="007D0C15" w:rsidRPr="007D0C15" w:rsidRDefault="007D0C15" w:rsidP="007D0C15">
      <w:pPr>
        <w:keepNext/>
        <w:numPr>
          <w:ilvl w:val="0"/>
          <w:numId w:val="13"/>
        </w:numPr>
        <w:bidi w:val="0"/>
        <w:spacing w:before="60" w:after="60" w:line="288" w:lineRule="auto"/>
        <w:ind w:right="630"/>
        <w:jc w:val="both"/>
        <w:rPr>
          <w:b/>
          <w:bCs/>
          <w:i/>
          <w:iCs/>
          <w:color w:val="000000"/>
          <w:lang w:val="en-GB"/>
        </w:rPr>
      </w:pPr>
      <w:r w:rsidRPr="007D0C15">
        <w:rPr>
          <w:b/>
          <w:bCs/>
          <w:i/>
          <w:iCs/>
          <w:color w:val="000000"/>
          <w:lang w:val="en-GB"/>
        </w:rPr>
        <w:t xml:space="preserve">For the final list of offers having a chance of winning the award, the awarding process will be based on the accumulative value of both the offered item and its’ running cost </w:t>
      </w:r>
      <w:r w:rsidRPr="007D0C15">
        <w:rPr>
          <w:b/>
          <w:bCs/>
          <w:i/>
          <w:iCs/>
          <w:color w:val="000000"/>
          <w:u w:val="single"/>
          <w:lang w:val="en-GB"/>
        </w:rPr>
        <w:t>(total cost of ownership)</w:t>
      </w:r>
      <w:r w:rsidRPr="007D0C15">
        <w:rPr>
          <w:b/>
          <w:bCs/>
          <w:i/>
          <w:iCs/>
          <w:color w:val="000000"/>
          <w:lang w:val="en-GB"/>
        </w:rPr>
        <w:t xml:space="preserve"> over a period of seven years from the date of installation and commissioning. Only offers with the lowest total cost of ownership over a period of seven years from the date of installation and commissioning shall qualify for the award.</w:t>
      </w:r>
    </w:p>
    <w:p w:rsidR="007D0C15" w:rsidRPr="007D0C15" w:rsidRDefault="007D0C15" w:rsidP="007D0C15">
      <w:pPr>
        <w:keepNext/>
        <w:numPr>
          <w:ilvl w:val="0"/>
          <w:numId w:val="13"/>
        </w:numPr>
        <w:bidi w:val="0"/>
        <w:spacing w:before="60" w:after="60" w:line="288" w:lineRule="auto"/>
        <w:ind w:right="630"/>
        <w:jc w:val="both"/>
        <w:rPr>
          <w:b/>
          <w:bCs/>
          <w:i/>
          <w:iCs/>
          <w:color w:val="000000"/>
          <w:lang w:val="en-GB"/>
        </w:rPr>
      </w:pPr>
      <w:r w:rsidRPr="007D0C15">
        <w:rPr>
          <w:b/>
          <w:bCs/>
          <w:i/>
          <w:iCs/>
          <w:color w:val="000000"/>
          <w:lang w:val="en-GB"/>
        </w:rPr>
        <w:t xml:space="preserve"> Running cost includes the value of consumables, accessories needed to operate the system over the same period as well as the cost of any service contract (where applicable). </w:t>
      </w: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For PC/Laptop based systems:</w:t>
      </w:r>
    </w:p>
    <w:p w:rsidR="007D0C15" w:rsidRPr="007D0C15" w:rsidRDefault="007D0C15" w:rsidP="007D0C15">
      <w:pPr>
        <w:keepNext/>
        <w:numPr>
          <w:ilvl w:val="0"/>
          <w:numId w:val="14"/>
        </w:numPr>
        <w:bidi w:val="0"/>
        <w:spacing w:before="60" w:after="60" w:line="288" w:lineRule="auto"/>
        <w:ind w:right="630"/>
        <w:jc w:val="both"/>
        <w:rPr>
          <w:b/>
          <w:bCs/>
          <w:i/>
          <w:iCs/>
          <w:color w:val="000000"/>
          <w:lang w:val="en-GB"/>
        </w:rPr>
      </w:pPr>
      <w:r w:rsidRPr="007D0C15">
        <w:rPr>
          <w:b/>
          <w:bCs/>
          <w:i/>
          <w:iCs/>
          <w:color w:val="000000"/>
          <w:lang w:val="en-GB"/>
        </w:rPr>
        <w:t xml:space="preserve"> Complete restoration medium CD/DVD/etc. of the operating system and the application software must be supplied. </w:t>
      </w:r>
    </w:p>
    <w:p w:rsidR="007D0C15" w:rsidRPr="007D0C15" w:rsidRDefault="007D0C15" w:rsidP="007D0C15">
      <w:pPr>
        <w:keepNext/>
        <w:bidi w:val="0"/>
        <w:spacing w:before="60" w:after="60" w:line="288" w:lineRule="auto"/>
        <w:ind w:left="-284" w:right="630"/>
        <w:jc w:val="both"/>
        <w:rPr>
          <w:b/>
          <w:bCs/>
          <w:i/>
          <w:iCs/>
          <w:color w:val="000000"/>
          <w:lang w:val="en-GB"/>
        </w:rPr>
      </w:pPr>
    </w:p>
    <w:p w:rsidR="007D0C15" w:rsidRPr="007D0C15" w:rsidRDefault="007D0C15" w:rsidP="007D0C15">
      <w:pPr>
        <w:pStyle w:val="ListParagraph"/>
        <w:keepNext/>
        <w:numPr>
          <w:ilvl w:val="1"/>
          <w:numId w:val="9"/>
        </w:numPr>
        <w:tabs>
          <w:tab w:val="clear" w:pos="1440"/>
          <w:tab w:val="left" w:pos="630"/>
          <w:tab w:val="left" w:pos="720"/>
        </w:tabs>
        <w:bidi w:val="0"/>
        <w:spacing w:before="60" w:after="60" w:line="288" w:lineRule="auto"/>
        <w:ind w:left="630" w:right="630"/>
        <w:jc w:val="both"/>
        <w:rPr>
          <w:b/>
          <w:bCs/>
          <w:i/>
          <w:iCs/>
          <w:color w:val="000000"/>
          <w:lang w:val="en-GB"/>
        </w:rPr>
      </w:pPr>
      <w:r w:rsidRPr="007D0C15">
        <w:rPr>
          <w:b/>
          <w:bCs/>
          <w:i/>
          <w:iCs/>
          <w:color w:val="000000"/>
          <w:lang w:val="en-GB"/>
        </w:rPr>
        <w:t>Where locally supplied computers or laptops are offered, only computers / laptops from Apple, hp/Compaq, Lenovo, Dell, fujtisu &amp;Toshiba will be accepted, offered models must be the latest available version upon delivery.</w:t>
      </w:r>
    </w:p>
    <w:p w:rsidR="007D0C15" w:rsidRPr="007D0C15" w:rsidRDefault="007D0C15" w:rsidP="007D0C15">
      <w:pPr>
        <w:pStyle w:val="ListParagraph"/>
        <w:keepNext/>
        <w:tabs>
          <w:tab w:val="left" w:pos="720"/>
        </w:tabs>
        <w:bidi w:val="0"/>
        <w:spacing w:before="60" w:after="60" w:line="288" w:lineRule="auto"/>
        <w:ind w:left="630" w:right="630"/>
        <w:jc w:val="both"/>
        <w:rPr>
          <w:b/>
          <w:bCs/>
          <w:i/>
          <w:iCs/>
          <w:color w:val="000000"/>
          <w:lang w:val="en-GB"/>
        </w:rPr>
      </w:pPr>
    </w:p>
    <w:p w:rsidR="007D0C15" w:rsidRPr="007D0C15" w:rsidRDefault="007D0C15" w:rsidP="007D0C15">
      <w:pPr>
        <w:keepNext/>
        <w:numPr>
          <w:ilvl w:val="1"/>
          <w:numId w:val="9"/>
        </w:numPr>
        <w:tabs>
          <w:tab w:val="clear" w:pos="1440"/>
          <w:tab w:val="left" w:pos="630"/>
        </w:tabs>
        <w:bidi w:val="0"/>
        <w:spacing w:before="60" w:after="60" w:line="288" w:lineRule="auto"/>
        <w:ind w:left="630" w:right="630"/>
        <w:jc w:val="both"/>
        <w:rPr>
          <w:b/>
          <w:bCs/>
          <w:i/>
          <w:iCs/>
          <w:color w:val="000000"/>
          <w:rtl/>
          <w:lang w:val="en-GB" w:bidi="ar-JO"/>
        </w:rPr>
      </w:pPr>
      <w:r w:rsidRPr="007D0C15">
        <w:rPr>
          <w:b/>
          <w:bCs/>
          <w:i/>
          <w:iCs/>
          <w:color w:val="000000"/>
          <w:lang w:val="en-GB"/>
        </w:rPr>
        <w:t xml:space="preserve"> Where locally supplied printers are offered only the following types and brands are accepted: </w:t>
      </w:r>
    </w:p>
    <w:p w:rsidR="007D0C15" w:rsidRPr="007D0C15" w:rsidRDefault="007D0C15" w:rsidP="007D0C15">
      <w:pPr>
        <w:keepNext/>
        <w:bidi w:val="0"/>
        <w:spacing w:before="60" w:after="60" w:line="288" w:lineRule="auto"/>
        <w:ind w:left="630" w:right="630"/>
        <w:jc w:val="both"/>
        <w:rPr>
          <w:b/>
          <w:bCs/>
          <w:i/>
          <w:iCs/>
          <w:color w:val="000000"/>
          <w:lang w:val="en-GB" w:bidi="ar-JO"/>
        </w:rPr>
      </w:pPr>
      <w:r w:rsidRPr="007D0C15">
        <w:rPr>
          <w:b/>
          <w:bCs/>
          <w:i/>
          <w:iCs/>
          <w:color w:val="000000"/>
          <w:lang w:val="en-GB" w:bidi="ar-JO"/>
        </w:rPr>
        <w:t xml:space="preserve"> HP, SAMSUNG, OKI, CANON, EPSON</w:t>
      </w:r>
    </w:p>
    <w:p w:rsidR="007D0C15" w:rsidRPr="007D0C15" w:rsidRDefault="007D0C15" w:rsidP="007D0C15">
      <w:pPr>
        <w:keepNext/>
        <w:bidi w:val="0"/>
        <w:spacing w:before="60" w:after="60" w:line="288" w:lineRule="auto"/>
        <w:ind w:right="630"/>
        <w:jc w:val="both"/>
        <w:rPr>
          <w:b/>
          <w:bCs/>
          <w:i/>
          <w:iCs/>
          <w:color w:val="000000"/>
          <w:sz w:val="8"/>
          <w:szCs w:val="8"/>
          <w:lang w:val="en-GB" w:bidi="ar-JO"/>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bidi="ar-JO"/>
        </w:rPr>
      </w:pPr>
      <w:r w:rsidRPr="007D0C15">
        <w:rPr>
          <w:b/>
          <w:bCs/>
          <w:i/>
          <w:iCs/>
          <w:color w:val="000000"/>
          <w:lang w:val="en-GB"/>
        </w:rPr>
        <w:t>Pricing must include services of sale, shipment, transportation, delivery from port to site or to Main Medical Stores, installation, pre-installation (if needed), training, commissioning, warranty and bringing the equipment into service.</w:t>
      </w:r>
    </w:p>
    <w:p w:rsidR="007D0C15" w:rsidRPr="007D0C15" w:rsidRDefault="007D0C15" w:rsidP="007D0C15">
      <w:pPr>
        <w:pStyle w:val="ListParagraph"/>
        <w:keepNext/>
        <w:tabs>
          <w:tab w:val="num" w:pos="0"/>
        </w:tabs>
        <w:bidi w:val="0"/>
        <w:spacing w:before="60" w:after="60" w:line="288" w:lineRule="auto"/>
        <w:ind w:left="0" w:right="630" w:hanging="567"/>
        <w:jc w:val="both"/>
        <w:rPr>
          <w:b/>
          <w:bCs/>
          <w:i/>
          <w:iCs/>
          <w:color w:val="000000"/>
          <w:sz w:val="16"/>
          <w:szCs w:val="16"/>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lastRenderedPageBreak/>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7D0C15" w:rsidRPr="007D0C15" w:rsidRDefault="007D0C15" w:rsidP="007D0C15">
      <w:pPr>
        <w:keepNext/>
        <w:tabs>
          <w:tab w:val="num" w:pos="0"/>
        </w:tabs>
        <w:bidi w:val="0"/>
        <w:spacing w:before="60" w:after="60" w:line="288" w:lineRule="auto"/>
        <w:ind w:right="630" w:hanging="567"/>
        <w:jc w:val="both"/>
        <w:rPr>
          <w:b/>
          <w:bCs/>
          <w:i/>
          <w:iCs/>
          <w:color w:val="000000"/>
          <w:sz w:val="8"/>
          <w:szCs w:val="8"/>
          <w:lang w:val="en-GB"/>
        </w:rPr>
      </w:pPr>
    </w:p>
    <w:p w:rsidR="007D0C15" w:rsidRPr="007D0C15" w:rsidRDefault="007D0C15" w:rsidP="007D0C15">
      <w:pPr>
        <w:pStyle w:val="ListParagraph"/>
        <w:rPr>
          <w:b/>
          <w:bCs/>
          <w:i/>
          <w:iCs/>
          <w:color w:val="000000"/>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The supplier must furnish DRMS with a guarantee stamped and legalized by the Notary Public equals to (115%) of the total value of the awarded equipment valid for twelve months from the date of final acceptance of the equipment by DRMS.</w:t>
      </w:r>
    </w:p>
    <w:p w:rsidR="007D0C15" w:rsidRPr="007D0C15" w:rsidRDefault="007D0C15" w:rsidP="007D0C15">
      <w:pPr>
        <w:keepNext/>
        <w:tabs>
          <w:tab w:val="num" w:pos="0"/>
        </w:tabs>
        <w:bidi w:val="0"/>
        <w:spacing w:before="60" w:after="60" w:line="288" w:lineRule="auto"/>
        <w:ind w:right="630" w:hanging="567"/>
        <w:jc w:val="both"/>
        <w:rPr>
          <w:b/>
          <w:bCs/>
          <w:i/>
          <w:iCs/>
          <w:color w:val="000000"/>
          <w:sz w:val="8"/>
          <w:szCs w:val="8"/>
          <w:lang w:val="en-GB"/>
        </w:rPr>
      </w:pPr>
    </w:p>
    <w:p w:rsidR="007D0C15" w:rsidRPr="007D0C15" w:rsidRDefault="007D0C15" w:rsidP="007D0C15">
      <w:pPr>
        <w:keepNext/>
        <w:numPr>
          <w:ilvl w:val="0"/>
          <w:numId w:val="2"/>
        </w:numPr>
        <w:tabs>
          <w:tab w:val="clear" w:pos="432"/>
          <w:tab w:val="num" w:pos="-270"/>
        </w:tabs>
        <w:bidi w:val="0"/>
        <w:spacing w:before="60" w:after="60" w:line="288" w:lineRule="auto"/>
        <w:ind w:left="-284" w:right="630" w:hanging="360"/>
        <w:jc w:val="both"/>
        <w:rPr>
          <w:b/>
          <w:bCs/>
          <w:i/>
          <w:iCs/>
          <w:color w:val="000000"/>
          <w:lang w:val="en-GB"/>
        </w:rPr>
      </w:pPr>
      <w:r w:rsidRPr="007D0C15">
        <w:rPr>
          <w:b/>
          <w:bCs/>
          <w:i/>
          <w:iCs/>
          <w:color w:val="000000"/>
          <w:lang w:val="en-GB"/>
        </w:rPr>
        <w:t xml:space="preserve">Training: </w:t>
      </w:r>
    </w:p>
    <w:p w:rsidR="007D0C15" w:rsidRPr="007D0C15" w:rsidRDefault="008B6F88" w:rsidP="008B6F88">
      <w:pPr>
        <w:keepNext/>
        <w:tabs>
          <w:tab w:val="left" w:pos="720"/>
        </w:tabs>
        <w:bidi w:val="0"/>
        <w:spacing w:before="60" w:after="60" w:line="288" w:lineRule="auto"/>
        <w:ind w:left="690" w:right="630"/>
        <w:jc w:val="both"/>
        <w:rPr>
          <w:b/>
          <w:bCs/>
          <w:i/>
          <w:iCs/>
          <w:color w:val="000000"/>
          <w:lang w:val="en-GB"/>
        </w:rPr>
      </w:pPr>
      <w:r>
        <w:rPr>
          <w:b/>
          <w:bCs/>
          <w:i/>
          <w:iCs/>
          <w:color w:val="000000"/>
          <w:lang w:val="en-GB"/>
        </w:rPr>
        <w:t xml:space="preserve">20.1 </w:t>
      </w:r>
      <w:r w:rsidR="007D0C15" w:rsidRPr="007D0C15">
        <w:rPr>
          <w:b/>
          <w:bCs/>
          <w:i/>
          <w:iCs/>
          <w:color w:val="000000"/>
          <w:lang w:val="en-GB"/>
        </w:rPr>
        <w:t>For items where service  training courses for the offered system are usually conducted abroad, offers must include a certified service training program at a reputable center abroad recognized by the manufacturer for at least one biomedical engineer or biomedical technician; all costs inclusive, air tickets, , boarding, commuting, accommodation (minimum 3 star hotel on full board basis) and any extra costs.</w:t>
      </w:r>
    </w:p>
    <w:p w:rsidR="007D0C15" w:rsidRPr="007D0C15" w:rsidRDefault="007D0C15" w:rsidP="007D0C15">
      <w:pPr>
        <w:keepNext/>
        <w:bidi w:val="0"/>
        <w:spacing w:before="60" w:after="60" w:line="288" w:lineRule="auto"/>
        <w:ind w:left="-284" w:right="630"/>
        <w:jc w:val="both"/>
        <w:rPr>
          <w:b/>
          <w:bCs/>
          <w:i/>
          <w:iCs/>
          <w:color w:val="000000"/>
          <w:sz w:val="8"/>
          <w:szCs w:val="8"/>
          <w:lang w:val="en-GB"/>
        </w:rPr>
      </w:pPr>
    </w:p>
    <w:p w:rsidR="007D0C15" w:rsidRPr="007D0C15" w:rsidRDefault="00D41C4F" w:rsidP="00D41C4F">
      <w:pPr>
        <w:keepNext/>
        <w:tabs>
          <w:tab w:val="left" w:pos="720"/>
        </w:tabs>
        <w:bidi w:val="0"/>
        <w:spacing w:before="60" w:after="60" w:line="288" w:lineRule="auto"/>
        <w:ind w:left="690" w:right="630"/>
        <w:jc w:val="both"/>
        <w:rPr>
          <w:b/>
          <w:bCs/>
          <w:i/>
          <w:iCs/>
          <w:color w:val="000000"/>
          <w:lang w:val="en-GB"/>
        </w:rPr>
      </w:pPr>
      <w:r>
        <w:rPr>
          <w:b/>
          <w:bCs/>
          <w:i/>
          <w:iCs/>
          <w:color w:val="000000"/>
          <w:lang w:val="en-GB"/>
        </w:rPr>
        <w:t xml:space="preserve">20.2 </w:t>
      </w:r>
      <w:r w:rsidR="007D0C15" w:rsidRPr="007D0C15">
        <w:rPr>
          <w:b/>
          <w:bCs/>
          <w:i/>
          <w:iCs/>
          <w:color w:val="000000"/>
          <w:lang w:val="en-GB"/>
        </w:rPr>
        <w:t xml:space="preserve">For items where </w:t>
      </w:r>
      <w:r w:rsidR="007D0C15" w:rsidRPr="007D0C15">
        <w:rPr>
          <w:b/>
          <w:bCs/>
          <w:i/>
          <w:iCs/>
          <w:color w:val="000000"/>
          <w:u w:val="single"/>
          <w:lang w:val="en-GB"/>
        </w:rPr>
        <w:t>user</w:t>
      </w:r>
      <w:r w:rsidR="007D0C15" w:rsidRPr="007D0C15">
        <w:rPr>
          <w:b/>
          <w:bCs/>
          <w:i/>
          <w:iCs/>
          <w:color w:val="000000"/>
          <w:lang w:val="en-GB"/>
        </w:rPr>
        <w:t xml:space="preserve">  training courses for the offered item are usually conducted abroad, offers must include a certified operator training program at a reputable center abroad recognized by the manufacturer for at least one operator; all costs inclusive, air tickets, , boarding, commuting, accommodation (minimum 3 star hotel on full board basis) and any extra costs.</w:t>
      </w:r>
    </w:p>
    <w:p w:rsidR="007D0C15" w:rsidRPr="007D0C15" w:rsidRDefault="00D41C4F" w:rsidP="00D41C4F">
      <w:pPr>
        <w:keepNext/>
        <w:tabs>
          <w:tab w:val="left" w:pos="720"/>
        </w:tabs>
        <w:bidi w:val="0"/>
        <w:spacing w:before="60" w:after="60" w:line="288" w:lineRule="auto"/>
        <w:ind w:left="690" w:right="630"/>
        <w:jc w:val="both"/>
        <w:rPr>
          <w:b/>
          <w:bCs/>
          <w:i/>
          <w:iCs/>
          <w:color w:val="000000"/>
          <w:lang w:val="en-GB"/>
        </w:rPr>
      </w:pPr>
      <w:r>
        <w:rPr>
          <w:b/>
          <w:bCs/>
          <w:i/>
          <w:iCs/>
          <w:color w:val="000000"/>
          <w:lang w:val="en-GB"/>
        </w:rPr>
        <w:t xml:space="preserve">20.3 </w:t>
      </w:r>
      <w:r w:rsidR="007D0C15" w:rsidRPr="007D0C15">
        <w:rPr>
          <w:b/>
          <w:bCs/>
          <w:i/>
          <w:iCs/>
          <w:color w:val="000000"/>
          <w:lang w:val="en-GB"/>
        </w:rPr>
        <w:t>The period of the training courses must be according to the manufacturer’s program excluding traveling days and must be stated clearly in the technical offer.</w:t>
      </w:r>
    </w:p>
    <w:p w:rsidR="007D0C15" w:rsidRPr="007D0C15" w:rsidRDefault="007D0C15" w:rsidP="007D0C15">
      <w:pPr>
        <w:keepNext/>
        <w:bidi w:val="0"/>
        <w:spacing w:before="60" w:after="60" w:line="288" w:lineRule="auto"/>
        <w:ind w:right="630"/>
        <w:jc w:val="both"/>
        <w:rPr>
          <w:b/>
          <w:bCs/>
          <w:i/>
          <w:iCs/>
          <w:color w:val="000000"/>
          <w:sz w:val="8"/>
          <w:szCs w:val="8"/>
          <w:lang w:val="en-GB"/>
        </w:rPr>
      </w:pPr>
    </w:p>
    <w:p w:rsidR="007D0C15" w:rsidRPr="007D0C15" w:rsidRDefault="00D41C4F" w:rsidP="00D41C4F">
      <w:pPr>
        <w:keepNext/>
        <w:tabs>
          <w:tab w:val="left" w:pos="720"/>
        </w:tabs>
        <w:bidi w:val="0"/>
        <w:spacing w:before="60" w:after="60" w:line="288" w:lineRule="auto"/>
        <w:ind w:left="690" w:right="630"/>
        <w:jc w:val="both"/>
        <w:rPr>
          <w:b/>
          <w:bCs/>
          <w:i/>
          <w:iCs/>
          <w:color w:val="000000"/>
          <w:lang w:val="en-GB"/>
        </w:rPr>
      </w:pPr>
      <w:r>
        <w:rPr>
          <w:b/>
          <w:bCs/>
          <w:i/>
          <w:iCs/>
          <w:color w:val="000000"/>
          <w:lang w:val="en-GB"/>
        </w:rPr>
        <w:t xml:space="preserve">20.4 </w:t>
      </w:r>
      <w:r w:rsidR="007D0C15" w:rsidRPr="007D0C15">
        <w:rPr>
          <w:b/>
          <w:bCs/>
          <w:i/>
          <w:iCs/>
          <w:color w:val="000000"/>
          <w:lang w:val="en-GB"/>
        </w:rPr>
        <w:t>Training Programs must conform to the following standards:</w:t>
      </w:r>
    </w:p>
    <w:p w:rsidR="007D0C15" w:rsidRPr="007D0C15" w:rsidRDefault="007D0C15" w:rsidP="007D0C15">
      <w:pPr>
        <w:numPr>
          <w:ilvl w:val="0"/>
          <w:numId w:val="4"/>
        </w:numPr>
        <w:tabs>
          <w:tab w:val="clear" w:pos="1080"/>
          <w:tab w:val="num" w:pos="1170"/>
        </w:tabs>
        <w:bidi w:val="0"/>
        <w:spacing w:before="60" w:after="60" w:line="288" w:lineRule="auto"/>
        <w:ind w:left="1170" w:right="630" w:hanging="270"/>
        <w:jc w:val="both"/>
        <w:rPr>
          <w:b/>
          <w:bCs/>
          <w:i/>
          <w:iCs/>
          <w:color w:val="000000"/>
          <w:lang w:val="en-GB"/>
        </w:rPr>
      </w:pPr>
      <w:r w:rsidRPr="007D0C15">
        <w:rPr>
          <w:b/>
          <w:bCs/>
          <w:i/>
          <w:iCs/>
          <w:color w:val="000000"/>
          <w:lang w:val="en-GB"/>
        </w:rPr>
        <w:t>User training must comprise understanding and use of operation manual(s), correct and safe operation of the equipment, as well as user preventive maintenance and calibration.</w:t>
      </w:r>
    </w:p>
    <w:p w:rsidR="007D0C15" w:rsidRPr="007D0C15" w:rsidRDefault="007D0C15" w:rsidP="007D0C15">
      <w:pPr>
        <w:numPr>
          <w:ilvl w:val="0"/>
          <w:numId w:val="4"/>
        </w:numPr>
        <w:tabs>
          <w:tab w:val="clear" w:pos="1080"/>
          <w:tab w:val="num" w:pos="1170"/>
        </w:tabs>
        <w:bidi w:val="0"/>
        <w:spacing w:before="60" w:after="60" w:line="288" w:lineRule="auto"/>
        <w:ind w:left="1170" w:right="630" w:hanging="270"/>
        <w:jc w:val="both"/>
        <w:rPr>
          <w:b/>
          <w:bCs/>
          <w:i/>
          <w:iCs/>
          <w:color w:val="000000"/>
          <w:lang w:val="en-GB"/>
        </w:rPr>
      </w:pPr>
      <w:r w:rsidRPr="007D0C15">
        <w:rPr>
          <w:b/>
          <w:bCs/>
          <w:i/>
          <w:iCs/>
          <w:color w:val="000000"/>
          <w:lang w:val="en-GB"/>
        </w:rPr>
        <w:t>Service training must comprise: theory, understanding and use of service manual(s), calibration, preventive maintenance procedure, and practical troubleshooting and repair exercises, and must be conducted by professional instructors employed or authorized by the system manufacturer.</w:t>
      </w:r>
    </w:p>
    <w:p w:rsidR="007D0C15" w:rsidRPr="007D0C15" w:rsidRDefault="007D0C15" w:rsidP="007D0C15">
      <w:pPr>
        <w:numPr>
          <w:ilvl w:val="0"/>
          <w:numId w:val="4"/>
        </w:numPr>
        <w:tabs>
          <w:tab w:val="clear" w:pos="1080"/>
          <w:tab w:val="num" w:pos="1170"/>
        </w:tabs>
        <w:bidi w:val="0"/>
        <w:spacing w:before="60" w:after="60" w:line="288" w:lineRule="auto"/>
        <w:ind w:left="1170" w:right="630" w:hanging="270"/>
        <w:jc w:val="both"/>
        <w:rPr>
          <w:b/>
          <w:bCs/>
          <w:i/>
          <w:iCs/>
          <w:color w:val="000000"/>
          <w:lang w:val="en-GB"/>
        </w:rPr>
      </w:pPr>
      <w:r w:rsidRPr="007D0C15">
        <w:rPr>
          <w:b/>
          <w:bCs/>
          <w:i/>
          <w:iCs/>
          <w:color w:val="000000"/>
          <w:lang w:val="en-GB"/>
        </w:rPr>
        <w:t xml:space="preserve"> Service training must be conducted on a system of identical make, model, and configuration to that purchased by DRMS, and designated by the manufacturer or the local agent for training purposes.</w:t>
      </w:r>
    </w:p>
    <w:p w:rsidR="007D0C15" w:rsidRPr="007D0C15" w:rsidRDefault="007D0C15" w:rsidP="007D0C15">
      <w:pPr>
        <w:numPr>
          <w:ilvl w:val="0"/>
          <w:numId w:val="4"/>
        </w:numPr>
        <w:tabs>
          <w:tab w:val="clear" w:pos="1080"/>
          <w:tab w:val="num" w:pos="1170"/>
        </w:tabs>
        <w:bidi w:val="0"/>
        <w:spacing w:before="60" w:after="60" w:line="288" w:lineRule="auto"/>
        <w:ind w:left="1170" w:right="630" w:hanging="270"/>
        <w:jc w:val="both"/>
        <w:rPr>
          <w:b/>
          <w:bCs/>
          <w:i/>
          <w:iCs/>
          <w:color w:val="000000"/>
          <w:lang w:val="en-GB"/>
        </w:rPr>
      </w:pPr>
      <w:r w:rsidRPr="007D0C15">
        <w:rPr>
          <w:b/>
          <w:bCs/>
          <w:i/>
          <w:iCs/>
          <w:color w:val="000000"/>
          <w:lang w:val="en-GB"/>
        </w:rPr>
        <w:lastRenderedPageBreak/>
        <w:t>Certificates must be endorsed and officially sealed by the system manufacturer, legally empowering trainees to engage in user and service activities according to operation and service manual(s).</w:t>
      </w:r>
    </w:p>
    <w:p w:rsidR="007D0C15" w:rsidRDefault="007D0C15" w:rsidP="007D0C15">
      <w:pPr>
        <w:numPr>
          <w:ilvl w:val="0"/>
          <w:numId w:val="4"/>
        </w:numPr>
        <w:tabs>
          <w:tab w:val="clear" w:pos="1080"/>
          <w:tab w:val="num" w:pos="1170"/>
        </w:tabs>
        <w:bidi w:val="0"/>
        <w:spacing w:before="60" w:after="60" w:line="288" w:lineRule="auto"/>
        <w:ind w:left="1170" w:right="630" w:hanging="270"/>
        <w:jc w:val="both"/>
        <w:rPr>
          <w:b/>
          <w:bCs/>
          <w:i/>
          <w:iCs/>
          <w:color w:val="000000"/>
          <w:lang w:val="en-GB"/>
        </w:rPr>
      </w:pPr>
      <w:r w:rsidRPr="007D0C15">
        <w:rPr>
          <w:b/>
          <w:bCs/>
          <w:i/>
          <w:iCs/>
          <w:color w:val="000000"/>
          <w:lang w:val="en-GB"/>
        </w:rPr>
        <w:t>Where applicable, offers must include an on-site user and service training.</w:t>
      </w:r>
    </w:p>
    <w:p w:rsidR="00D41C4F" w:rsidRDefault="00D41C4F" w:rsidP="00D41C4F">
      <w:pPr>
        <w:bidi w:val="0"/>
        <w:spacing w:before="60" w:after="60" w:line="288" w:lineRule="auto"/>
        <w:ind w:right="630"/>
        <w:jc w:val="both"/>
        <w:rPr>
          <w:b/>
          <w:bCs/>
          <w:i/>
          <w:iCs/>
          <w:color w:val="000000"/>
          <w:lang w:val="en-GB"/>
        </w:rPr>
      </w:pPr>
    </w:p>
    <w:p w:rsidR="00D41C4F" w:rsidRDefault="00D41C4F" w:rsidP="00D41C4F">
      <w:pPr>
        <w:bidi w:val="0"/>
        <w:spacing w:before="60" w:after="60" w:line="288" w:lineRule="auto"/>
        <w:ind w:right="630"/>
        <w:jc w:val="both"/>
        <w:rPr>
          <w:b/>
          <w:bCs/>
          <w:i/>
          <w:iCs/>
          <w:color w:val="000000"/>
          <w:lang w:val="en-GB"/>
        </w:rPr>
      </w:pPr>
    </w:p>
    <w:p w:rsidR="00D41C4F" w:rsidRDefault="00D41C4F" w:rsidP="00D41C4F">
      <w:pPr>
        <w:bidi w:val="0"/>
        <w:spacing w:before="60" w:after="60" w:line="288" w:lineRule="auto"/>
        <w:ind w:right="630"/>
        <w:jc w:val="both"/>
        <w:rPr>
          <w:b/>
          <w:bCs/>
          <w:i/>
          <w:iCs/>
          <w:color w:val="000000"/>
          <w:lang w:val="en-GB"/>
        </w:rPr>
      </w:pPr>
      <w:bookmarkStart w:id="1" w:name="_GoBack"/>
      <w:bookmarkEnd w:id="1"/>
    </w:p>
    <w:p w:rsidR="00D41C4F" w:rsidRDefault="00D41C4F" w:rsidP="00D41C4F">
      <w:pPr>
        <w:bidi w:val="0"/>
        <w:spacing w:before="60" w:after="60" w:line="288" w:lineRule="auto"/>
        <w:ind w:right="630"/>
        <w:jc w:val="both"/>
        <w:rPr>
          <w:b/>
          <w:bCs/>
          <w:i/>
          <w:iCs/>
          <w:color w:val="000000"/>
          <w:lang w:val="en-GB"/>
        </w:rPr>
      </w:pPr>
    </w:p>
    <w:p w:rsidR="00D41C4F" w:rsidRDefault="00D41C4F" w:rsidP="00D41C4F">
      <w:pPr>
        <w:bidi w:val="0"/>
        <w:spacing w:before="60" w:after="60" w:line="288" w:lineRule="auto"/>
        <w:ind w:right="630"/>
        <w:jc w:val="both"/>
        <w:rPr>
          <w:b/>
          <w:bCs/>
          <w:i/>
          <w:iCs/>
          <w:color w:val="000000"/>
          <w:lang w:val="en-GB"/>
        </w:rPr>
      </w:pPr>
      <w:r>
        <w:rPr>
          <w:b/>
          <w:bCs/>
          <w:i/>
          <w:iCs/>
          <w:color w:val="000000"/>
          <w:lang w:val="en-GB"/>
        </w:rPr>
        <w:t xml:space="preserve">21. For offers submitted in jordanian dinars ,payment </w:t>
      </w:r>
      <w:r w:rsidR="00C23CB3">
        <w:rPr>
          <w:b/>
          <w:bCs/>
          <w:i/>
          <w:iCs/>
          <w:color w:val="000000"/>
          <w:lang w:val="en-GB"/>
        </w:rPr>
        <w:t xml:space="preserve">will be either by wire transfer or by cheque after final acceptance of goods .Any other way of payment will be rejected. </w:t>
      </w:r>
    </w:p>
    <w:p w:rsidR="00D41C4F" w:rsidRPr="007D0C15" w:rsidRDefault="00D41C4F" w:rsidP="00D41C4F">
      <w:pPr>
        <w:bidi w:val="0"/>
        <w:spacing w:before="60" w:after="60" w:line="288" w:lineRule="auto"/>
        <w:ind w:right="630"/>
        <w:jc w:val="both"/>
        <w:rPr>
          <w:b/>
          <w:bCs/>
          <w:i/>
          <w:iCs/>
          <w:color w:val="000000"/>
          <w:lang w:val="en-GB"/>
        </w:rPr>
      </w:pPr>
    </w:p>
    <w:p w:rsidR="007D0C15" w:rsidRPr="008C5CD6" w:rsidRDefault="007D0C15" w:rsidP="007D0C15">
      <w:pPr>
        <w:keepNext/>
        <w:bidi w:val="0"/>
        <w:rPr>
          <w:sz w:val="28"/>
          <w:szCs w:val="28"/>
          <w:lang w:val="en-GB" w:bidi="ar-JO"/>
        </w:rPr>
      </w:pPr>
    </w:p>
    <w:p w:rsidR="007D0C15" w:rsidRPr="008C5CD6" w:rsidRDefault="007D0C15" w:rsidP="007D0C15">
      <w:pPr>
        <w:bidi w:val="0"/>
        <w:ind w:right="630"/>
        <w:rPr>
          <w:sz w:val="28"/>
          <w:szCs w:val="28"/>
          <w:lang w:bidi="ar-JO"/>
        </w:rPr>
      </w:pPr>
    </w:p>
    <w:sectPr w:rsidR="007D0C15" w:rsidRPr="008C5CD6" w:rsidSect="00FD12D4">
      <w:headerReference w:type="default" r:id="rId8"/>
      <w:footerReference w:type="even" r:id="rId9"/>
      <w:footerReference w:type="default" r:id="rId10"/>
      <w:pgSz w:w="11906" w:h="16838"/>
      <w:pgMar w:top="1134" w:right="567" w:bottom="1134" w:left="1797" w:header="567" w:footer="28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AD" w:rsidRDefault="00416EAD">
      <w:r>
        <w:separator/>
      </w:r>
    </w:p>
  </w:endnote>
  <w:endnote w:type="continuationSeparator" w:id="0">
    <w:p w:rsidR="00416EAD" w:rsidRDefault="0041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duit ITC Pro Light">
    <w:altName w:val="Arial"/>
    <w:panose1 w:val="00000000000000000000"/>
    <w:charset w:val="00"/>
    <w:family w:val="swiss"/>
    <w:notTrueType/>
    <w:pitch w:val="default"/>
    <w:sig w:usb0="00000003" w:usb1="00000000" w:usb2="00000000" w:usb3="00000000" w:csb0="00000001" w:csb1="00000000"/>
  </w:font>
  <w:font w:name="GE Inspira">
    <w:altName w:val="Nyal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Alt One WGL">
    <w:altName w:val="Gill Sans Alt One WG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B6" w:rsidRDefault="00177057" w:rsidP="000A1526">
    <w:pPr>
      <w:pStyle w:val="Footer"/>
      <w:framePr w:wrap="around" w:vAnchor="text" w:hAnchor="text" w:xAlign="center" w:y="1"/>
      <w:rPr>
        <w:rStyle w:val="PageNumber"/>
      </w:rPr>
    </w:pPr>
    <w:r>
      <w:rPr>
        <w:rStyle w:val="PageNumber"/>
        <w:rtl/>
      </w:rPr>
      <w:fldChar w:fldCharType="begin"/>
    </w:r>
    <w:r w:rsidR="000F67B6">
      <w:rPr>
        <w:rStyle w:val="PageNumber"/>
      </w:rPr>
      <w:instrText xml:space="preserve">PAGE  </w:instrText>
    </w:r>
    <w:r>
      <w:rPr>
        <w:rStyle w:val="PageNumber"/>
        <w:rtl/>
      </w:rPr>
      <w:fldChar w:fldCharType="end"/>
    </w:r>
  </w:p>
  <w:p w:rsidR="000F67B6" w:rsidRDefault="000F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B6" w:rsidRPr="00257F32" w:rsidRDefault="000F67B6" w:rsidP="00526F00">
    <w:pPr>
      <w:pStyle w:val="Footer"/>
      <w:tabs>
        <w:tab w:val="clear" w:pos="8306"/>
        <w:tab w:val="right" w:pos="9540"/>
      </w:tabs>
      <w:bidi w:val="0"/>
      <w:ind w:left="-990"/>
      <w:rPr>
        <w:rFonts w:ascii="Arial" w:hAnsi="Arial" w:cs="Arial"/>
        <w:sz w:val="16"/>
        <w:szCs w:val="16"/>
      </w:rPr>
    </w:pPr>
    <w:r>
      <w:rPr>
        <w:rFonts w:ascii="Arial" w:hAnsi="Arial" w:cs="Arial"/>
        <w:sz w:val="16"/>
        <w:szCs w:val="16"/>
      </w:rPr>
      <w:t>_______________________________________________________________________________________________________________</w:t>
    </w:r>
    <w:r w:rsidR="00257F32">
      <w:rPr>
        <w:rFonts w:ascii="Arial" w:hAnsi="Arial" w:cs="Arial"/>
        <w:sz w:val="16"/>
        <w:szCs w:val="16"/>
      </w:rPr>
      <w:t>_</w:t>
    </w:r>
    <w:r w:rsidR="00526F00">
      <w:rPr>
        <w:rFonts w:ascii="Arial" w:hAnsi="Arial" w:cs="Arial"/>
        <w:sz w:val="16"/>
        <w:szCs w:val="16"/>
      </w:rPr>
      <w:t>____</w:t>
    </w:r>
  </w:p>
  <w:p w:rsidR="000F67B6" w:rsidRDefault="00612B7D" w:rsidP="001C46EF">
    <w:pPr>
      <w:pStyle w:val="Footer"/>
      <w:bidi w:val="0"/>
      <w:ind w:left="-990" w:right="-420"/>
    </w:pPr>
    <w:r>
      <w:rPr>
        <w:rFonts w:ascii="Arial" w:hAnsi="Arial" w:cs="Arial"/>
        <w:sz w:val="16"/>
        <w:szCs w:val="16"/>
      </w:rPr>
      <w:t xml:space="preserve"> </w:t>
    </w:r>
    <w:r w:rsidR="00177057">
      <w:rPr>
        <w:rFonts w:ascii="Arial" w:hAnsi="Arial" w:cs="Arial"/>
        <w:sz w:val="16"/>
        <w:szCs w:val="16"/>
      </w:rPr>
      <w:fldChar w:fldCharType="begin"/>
    </w:r>
    <w:r w:rsidR="000F67B6">
      <w:rPr>
        <w:rFonts w:ascii="Arial" w:hAnsi="Arial" w:cs="Arial"/>
        <w:sz w:val="16"/>
        <w:szCs w:val="16"/>
      </w:rPr>
      <w:instrText xml:space="preserve"> DATE \@ "MMMM d, yyyy" </w:instrText>
    </w:r>
    <w:r w:rsidR="00177057">
      <w:rPr>
        <w:rFonts w:ascii="Arial" w:hAnsi="Arial" w:cs="Arial"/>
        <w:sz w:val="16"/>
        <w:szCs w:val="16"/>
      </w:rPr>
      <w:fldChar w:fldCharType="separate"/>
    </w:r>
    <w:r w:rsidR="00690786">
      <w:rPr>
        <w:rFonts w:ascii="Arial" w:hAnsi="Arial" w:cs="Arial"/>
        <w:noProof/>
        <w:sz w:val="16"/>
        <w:szCs w:val="16"/>
      </w:rPr>
      <w:t>November 20, 2022</w:t>
    </w:r>
    <w:r w:rsidR="00177057">
      <w:rPr>
        <w:rFonts w:ascii="Arial" w:hAnsi="Arial" w:cs="Arial"/>
        <w:sz w:val="16"/>
        <w:szCs w:val="16"/>
      </w:rPr>
      <w:fldChar w:fldCharType="end"/>
    </w:r>
    <w:r w:rsidR="000F67B6">
      <w:rPr>
        <w:rFonts w:ascii="Arial" w:hAnsi="Arial" w:cs="Arial"/>
        <w:sz w:val="16"/>
        <w:szCs w:val="16"/>
      </w:rPr>
      <w:tab/>
      <w:t xml:space="preserve">                                                        </w:t>
    </w:r>
    <w:r w:rsidR="00526F00">
      <w:rPr>
        <w:rFonts w:ascii="Arial" w:hAnsi="Arial" w:cs="Arial"/>
        <w:sz w:val="16"/>
        <w:szCs w:val="16"/>
      </w:rPr>
      <w:t xml:space="preserve"> </w:t>
    </w:r>
    <w:r w:rsidR="00EA0A8D">
      <w:rPr>
        <w:rFonts w:ascii="Arial" w:hAnsi="Arial" w:cs="Arial"/>
        <w:sz w:val="16"/>
        <w:szCs w:val="16"/>
      </w:rPr>
      <w:t xml:space="preserve">  </w:t>
    </w:r>
    <w:r w:rsidR="00526F00">
      <w:rPr>
        <w:rFonts w:ascii="Arial" w:hAnsi="Arial" w:cs="Arial"/>
        <w:sz w:val="16"/>
        <w:szCs w:val="16"/>
      </w:rPr>
      <w:t xml:space="preserve">               </w:t>
    </w:r>
    <w:r w:rsidR="000F67B6">
      <w:rPr>
        <w:rFonts w:ascii="Arial" w:hAnsi="Arial" w:cs="Arial"/>
        <w:sz w:val="16"/>
        <w:szCs w:val="16"/>
      </w:rPr>
      <w:t xml:space="preserve">  </w:t>
    </w:r>
    <w:r w:rsidR="000F67B6" w:rsidRPr="009109D7">
      <w:rPr>
        <w:rFonts w:ascii="Arial" w:hAnsi="Arial" w:cs="Arial"/>
        <w:sz w:val="16"/>
        <w:szCs w:val="16"/>
      </w:rPr>
      <w:t xml:space="preserve">Page </w:t>
    </w:r>
    <w:r w:rsidR="00177057" w:rsidRPr="009109D7">
      <w:rPr>
        <w:rFonts w:ascii="Arial" w:hAnsi="Arial" w:cs="Arial"/>
        <w:sz w:val="16"/>
        <w:szCs w:val="16"/>
      </w:rPr>
      <w:fldChar w:fldCharType="begin"/>
    </w:r>
    <w:r w:rsidR="000F67B6" w:rsidRPr="009109D7">
      <w:rPr>
        <w:rFonts w:ascii="Arial" w:hAnsi="Arial" w:cs="Arial"/>
        <w:sz w:val="16"/>
        <w:szCs w:val="16"/>
      </w:rPr>
      <w:instrText xml:space="preserve"> PAGE </w:instrText>
    </w:r>
    <w:r w:rsidR="00177057" w:rsidRPr="009109D7">
      <w:rPr>
        <w:rFonts w:ascii="Arial" w:hAnsi="Arial" w:cs="Arial"/>
        <w:sz w:val="16"/>
        <w:szCs w:val="16"/>
      </w:rPr>
      <w:fldChar w:fldCharType="separate"/>
    </w:r>
    <w:r w:rsidR="00690786">
      <w:rPr>
        <w:rFonts w:ascii="Arial" w:hAnsi="Arial" w:cs="Arial"/>
        <w:noProof/>
        <w:sz w:val="16"/>
        <w:szCs w:val="16"/>
      </w:rPr>
      <w:t>12</w:t>
    </w:r>
    <w:r w:rsidR="00177057" w:rsidRPr="009109D7">
      <w:rPr>
        <w:rFonts w:ascii="Arial" w:hAnsi="Arial" w:cs="Arial"/>
        <w:sz w:val="16"/>
        <w:szCs w:val="16"/>
      </w:rPr>
      <w:fldChar w:fldCharType="end"/>
    </w:r>
    <w:r w:rsidR="000F67B6" w:rsidRPr="009109D7">
      <w:rPr>
        <w:rFonts w:ascii="Arial" w:hAnsi="Arial" w:cs="Arial"/>
        <w:sz w:val="16"/>
        <w:szCs w:val="16"/>
      </w:rPr>
      <w:t xml:space="preserve"> of </w:t>
    </w:r>
    <w:r w:rsidR="00177057" w:rsidRPr="009109D7">
      <w:rPr>
        <w:rFonts w:ascii="Arial" w:hAnsi="Arial" w:cs="Arial"/>
        <w:sz w:val="16"/>
        <w:szCs w:val="16"/>
      </w:rPr>
      <w:fldChar w:fldCharType="begin"/>
    </w:r>
    <w:r w:rsidR="000F67B6" w:rsidRPr="009109D7">
      <w:rPr>
        <w:rFonts w:ascii="Arial" w:hAnsi="Arial" w:cs="Arial"/>
        <w:sz w:val="16"/>
        <w:szCs w:val="16"/>
      </w:rPr>
      <w:instrText xml:space="preserve"> NUMPAGES  </w:instrText>
    </w:r>
    <w:r w:rsidR="00177057" w:rsidRPr="009109D7">
      <w:rPr>
        <w:rFonts w:ascii="Arial" w:hAnsi="Arial" w:cs="Arial"/>
        <w:sz w:val="16"/>
        <w:szCs w:val="16"/>
      </w:rPr>
      <w:fldChar w:fldCharType="separate"/>
    </w:r>
    <w:r w:rsidR="00690786">
      <w:rPr>
        <w:rFonts w:ascii="Arial" w:hAnsi="Arial" w:cs="Arial"/>
        <w:noProof/>
        <w:sz w:val="16"/>
        <w:szCs w:val="16"/>
      </w:rPr>
      <w:t>12</w:t>
    </w:r>
    <w:r w:rsidR="00177057" w:rsidRPr="009109D7">
      <w:rPr>
        <w:rFonts w:ascii="Arial" w:hAnsi="Arial" w:cs="Arial"/>
        <w:sz w:val="16"/>
        <w:szCs w:val="16"/>
      </w:rPr>
      <w:fldChar w:fldCharType="end"/>
    </w:r>
    <w:r w:rsidR="000F67B6">
      <w:rPr>
        <w:rFonts w:ascii="Arial" w:hAnsi="Arial" w:cs="Arial"/>
        <w:sz w:val="16"/>
        <w:szCs w:val="16"/>
      </w:rPr>
      <w:t xml:space="preserve">              </w:t>
    </w:r>
    <w:r w:rsidR="00C7464F">
      <w:rPr>
        <w:rFonts w:ascii="Arial" w:hAnsi="Arial" w:cs="Arial"/>
        <w:sz w:val="16"/>
        <w:szCs w:val="16"/>
      </w:rPr>
      <w:t xml:space="preserve"> </w:t>
    </w:r>
    <w:r w:rsidR="000F67B6">
      <w:rPr>
        <w:rFonts w:ascii="Arial" w:hAnsi="Arial" w:cs="Arial"/>
        <w:sz w:val="16"/>
        <w:szCs w:val="16"/>
      </w:rPr>
      <w:t xml:space="preserve">       </w:t>
    </w:r>
    <w:r>
      <w:rPr>
        <w:rFonts w:ascii="Arial" w:hAnsi="Arial" w:cs="Arial"/>
        <w:sz w:val="16"/>
        <w:szCs w:val="16"/>
      </w:rPr>
      <w:t xml:space="preserve"> </w:t>
    </w:r>
    <w:r w:rsidR="000F67B6">
      <w:rPr>
        <w:rFonts w:ascii="Arial" w:hAnsi="Arial" w:cs="Arial"/>
        <w:sz w:val="16"/>
        <w:szCs w:val="16"/>
      </w:rPr>
      <w:t xml:space="preserve">   </w:t>
    </w:r>
    <w:r w:rsidR="002C634D">
      <w:rPr>
        <w:rFonts w:ascii="Arial" w:hAnsi="Arial" w:cs="Arial"/>
        <w:sz w:val="16"/>
        <w:szCs w:val="16"/>
      </w:rPr>
      <w:t xml:space="preserve">                 </w:t>
    </w:r>
    <w:r w:rsidR="003441D8">
      <w:rPr>
        <w:rFonts w:ascii="Arial" w:hAnsi="Arial" w:cs="Arial"/>
        <w:sz w:val="16"/>
        <w:szCs w:val="16"/>
      </w:rPr>
      <w:t xml:space="preserve">  </w:t>
    </w:r>
    <w:r w:rsidR="002C634D">
      <w:rPr>
        <w:rFonts w:ascii="Arial" w:hAnsi="Arial" w:cs="Arial"/>
        <w:sz w:val="16"/>
        <w:szCs w:val="16"/>
      </w:rPr>
      <w:t xml:space="preserve">            </w:t>
    </w:r>
    <w:r w:rsidR="003441D8">
      <w:rPr>
        <w:rFonts w:ascii="Arial" w:hAnsi="Arial" w:cs="Arial"/>
        <w:sz w:val="16"/>
        <w:szCs w:val="16"/>
      </w:rPr>
      <w:t xml:space="preserve">  </w:t>
    </w:r>
    <w:r w:rsidR="002C634D">
      <w:rPr>
        <w:rFonts w:ascii="Arial" w:hAnsi="Arial" w:cs="Arial"/>
        <w:sz w:val="16"/>
        <w:szCs w:val="16"/>
      </w:rPr>
      <w:t xml:space="preserve">    </w:t>
    </w:r>
    <w:r w:rsidR="000F67B6">
      <w:rPr>
        <w:rFonts w:ascii="Arial" w:hAnsi="Arial" w:cs="Arial"/>
        <w:sz w:val="16"/>
        <w:szCs w:val="16"/>
      </w:rPr>
      <w:t>(P500/</w:t>
    </w:r>
    <w:r>
      <w:rPr>
        <w:rFonts w:ascii="Arial" w:hAnsi="Arial" w:cs="Arial"/>
        <w:sz w:val="16"/>
        <w:szCs w:val="16"/>
      </w:rPr>
      <w:t>20</w:t>
    </w:r>
    <w:r w:rsidR="00517B3D">
      <w:rPr>
        <w:rFonts w:ascii="Arial" w:hAnsi="Arial" w:cs="Arial"/>
        <w:sz w:val="16"/>
        <w:szCs w:val="16"/>
      </w:rPr>
      <w:t>21</w:t>
    </w:r>
    <w:r w:rsidR="000F67B6">
      <w:rPr>
        <w:rFonts w:ascii="Arial" w:hAnsi="Arial" w:cs="Arial"/>
        <w:sz w:val="16"/>
        <w:szCs w:val="16"/>
      </w:rPr>
      <w:t>/</w:t>
    </w:r>
    <w:r w:rsidR="00EA0A8D">
      <w:rPr>
        <w:rFonts w:ascii="Arial" w:hAnsi="Arial" w:cs="Arial"/>
        <w:sz w:val="16"/>
        <w:szCs w:val="16"/>
      </w:rPr>
      <w:t xml:space="preserve">   </w:t>
    </w:r>
    <w:r w:rsidR="001C46EF">
      <w:rPr>
        <w:rFonts w:ascii="Arial" w:hAnsi="Arial" w:cs="Arial"/>
        <w:sz w:val="16"/>
        <w:szCs w:val="16"/>
      </w:rPr>
      <w:t>16</w:t>
    </w:r>
    <w:r w:rsidR="00EA0A8D">
      <w:rPr>
        <w:rFonts w:ascii="Arial" w:hAnsi="Arial" w:cs="Arial"/>
        <w:sz w:val="16"/>
        <w:szCs w:val="16"/>
      </w:rPr>
      <w:t xml:space="preserve">   </w:t>
    </w:r>
    <w:r w:rsidR="000F67B6">
      <w:rPr>
        <w:rFonts w:ascii="Arial" w:hAnsi="Arial" w:cs="Arial"/>
        <w:sz w:val="16"/>
        <w:szCs w:val="16"/>
      </w:rPr>
      <w:t>) / Revision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AD" w:rsidRDefault="00416EAD">
      <w:r>
        <w:separator/>
      </w:r>
    </w:p>
  </w:footnote>
  <w:footnote w:type="continuationSeparator" w:id="0">
    <w:p w:rsidR="00416EAD" w:rsidRDefault="0041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D4" w:rsidRPr="00690786" w:rsidRDefault="00FD12D4" w:rsidP="00690786">
    <w:pPr>
      <w:bidi w:val="0"/>
      <w:jc w:val="center"/>
      <w:rPr>
        <w:b/>
        <w:bCs/>
        <w:sz w:val="28"/>
        <w:szCs w:val="28"/>
      </w:rPr>
    </w:pPr>
  </w:p>
  <w:p w:rsidR="000F67B6" w:rsidRPr="00690786" w:rsidRDefault="00690786" w:rsidP="00690786">
    <w:pPr>
      <w:pStyle w:val="Header"/>
      <w:jc w:val="center"/>
      <w:rPr>
        <w:rFonts w:hint="cs"/>
        <w:b/>
        <w:bCs/>
        <w:sz w:val="28"/>
        <w:szCs w:val="28"/>
        <w:rtl/>
        <w:lang w:bidi="ar-JO"/>
      </w:rPr>
    </w:pPr>
    <w:r w:rsidRPr="00690786">
      <w:rPr>
        <w:rFonts w:hint="cs"/>
        <w:b/>
        <w:bCs/>
        <w:sz w:val="28"/>
        <w:szCs w:val="28"/>
        <w:rtl/>
      </w:rPr>
      <w:t xml:space="preserve">العطاء رقم م ش ع5/61/17/2022/ شراء </w:t>
    </w:r>
    <w:r w:rsidRPr="00690786">
      <w:rPr>
        <w:rFonts w:hint="cs"/>
        <w:b/>
        <w:bCs/>
        <w:sz w:val="28"/>
        <w:szCs w:val="28"/>
        <w:rtl/>
        <w:lang w:bidi="ar-JO"/>
      </w:rPr>
      <w:t xml:space="preserve">جهاز </w:t>
    </w:r>
    <w:r w:rsidRPr="00690786">
      <w:rPr>
        <w:b/>
        <w:bCs/>
        <w:sz w:val="28"/>
        <w:szCs w:val="28"/>
        <w:lang w:val="en-AE" w:bidi="ar-JO"/>
      </w:rPr>
      <w:t xml:space="preserve">Heart lung machine with heater cooler unit </w:t>
    </w:r>
    <w:r w:rsidRPr="00690786">
      <w:rPr>
        <w:rFonts w:hint="cs"/>
        <w:b/>
        <w:bCs/>
        <w:sz w:val="28"/>
        <w:szCs w:val="28"/>
        <w:rtl/>
        <w:lang w:bidi="ar-JO"/>
      </w:rPr>
      <w:t xml:space="preserve"> عدد (1) لمركز الملكة علياء لامراض وجراحة القلب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201"/>
    <w:multiLevelType w:val="hybridMultilevel"/>
    <w:tmpl w:val="D856083E"/>
    <w:lvl w:ilvl="0" w:tplc="A39E50D8">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077953D1"/>
    <w:multiLevelType w:val="hybridMultilevel"/>
    <w:tmpl w:val="2908A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37335"/>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6823F1"/>
    <w:multiLevelType w:val="hybridMultilevel"/>
    <w:tmpl w:val="211C9684"/>
    <w:lvl w:ilvl="0" w:tplc="04090013">
      <w:start w:val="1"/>
      <w:numFmt w:val="upperRoman"/>
      <w:lvlText w:val="%1."/>
      <w:lvlJc w:val="right"/>
      <w:pPr>
        <w:ind w:left="6240" w:hanging="360"/>
      </w:pPr>
    </w:lvl>
    <w:lvl w:ilvl="1" w:tplc="08090019" w:tentative="1">
      <w:start w:val="1"/>
      <w:numFmt w:val="lowerLetter"/>
      <w:lvlText w:val="%2."/>
      <w:lvlJc w:val="left"/>
      <w:pPr>
        <w:ind w:left="6960" w:hanging="360"/>
      </w:pPr>
    </w:lvl>
    <w:lvl w:ilvl="2" w:tplc="0809001B" w:tentative="1">
      <w:start w:val="1"/>
      <w:numFmt w:val="lowerRoman"/>
      <w:lvlText w:val="%3."/>
      <w:lvlJc w:val="right"/>
      <w:pPr>
        <w:ind w:left="7680" w:hanging="180"/>
      </w:pPr>
    </w:lvl>
    <w:lvl w:ilvl="3" w:tplc="0809000F" w:tentative="1">
      <w:start w:val="1"/>
      <w:numFmt w:val="decimal"/>
      <w:lvlText w:val="%4."/>
      <w:lvlJc w:val="left"/>
      <w:pPr>
        <w:ind w:left="8400" w:hanging="360"/>
      </w:pPr>
    </w:lvl>
    <w:lvl w:ilvl="4" w:tplc="08090019" w:tentative="1">
      <w:start w:val="1"/>
      <w:numFmt w:val="lowerLetter"/>
      <w:lvlText w:val="%5."/>
      <w:lvlJc w:val="left"/>
      <w:pPr>
        <w:ind w:left="9120" w:hanging="360"/>
      </w:pPr>
    </w:lvl>
    <w:lvl w:ilvl="5" w:tplc="0809001B" w:tentative="1">
      <w:start w:val="1"/>
      <w:numFmt w:val="lowerRoman"/>
      <w:lvlText w:val="%6."/>
      <w:lvlJc w:val="right"/>
      <w:pPr>
        <w:ind w:left="9840" w:hanging="180"/>
      </w:pPr>
    </w:lvl>
    <w:lvl w:ilvl="6" w:tplc="0809000F" w:tentative="1">
      <w:start w:val="1"/>
      <w:numFmt w:val="decimal"/>
      <w:lvlText w:val="%7."/>
      <w:lvlJc w:val="left"/>
      <w:pPr>
        <w:ind w:left="10560" w:hanging="360"/>
      </w:pPr>
    </w:lvl>
    <w:lvl w:ilvl="7" w:tplc="08090019" w:tentative="1">
      <w:start w:val="1"/>
      <w:numFmt w:val="lowerLetter"/>
      <w:lvlText w:val="%8."/>
      <w:lvlJc w:val="left"/>
      <w:pPr>
        <w:ind w:left="11280" w:hanging="360"/>
      </w:pPr>
    </w:lvl>
    <w:lvl w:ilvl="8" w:tplc="0809001B" w:tentative="1">
      <w:start w:val="1"/>
      <w:numFmt w:val="lowerRoman"/>
      <w:lvlText w:val="%9."/>
      <w:lvlJc w:val="right"/>
      <w:pPr>
        <w:ind w:left="12000" w:hanging="180"/>
      </w:pPr>
    </w:lvl>
  </w:abstractNum>
  <w:abstractNum w:abstractNumId="4" w15:restartNumberingAfterBreak="0">
    <w:nsid w:val="0CD02DB7"/>
    <w:multiLevelType w:val="hybridMultilevel"/>
    <w:tmpl w:val="B01EE6E8"/>
    <w:lvl w:ilvl="0" w:tplc="B5BC738E">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15:restartNumberingAfterBreak="0">
    <w:nsid w:val="0E1870B2"/>
    <w:multiLevelType w:val="hybridMultilevel"/>
    <w:tmpl w:val="401E1A1A"/>
    <w:lvl w:ilvl="0" w:tplc="C5FE345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0F962FD5"/>
    <w:multiLevelType w:val="hybridMultilevel"/>
    <w:tmpl w:val="511E5784"/>
    <w:lvl w:ilvl="0" w:tplc="DA1CF6D2">
      <w:start w:val="1"/>
      <w:numFmt w:val="lowerLetter"/>
      <w:lvlText w:val="%1-"/>
      <w:lvlJc w:val="left"/>
      <w:pPr>
        <w:ind w:left="961" w:hanging="360"/>
      </w:pPr>
      <w:rPr>
        <w:rFonts w:hint="default"/>
        <w:b/>
        <w:bCs/>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15:restartNumberingAfterBreak="0">
    <w:nsid w:val="0FCA5F53"/>
    <w:multiLevelType w:val="hybridMultilevel"/>
    <w:tmpl w:val="176CE136"/>
    <w:lvl w:ilvl="0" w:tplc="B3929FE2">
      <w:start w:val="1"/>
      <w:numFmt w:val="upperLetter"/>
      <w:lvlText w:val="%1."/>
      <w:lvlJc w:val="left"/>
      <w:pPr>
        <w:tabs>
          <w:tab w:val="num" w:pos="1440"/>
        </w:tabs>
        <w:ind w:right="1080" w:hanging="360"/>
      </w:pPr>
      <w:rPr>
        <w:rFonts w:hint="default"/>
      </w:rPr>
    </w:lvl>
    <w:lvl w:ilvl="1" w:tplc="0409000F">
      <w:start w:val="1"/>
      <w:numFmt w:val="decimal"/>
      <w:lvlText w:val="%2."/>
      <w:lvlJc w:val="left"/>
      <w:pPr>
        <w:tabs>
          <w:tab w:val="num" w:pos="720"/>
        </w:tabs>
        <w:ind w:left="1080" w:hanging="360"/>
      </w:pPr>
      <w:rPr>
        <w:rFonts w:hint="default"/>
        <w:b/>
        <w:bCs/>
        <w:i w:val="0"/>
        <w:sz w:val="24"/>
        <w:szCs w:val="28"/>
      </w:rPr>
    </w:lvl>
    <w:lvl w:ilvl="2" w:tplc="04090001">
      <w:start w:val="1"/>
      <w:numFmt w:val="bullet"/>
      <w:lvlText w:val=""/>
      <w:lvlJc w:val="left"/>
      <w:pPr>
        <w:tabs>
          <w:tab w:val="num" w:pos="2700"/>
        </w:tabs>
        <w:ind w:left="2700" w:hanging="360"/>
      </w:pPr>
      <w:rPr>
        <w:rFonts w:ascii="Symbol" w:hAnsi="Symbol" w:hint="default"/>
      </w:rPr>
    </w:lvl>
    <w:lvl w:ilvl="3" w:tplc="F620F3C2">
      <w:start w:val="1"/>
      <w:numFmt w:val="decimal"/>
      <w:lvlText w:val="%4."/>
      <w:lvlJc w:val="left"/>
      <w:pPr>
        <w:tabs>
          <w:tab w:val="num" w:pos="2880"/>
        </w:tabs>
        <w:ind w:left="3240" w:hanging="360"/>
      </w:pPr>
      <w:rPr>
        <w:rFonts w:hint="default"/>
        <w:b/>
        <w:i w:val="0"/>
      </w:rPr>
    </w:lvl>
    <w:lvl w:ilvl="4" w:tplc="0409000F">
      <w:start w:val="1"/>
      <w:numFmt w:val="decimal"/>
      <w:lvlText w:val="%5."/>
      <w:lvlJc w:val="left"/>
      <w:pPr>
        <w:tabs>
          <w:tab w:val="num" w:pos="3960"/>
        </w:tabs>
        <w:ind w:left="3960" w:hanging="360"/>
      </w:pPr>
      <w:rPr>
        <w:rFonts w:hint="default"/>
      </w:rPr>
    </w:lvl>
    <w:lvl w:ilvl="5" w:tplc="046E665E">
      <w:start w:val="1"/>
      <w:numFmt w:val="decimal"/>
      <w:lvlText w:val="%6-"/>
      <w:lvlJc w:val="left"/>
      <w:pPr>
        <w:ind w:left="4860" w:hanging="360"/>
      </w:pPr>
      <w:rPr>
        <w:rFonts w:hint="default"/>
      </w:rPr>
    </w:lvl>
    <w:lvl w:ilvl="6" w:tplc="FE64E2BE">
      <w:start w:val="1"/>
      <w:numFmt w:val="lowerLetter"/>
      <w:lvlText w:val="%7-"/>
      <w:lvlJc w:val="left"/>
      <w:pPr>
        <w:ind w:left="5400" w:hanging="360"/>
      </w:pPr>
      <w:rPr>
        <w:rFonts w:hint="default"/>
      </w:rPr>
    </w:lvl>
    <w:lvl w:ilvl="7" w:tplc="82207A20">
      <w:start w:val="13"/>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8" w15:restartNumberingAfterBreak="0">
    <w:nsid w:val="14954795"/>
    <w:multiLevelType w:val="hybridMultilevel"/>
    <w:tmpl w:val="6096BBA4"/>
    <w:lvl w:ilvl="0" w:tplc="F7807340">
      <w:start w:val="1"/>
      <w:numFmt w:val="decimal"/>
      <w:lvlText w:val="%1."/>
      <w:lvlJc w:val="left"/>
      <w:pPr>
        <w:tabs>
          <w:tab w:val="num" w:pos="432"/>
        </w:tabs>
        <w:ind w:left="432" w:hanging="432"/>
      </w:pPr>
      <w:rPr>
        <w:rFonts w:hint="default"/>
        <w:b/>
        <w:bCs/>
        <w:lang w:val="en-US"/>
      </w:rPr>
    </w:lvl>
    <w:lvl w:ilvl="1" w:tplc="BF98BF4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5010E"/>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953CA1"/>
    <w:multiLevelType w:val="hybridMultilevel"/>
    <w:tmpl w:val="394EDB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65313"/>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25E4557D"/>
    <w:multiLevelType w:val="hybridMultilevel"/>
    <w:tmpl w:val="AD0A087A"/>
    <w:lvl w:ilvl="0" w:tplc="7D98C10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26320A88"/>
    <w:multiLevelType w:val="hybridMultilevel"/>
    <w:tmpl w:val="6EA64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FC5DB9"/>
    <w:multiLevelType w:val="hybridMultilevel"/>
    <w:tmpl w:val="AC84BE58"/>
    <w:lvl w:ilvl="0" w:tplc="D9FC2818">
      <w:start w:val="10"/>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15:restartNumberingAfterBreak="0">
    <w:nsid w:val="2D9732D1"/>
    <w:multiLevelType w:val="hybridMultilevel"/>
    <w:tmpl w:val="882C8D52"/>
    <w:lvl w:ilvl="0" w:tplc="0409000F">
      <w:start w:val="1"/>
      <w:numFmt w:val="decimal"/>
      <w:lvlText w:val="%1."/>
      <w:lvlJc w:val="left"/>
      <w:pPr>
        <w:ind w:left="81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DBA70E8"/>
    <w:multiLevelType w:val="hybridMultilevel"/>
    <w:tmpl w:val="F93E72EC"/>
    <w:lvl w:ilvl="0" w:tplc="1C707F6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2EEA08B3"/>
    <w:multiLevelType w:val="hybridMultilevel"/>
    <w:tmpl w:val="9A96E15C"/>
    <w:lvl w:ilvl="0" w:tplc="1B14168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28B48CF"/>
    <w:multiLevelType w:val="hybridMultilevel"/>
    <w:tmpl w:val="AC8041E6"/>
    <w:lvl w:ilvl="0" w:tplc="76424F80">
      <w:start w:val="7"/>
      <w:numFmt w:val="decimal"/>
      <w:lvlText w:val="%1."/>
      <w:lvlJc w:val="left"/>
      <w:pPr>
        <w:tabs>
          <w:tab w:val="num" w:pos="432"/>
        </w:tabs>
        <w:ind w:left="432" w:hanging="432"/>
      </w:pPr>
      <w:rPr>
        <w:rFonts w:hint="default"/>
        <w:b/>
        <w:bCs/>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9" w15:restartNumberingAfterBreak="0">
    <w:nsid w:val="35AB29AF"/>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2118F1"/>
    <w:multiLevelType w:val="hybridMultilevel"/>
    <w:tmpl w:val="0C48A8EA"/>
    <w:lvl w:ilvl="0" w:tplc="DEC00164">
      <w:start w:val="1"/>
      <w:numFmt w:val="decimal"/>
      <w:lvlText w:val="%1."/>
      <w:lvlJc w:val="left"/>
      <w:pPr>
        <w:tabs>
          <w:tab w:val="num" w:pos="360"/>
        </w:tabs>
        <w:ind w:left="360" w:hanging="360"/>
      </w:pPr>
      <w:rPr>
        <w:b w:val="0"/>
        <w:bCs w:val="0"/>
      </w:rPr>
    </w:lvl>
    <w:lvl w:ilvl="1" w:tplc="A60EF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1928A7"/>
    <w:multiLevelType w:val="hybridMultilevel"/>
    <w:tmpl w:val="7DB4C2C4"/>
    <w:lvl w:ilvl="0" w:tplc="E5C69BC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3BF316D0"/>
    <w:multiLevelType w:val="multilevel"/>
    <w:tmpl w:val="D85CD59E"/>
    <w:lvl w:ilvl="0">
      <w:start w:val="2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3C387079"/>
    <w:multiLevelType w:val="hybridMultilevel"/>
    <w:tmpl w:val="5C327402"/>
    <w:lvl w:ilvl="0" w:tplc="096E3C3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4" w15:restartNumberingAfterBreak="0">
    <w:nsid w:val="3CD04863"/>
    <w:multiLevelType w:val="hybridMultilevel"/>
    <w:tmpl w:val="C61A7B6E"/>
    <w:lvl w:ilvl="0" w:tplc="94E8272A">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15:restartNumberingAfterBreak="0">
    <w:nsid w:val="3E0206C9"/>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4A5E40D7"/>
    <w:multiLevelType w:val="hybridMultilevel"/>
    <w:tmpl w:val="E448485A"/>
    <w:lvl w:ilvl="0" w:tplc="0B9A80A6">
      <w:start w:val="1"/>
      <w:numFmt w:val="decimal"/>
      <w:lvlText w:val="%1-"/>
      <w:lvlJc w:val="left"/>
      <w:pPr>
        <w:ind w:left="360" w:hanging="360"/>
      </w:pPr>
      <w:rPr>
        <w:rFonts w:hint="default"/>
        <w:color w:val="auto"/>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15:restartNumberingAfterBreak="0">
    <w:nsid w:val="4AC944C1"/>
    <w:multiLevelType w:val="multilevel"/>
    <w:tmpl w:val="6A2A4CEC"/>
    <w:lvl w:ilvl="0">
      <w:start w:val="20"/>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4DC379FC"/>
    <w:multiLevelType w:val="hybridMultilevel"/>
    <w:tmpl w:val="6DBC4486"/>
    <w:lvl w:ilvl="0" w:tplc="C9DC78C4">
      <w:start w:val="1"/>
      <w:numFmt w:val="lowerLetter"/>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59D74A84"/>
    <w:multiLevelType w:val="hybridMultilevel"/>
    <w:tmpl w:val="33D02DBE"/>
    <w:lvl w:ilvl="0" w:tplc="28187D2A">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0" w15:restartNumberingAfterBreak="0">
    <w:nsid w:val="5A0C41EB"/>
    <w:multiLevelType w:val="hybridMultilevel"/>
    <w:tmpl w:val="6EE4BAB0"/>
    <w:lvl w:ilvl="0" w:tplc="92962686">
      <w:start w:val="40"/>
      <w:numFmt w:val="lowerLetter"/>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F2A1F03"/>
    <w:multiLevelType w:val="hybridMultilevel"/>
    <w:tmpl w:val="E98C5782"/>
    <w:lvl w:ilvl="0" w:tplc="6AA8134E">
      <w:start w:val="1"/>
      <w:numFmt w:val="lowerLetter"/>
      <w:lvlText w:val="%1-"/>
      <w:lvlJc w:val="left"/>
      <w:pPr>
        <w:ind w:left="432" w:hanging="360"/>
      </w:pPr>
      <w:rPr>
        <w:rFonts w:hint="default"/>
        <w:b w:val="0"/>
        <w:bCs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2" w15:restartNumberingAfterBreak="0">
    <w:nsid w:val="6566466C"/>
    <w:multiLevelType w:val="hybridMultilevel"/>
    <w:tmpl w:val="B0C27B9A"/>
    <w:lvl w:ilvl="0" w:tplc="1D9AFC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57D45B1"/>
    <w:multiLevelType w:val="hybridMultilevel"/>
    <w:tmpl w:val="C4A21718"/>
    <w:lvl w:ilvl="0" w:tplc="6050391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4" w15:restartNumberingAfterBreak="0">
    <w:nsid w:val="662A32C2"/>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5" w15:restartNumberingAfterBreak="0">
    <w:nsid w:val="6702727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546E6"/>
    <w:multiLevelType w:val="hybridMultilevel"/>
    <w:tmpl w:val="B01EE6E8"/>
    <w:lvl w:ilvl="0" w:tplc="B5BC738E">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6AF20F05"/>
    <w:multiLevelType w:val="hybridMultilevel"/>
    <w:tmpl w:val="E87EDE92"/>
    <w:lvl w:ilvl="0" w:tplc="388E0EE2">
      <w:numFmt w:val="bullet"/>
      <w:lvlText w:val="•"/>
      <w:lvlJc w:val="left"/>
      <w:pPr>
        <w:ind w:left="990" w:hanging="337"/>
      </w:pPr>
      <w:rPr>
        <w:rFonts w:ascii="Times New Roman" w:eastAsia="Times New Roman" w:hAnsi="Times New Roman" w:cs="Times New Roman" w:hint="default"/>
        <w:color w:val="2D2D2D"/>
        <w:w w:val="89"/>
        <w:sz w:val="18"/>
        <w:szCs w:val="18"/>
        <w:lang w:val="en-US" w:eastAsia="en-US" w:bidi="ar-SA"/>
      </w:rPr>
    </w:lvl>
    <w:lvl w:ilvl="1" w:tplc="3F900362">
      <w:numFmt w:val="bullet"/>
      <w:lvlText w:val="•"/>
      <w:lvlJc w:val="left"/>
      <w:pPr>
        <w:ind w:left="1794" w:hanging="337"/>
      </w:pPr>
      <w:rPr>
        <w:rFonts w:hint="default"/>
        <w:lang w:val="en-US" w:eastAsia="en-US" w:bidi="ar-SA"/>
      </w:rPr>
    </w:lvl>
    <w:lvl w:ilvl="2" w:tplc="1DE6713C">
      <w:numFmt w:val="bullet"/>
      <w:lvlText w:val="•"/>
      <w:lvlJc w:val="left"/>
      <w:pPr>
        <w:ind w:left="2589" w:hanging="337"/>
      </w:pPr>
      <w:rPr>
        <w:rFonts w:hint="default"/>
        <w:lang w:val="en-US" w:eastAsia="en-US" w:bidi="ar-SA"/>
      </w:rPr>
    </w:lvl>
    <w:lvl w:ilvl="3" w:tplc="872AE170">
      <w:numFmt w:val="bullet"/>
      <w:lvlText w:val="•"/>
      <w:lvlJc w:val="left"/>
      <w:pPr>
        <w:ind w:left="3384" w:hanging="337"/>
      </w:pPr>
      <w:rPr>
        <w:rFonts w:hint="default"/>
        <w:lang w:val="en-US" w:eastAsia="en-US" w:bidi="ar-SA"/>
      </w:rPr>
    </w:lvl>
    <w:lvl w:ilvl="4" w:tplc="497C86B6">
      <w:numFmt w:val="bullet"/>
      <w:lvlText w:val="•"/>
      <w:lvlJc w:val="left"/>
      <w:pPr>
        <w:ind w:left="4179" w:hanging="337"/>
      </w:pPr>
      <w:rPr>
        <w:rFonts w:hint="default"/>
        <w:lang w:val="en-US" w:eastAsia="en-US" w:bidi="ar-SA"/>
      </w:rPr>
    </w:lvl>
    <w:lvl w:ilvl="5" w:tplc="9DF4023A">
      <w:numFmt w:val="bullet"/>
      <w:lvlText w:val="•"/>
      <w:lvlJc w:val="left"/>
      <w:pPr>
        <w:ind w:left="4973" w:hanging="337"/>
      </w:pPr>
      <w:rPr>
        <w:rFonts w:hint="default"/>
        <w:lang w:val="en-US" w:eastAsia="en-US" w:bidi="ar-SA"/>
      </w:rPr>
    </w:lvl>
    <w:lvl w:ilvl="6" w:tplc="B1164B9C">
      <w:numFmt w:val="bullet"/>
      <w:lvlText w:val="•"/>
      <w:lvlJc w:val="left"/>
      <w:pPr>
        <w:ind w:left="5768" w:hanging="337"/>
      </w:pPr>
      <w:rPr>
        <w:rFonts w:hint="default"/>
        <w:lang w:val="en-US" w:eastAsia="en-US" w:bidi="ar-SA"/>
      </w:rPr>
    </w:lvl>
    <w:lvl w:ilvl="7" w:tplc="EF6A6B86">
      <w:numFmt w:val="bullet"/>
      <w:lvlText w:val="•"/>
      <w:lvlJc w:val="left"/>
      <w:pPr>
        <w:ind w:left="6563" w:hanging="337"/>
      </w:pPr>
      <w:rPr>
        <w:rFonts w:hint="default"/>
        <w:lang w:val="en-US" w:eastAsia="en-US" w:bidi="ar-SA"/>
      </w:rPr>
    </w:lvl>
    <w:lvl w:ilvl="8" w:tplc="77EE55CC">
      <w:numFmt w:val="bullet"/>
      <w:lvlText w:val="•"/>
      <w:lvlJc w:val="left"/>
      <w:pPr>
        <w:ind w:left="7358" w:hanging="337"/>
      </w:pPr>
      <w:rPr>
        <w:rFonts w:hint="default"/>
        <w:lang w:val="en-US" w:eastAsia="en-US" w:bidi="ar-SA"/>
      </w:rPr>
    </w:lvl>
  </w:abstractNum>
  <w:abstractNum w:abstractNumId="38" w15:restartNumberingAfterBreak="0">
    <w:nsid w:val="6BD050D8"/>
    <w:multiLevelType w:val="hybridMultilevel"/>
    <w:tmpl w:val="95267A70"/>
    <w:lvl w:ilvl="0" w:tplc="0964A9F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9" w15:restartNumberingAfterBreak="0">
    <w:nsid w:val="6E2C5AFD"/>
    <w:multiLevelType w:val="hybridMultilevel"/>
    <w:tmpl w:val="35AC78CA"/>
    <w:lvl w:ilvl="0" w:tplc="725CD3DA">
      <w:start w:val="1"/>
      <w:numFmt w:val="decimal"/>
      <w:lvlText w:val="%1."/>
      <w:lvlJc w:val="left"/>
      <w:pPr>
        <w:ind w:left="39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F5815"/>
    <w:multiLevelType w:val="hybridMultilevel"/>
    <w:tmpl w:val="85DE1012"/>
    <w:lvl w:ilvl="0" w:tplc="DB2A689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1" w15:restartNumberingAfterBreak="0">
    <w:nsid w:val="7063434F"/>
    <w:multiLevelType w:val="multilevel"/>
    <w:tmpl w:val="0B84055A"/>
    <w:lvl w:ilvl="0">
      <w:start w:val="1"/>
      <w:numFmt w:val="decimal"/>
      <w:pStyle w:val="List1"/>
      <w:lvlText w:val="%1."/>
      <w:lvlJc w:val="left"/>
      <w:pPr>
        <w:tabs>
          <w:tab w:val="num" w:pos="360"/>
        </w:tabs>
        <w:ind w:left="360" w:hanging="360"/>
      </w:pPr>
      <w:rPr>
        <w:rFonts w:hint="default"/>
      </w:rPr>
    </w:lvl>
    <w:lvl w:ilvl="1">
      <w:start w:val="1"/>
      <w:numFmt w:val="decimal"/>
      <w:pStyle w:val="List2"/>
      <w:lvlText w:val="%1.%2."/>
      <w:lvlJc w:val="left"/>
      <w:pPr>
        <w:tabs>
          <w:tab w:val="num" w:pos="-31680"/>
        </w:tabs>
        <w:ind w:left="1080" w:hanging="720"/>
      </w:pPr>
      <w:rPr>
        <w:rFonts w:hint="default"/>
      </w:rPr>
    </w:lvl>
    <w:lvl w:ilvl="2">
      <w:start w:val="1"/>
      <w:numFmt w:val="decimal"/>
      <w:lvlText w:val="%1.%2.%3."/>
      <w:lvlJc w:val="left"/>
      <w:pPr>
        <w:tabs>
          <w:tab w:val="num" w:pos="-3168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13B2C6D"/>
    <w:multiLevelType w:val="hybridMultilevel"/>
    <w:tmpl w:val="C68EE18A"/>
    <w:lvl w:ilvl="0" w:tplc="F9548F8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3" w15:restartNumberingAfterBreak="0">
    <w:nsid w:val="7161551F"/>
    <w:multiLevelType w:val="hybridMultilevel"/>
    <w:tmpl w:val="CA14E2E6"/>
    <w:lvl w:ilvl="0" w:tplc="6E7265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4" w15:restartNumberingAfterBreak="0">
    <w:nsid w:val="725B58A4"/>
    <w:multiLevelType w:val="hybridMultilevel"/>
    <w:tmpl w:val="DF1838BE"/>
    <w:lvl w:ilvl="0" w:tplc="D8B07A1C">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5" w15:restartNumberingAfterBreak="0">
    <w:nsid w:val="73973078"/>
    <w:multiLevelType w:val="hybridMultilevel"/>
    <w:tmpl w:val="08C0ED2E"/>
    <w:lvl w:ilvl="0" w:tplc="5E3A4F7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6" w15:restartNumberingAfterBreak="0">
    <w:nsid w:val="77497281"/>
    <w:multiLevelType w:val="hybridMultilevel"/>
    <w:tmpl w:val="FC061A34"/>
    <w:lvl w:ilvl="0" w:tplc="8BC8EA38">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7" w15:restartNumberingAfterBreak="0">
    <w:nsid w:val="7E1C5B37"/>
    <w:multiLevelType w:val="hybridMultilevel"/>
    <w:tmpl w:val="E1285E20"/>
    <w:lvl w:ilvl="0" w:tplc="E2403F6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8"/>
  </w:num>
  <w:num w:numId="2">
    <w:abstractNumId w:val="18"/>
  </w:num>
  <w:num w:numId="3">
    <w:abstractNumId w:val="1"/>
  </w:num>
  <w:num w:numId="4">
    <w:abstractNumId w:val="13"/>
  </w:num>
  <w:num w:numId="5">
    <w:abstractNumId w:val="41"/>
  </w:num>
  <w:num w:numId="6">
    <w:abstractNumId w:val="35"/>
  </w:num>
  <w:num w:numId="7">
    <w:abstractNumId w:val="2"/>
  </w:num>
  <w:num w:numId="8">
    <w:abstractNumId w:val="19"/>
  </w:num>
  <w:num w:numId="9">
    <w:abstractNumId w:val="9"/>
  </w:num>
  <w:num w:numId="10">
    <w:abstractNumId w:val="3"/>
  </w:num>
  <w:num w:numId="11">
    <w:abstractNumId w:val="25"/>
  </w:num>
  <w:num w:numId="12">
    <w:abstractNumId w:val="11"/>
  </w:num>
  <w:num w:numId="13">
    <w:abstractNumId w:val="34"/>
  </w:num>
  <w:num w:numId="14">
    <w:abstractNumId w:val="28"/>
  </w:num>
  <w:num w:numId="15">
    <w:abstractNumId w:val="27"/>
  </w:num>
  <w:num w:numId="16">
    <w:abstractNumId w:val="22"/>
  </w:num>
  <w:num w:numId="17">
    <w:abstractNumId w:val="7"/>
  </w:num>
  <w:num w:numId="18">
    <w:abstractNumId w:val="16"/>
  </w:num>
  <w:num w:numId="19">
    <w:abstractNumId w:val="17"/>
  </w:num>
  <w:num w:numId="20">
    <w:abstractNumId w:val="20"/>
  </w:num>
  <w:num w:numId="21">
    <w:abstractNumId w:val="21"/>
  </w:num>
  <w:num w:numId="22">
    <w:abstractNumId w:val="4"/>
  </w:num>
  <w:num w:numId="23">
    <w:abstractNumId w:val="36"/>
  </w:num>
  <w:num w:numId="24">
    <w:abstractNumId w:val="40"/>
  </w:num>
  <w:num w:numId="25">
    <w:abstractNumId w:val="33"/>
  </w:num>
  <w:num w:numId="26">
    <w:abstractNumId w:val="6"/>
  </w:num>
  <w:num w:numId="27">
    <w:abstractNumId w:val="24"/>
  </w:num>
  <w:num w:numId="28">
    <w:abstractNumId w:val="0"/>
  </w:num>
  <w:num w:numId="29">
    <w:abstractNumId w:val="31"/>
  </w:num>
  <w:num w:numId="30">
    <w:abstractNumId w:val="23"/>
  </w:num>
  <w:num w:numId="31">
    <w:abstractNumId w:val="44"/>
  </w:num>
  <w:num w:numId="32">
    <w:abstractNumId w:val="2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7"/>
  </w:num>
  <w:num w:numId="36">
    <w:abstractNumId w:val="4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5"/>
  </w:num>
  <w:num w:numId="40">
    <w:abstractNumId w:val="30"/>
  </w:num>
  <w:num w:numId="41">
    <w:abstractNumId w:val="37"/>
  </w:num>
  <w:num w:numId="42">
    <w:abstractNumId w:val="42"/>
  </w:num>
  <w:num w:numId="43">
    <w:abstractNumId w:val="5"/>
  </w:num>
  <w:num w:numId="44">
    <w:abstractNumId w:val="43"/>
  </w:num>
  <w:num w:numId="45">
    <w:abstractNumId w:val="39"/>
  </w:num>
  <w:num w:numId="46">
    <w:abstractNumId w:val="38"/>
  </w:num>
  <w:num w:numId="47">
    <w:abstractNumId w:val="32"/>
  </w:num>
  <w:num w:numId="48">
    <w:abstractNumId w:val="14"/>
  </w:num>
  <w:num w:numId="49">
    <w:abstractNumId w:val="26"/>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399"/>
    <w:rsid w:val="0000053E"/>
    <w:rsid w:val="00000EBA"/>
    <w:rsid w:val="0000229E"/>
    <w:rsid w:val="000030B9"/>
    <w:rsid w:val="00003560"/>
    <w:rsid w:val="000041AE"/>
    <w:rsid w:val="0000453E"/>
    <w:rsid w:val="00004D90"/>
    <w:rsid w:val="00004EB0"/>
    <w:rsid w:val="000062EA"/>
    <w:rsid w:val="00006883"/>
    <w:rsid w:val="00006E2B"/>
    <w:rsid w:val="00007113"/>
    <w:rsid w:val="00011560"/>
    <w:rsid w:val="000120F0"/>
    <w:rsid w:val="000125F5"/>
    <w:rsid w:val="000129B3"/>
    <w:rsid w:val="0001335F"/>
    <w:rsid w:val="00013BAD"/>
    <w:rsid w:val="00013E4F"/>
    <w:rsid w:val="00013EDD"/>
    <w:rsid w:val="0001465F"/>
    <w:rsid w:val="00014F5E"/>
    <w:rsid w:val="00015B91"/>
    <w:rsid w:val="0001674D"/>
    <w:rsid w:val="000168F4"/>
    <w:rsid w:val="000170D0"/>
    <w:rsid w:val="00017241"/>
    <w:rsid w:val="00020333"/>
    <w:rsid w:val="0002047E"/>
    <w:rsid w:val="00021334"/>
    <w:rsid w:val="00021980"/>
    <w:rsid w:val="00022054"/>
    <w:rsid w:val="00022B4F"/>
    <w:rsid w:val="00024992"/>
    <w:rsid w:val="00025BAC"/>
    <w:rsid w:val="00025F0D"/>
    <w:rsid w:val="000264BF"/>
    <w:rsid w:val="00026F05"/>
    <w:rsid w:val="00030DF0"/>
    <w:rsid w:val="00030F64"/>
    <w:rsid w:val="000311CC"/>
    <w:rsid w:val="000330AE"/>
    <w:rsid w:val="00033DC0"/>
    <w:rsid w:val="000341A9"/>
    <w:rsid w:val="00034922"/>
    <w:rsid w:val="00034F70"/>
    <w:rsid w:val="0003544E"/>
    <w:rsid w:val="0003566A"/>
    <w:rsid w:val="00035747"/>
    <w:rsid w:val="00036543"/>
    <w:rsid w:val="0004095A"/>
    <w:rsid w:val="00040BE5"/>
    <w:rsid w:val="00040EEF"/>
    <w:rsid w:val="0004112D"/>
    <w:rsid w:val="00041C9D"/>
    <w:rsid w:val="00041D27"/>
    <w:rsid w:val="00042146"/>
    <w:rsid w:val="0004316D"/>
    <w:rsid w:val="00043383"/>
    <w:rsid w:val="00043584"/>
    <w:rsid w:val="00044291"/>
    <w:rsid w:val="000445AD"/>
    <w:rsid w:val="00044A7A"/>
    <w:rsid w:val="00045278"/>
    <w:rsid w:val="0004579B"/>
    <w:rsid w:val="0004593B"/>
    <w:rsid w:val="00045AD0"/>
    <w:rsid w:val="000467FC"/>
    <w:rsid w:val="0004722A"/>
    <w:rsid w:val="000473F9"/>
    <w:rsid w:val="00047612"/>
    <w:rsid w:val="0005122A"/>
    <w:rsid w:val="000519C8"/>
    <w:rsid w:val="000523E0"/>
    <w:rsid w:val="00052756"/>
    <w:rsid w:val="000532A7"/>
    <w:rsid w:val="000532DD"/>
    <w:rsid w:val="00053635"/>
    <w:rsid w:val="00053C2B"/>
    <w:rsid w:val="00053EC5"/>
    <w:rsid w:val="0005406F"/>
    <w:rsid w:val="000546DE"/>
    <w:rsid w:val="00054AAF"/>
    <w:rsid w:val="0005553F"/>
    <w:rsid w:val="00056CFC"/>
    <w:rsid w:val="0005768A"/>
    <w:rsid w:val="00057727"/>
    <w:rsid w:val="00057A02"/>
    <w:rsid w:val="00060686"/>
    <w:rsid w:val="00060D35"/>
    <w:rsid w:val="00061AFA"/>
    <w:rsid w:val="00062C86"/>
    <w:rsid w:val="00063F31"/>
    <w:rsid w:val="00064018"/>
    <w:rsid w:val="000641C2"/>
    <w:rsid w:val="00064618"/>
    <w:rsid w:val="00064687"/>
    <w:rsid w:val="00067213"/>
    <w:rsid w:val="00067415"/>
    <w:rsid w:val="0006747E"/>
    <w:rsid w:val="0006797D"/>
    <w:rsid w:val="0007059C"/>
    <w:rsid w:val="00070B3E"/>
    <w:rsid w:val="000712ED"/>
    <w:rsid w:val="00071569"/>
    <w:rsid w:val="00071845"/>
    <w:rsid w:val="00072922"/>
    <w:rsid w:val="00072A6F"/>
    <w:rsid w:val="00073A00"/>
    <w:rsid w:val="00073F56"/>
    <w:rsid w:val="00073FCF"/>
    <w:rsid w:val="00074356"/>
    <w:rsid w:val="00074411"/>
    <w:rsid w:val="00075905"/>
    <w:rsid w:val="00075AF3"/>
    <w:rsid w:val="00075F6D"/>
    <w:rsid w:val="00076235"/>
    <w:rsid w:val="00076F38"/>
    <w:rsid w:val="00076F81"/>
    <w:rsid w:val="00081D61"/>
    <w:rsid w:val="00081EFC"/>
    <w:rsid w:val="000837EE"/>
    <w:rsid w:val="000846FA"/>
    <w:rsid w:val="000853BD"/>
    <w:rsid w:val="00085795"/>
    <w:rsid w:val="00085AEC"/>
    <w:rsid w:val="00086008"/>
    <w:rsid w:val="00086832"/>
    <w:rsid w:val="00086EDB"/>
    <w:rsid w:val="000871E7"/>
    <w:rsid w:val="00087401"/>
    <w:rsid w:val="0008771E"/>
    <w:rsid w:val="000901C0"/>
    <w:rsid w:val="000901C7"/>
    <w:rsid w:val="00090B4C"/>
    <w:rsid w:val="00090F37"/>
    <w:rsid w:val="000911D7"/>
    <w:rsid w:val="00091205"/>
    <w:rsid w:val="00091E74"/>
    <w:rsid w:val="00092635"/>
    <w:rsid w:val="000926B7"/>
    <w:rsid w:val="000928ED"/>
    <w:rsid w:val="00093422"/>
    <w:rsid w:val="000940D6"/>
    <w:rsid w:val="0009432C"/>
    <w:rsid w:val="0009447A"/>
    <w:rsid w:val="00094F08"/>
    <w:rsid w:val="0009686A"/>
    <w:rsid w:val="0009696E"/>
    <w:rsid w:val="00096B13"/>
    <w:rsid w:val="00097347"/>
    <w:rsid w:val="00097627"/>
    <w:rsid w:val="000977E5"/>
    <w:rsid w:val="000A00E0"/>
    <w:rsid w:val="000A04D9"/>
    <w:rsid w:val="000A0842"/>
    <w:rsid w:val="000A1503"/>
    <w:rsid w:val="000A1526"/>
    <w:rsid w:val="000A1B2D"/>
    <w:rsid w:val="000A1EC1"/>
    <w:rsid w:val="000A27C0"/>
    <w:rsid w:val="000A2A9C"/>
    <w:rsid w:val="000A32FA"/>
    <w:rsid w:val="000A3BDD"/>
    <w:rsid w:val="000A4270"/>
    <w:rsid w:val="000A4985"/>
    <w:rsid w:val="000A4D82"/>
    <w:rsid w:val="000A4FB1"/>
    <w:rsid w:val="000A53CB"/>
    <w:rsid w:val="000A541D"/>
    <w:rsid w:val="000A5C6C"/>
    <w:rsid w:val="000A6AF3"/>
    <w:rsid w:val="000A78E7"/>
    <w:rsid w:val="000A7A7E"/>
    <w:rsid w:val="000B0B71"/>
    <w:rsid w:val="000B143A"/>
    <w:rsid w:val="000B1816"/>
    <w:rsid w:val="000B3E61"/>
    <w:rsid w:val="000B403B"/>
    <w:rsid w:val="000B4D92"/>
    <w:rsid w:val="000B50BB"/>
    <w:rsid w:val="000B53EB"/>
    <w:rsid w:val="000B58AF"/>
    <w:rsid w:val="000B6364"/>
    <w:rsid w:val="000B68A1"/>
    <w:rsid w:val="000B6BF8"/>
    <w:rsid w:val="000B6FAC"/>
    <w:rsid w:val="000B7559"/>
    <w:rsid w:val="000B75E1"/>
    <w:rsid w:val="000B7C08"/>
    <w:rsid w:val="000C02BF"/>
    <w:rsid w:val="000C049F"/>
    <w:rsid w:val="000C05E5"/>
    <w:rsid w:val="000C0985"/>
    <w:rsid w:val="000C0F7D"/>
    <w:rsid w:val="000C0F89"/>
    <w:rsid w:val="000C12A3"/>
    <w:rsid w:val="000C2416"/>
    <w:rsid w:val="000C2D08"/>
    <w:rsid w:val="000C2DE2"/>
    <w:rsid w:val="000C3560"/>
    <w:rsid w:val="000C3E53"/>
    <w:rsid w:val="000C50B9"/>
    <w:rsid w:val="000C59FC"/>
    <w:rsid w:val="000C6435"/>
    <w:rsid w:val="000C75B0"/>
    <w:rsid w:val="000C76EE"/>
    <w:rsid w:val="000D087A"/>
    <w:rsid w:val="000D12C9"/>
    <w:rsid w:val="000D1381"/>
    <w:rsid w:val="000D1722"/>
    <w:rsid w:val="000D2402"/>
    <w:rsid w:val="000D372A"/>
    <w:rsid w:val="000D3A2C"/>
    <w:rsid w:val="000D5393"/>
    <w:rsid w:val="000D5635"/>
    <w:rsid w:val="000D5E67"/>
    <w:rsid w:val="000D6209"/>
    <w:rsid w:val="000D6706"/>
    <w:rsid w:val="000D7F29"/>
    <w:rsid w:val="000E04AF"/>
    <w:rsid w:val="000E0D19"/>
    <w:rsid w:val="000E0ED0"/>
    <w:rsid w:val="000E24AC"/>
    <w:rsid w:val="000E2F35"/>
    <w:rsid w:val="000E3184"/>
    <w:rsid w:val="000E3BE6"/>
    <w:rsid w:val="000E3CA6"/>
    <w:rsid w:val="000E49A1"/>
    <w:rsid w:val="000E4FDB"/>
    <w:rsid w:val="000E50DC"/>
    <w:rsid w:val="000E5157"/>
    <w:rsid w:val="000E59F9"/>
    <w:rsid w:val="000E63F0"/>
    <w:rsid w:val="000E645D"/>
    <w:rsid w:val="000E661E"/>
    <w:rsid w:val="000E6885"/>
    <w:rsid w:val="000E6C43"/>
    <w:rsid w:val="000E6D87"/>
    <w:rsid w:val="000E7544"/>
    <w:rsid w:val="000E77F7"/>
    <w:rsid w:val="000F0640"/>
    <w:rsid w:val="000F17FC"/>
    <w:rsid w:val="000F3A97"/>
    <w:rsid w:val="000F4BF2"/>
    <w:rsid w:val="000F52BC"/>
    <w:rsid w:val="000F5479"/>
    <w:rsid w:val="000F5708"/>
    <w:rsid w:val="000F5EAF"/>
    <w:rsid w:val="000F67B6"/>
    <w:rsid w:val="000F69C6"/>
    <w:rsid w:val="000F6ACE"/>
    <w:rsid w:val="000F6F0C"/>
    <w:rsid w:val="00102D48"/>
    <w:rsid w:val="00103314"/>
    <w:rsid w:val="00103D31"/>
    <w:rsid w:val="00104633"/>
    <w:rsid w:val="00104B9E"/>
    <w:rsid w:val="001055F4"/>
    <w:rsid w:val="001063A2"/>
    <w:rsid w:val="00106AF3"/>
    <w:rsid w:val="00107D9D"/>
    <w:rsid w:val="0011081F"/>
    <w:rsid w:val="00111026"/>
    <w:rsid w:val="001110E4"/>
    <w:rsid w:val="00111B18"/>
    <w:rsid w:val="00111D7B"/>
    <w:rsid w:val="001123C7"/>
    <w:rsid w:val="00113455"/>
    <w:rsid w:val="00114B39"/>
    <w:rsid w:val="00115A93"/>
    <w:rsid w:val="00115C6C"/>
    <w:rsid w:val="0011612E"/>
    <w:rsid w:val="00116CA9"/>
    <w:rsid w:val="00116F86"/>
    <w:rsid w:val="00117E0A"/>
    <w:rsid w:val="00120658"/>
    <w:rsid w:val="00120F39"/>
    <w:rsid w:val="0012199D"/>
    <w:rsid w:val="001233EF"/>
    <w:rsid w:val="00123A51"/>
    <w:rsid w:val="00123AF8"/>
    <w:rsid w:val="00124947"/>
    <w:rsid w:val="00125B8A"/>
    <w:rsid w:val="00126751"/>
    <w:rsid w:val="00126984"/>
    <w:rsid w:val="00126CA7"/>
    <w:rsid w:val="00126F40"/>
    <w:rsid w:val="001271D1"/>
    <w:rsid w:val="00127B94"/>
    <w:rsid w:val="00130785"/>
    <w:rsid w:val="001310E9"/>
    <w:rsid w:val="00134268"/>
    <w:rsid w:val="0013441E"/>
    <w:rsid w:val="0013453E"/>
    <w:rsid w:val="0013485D"/>
    <w:rsid w:val="00134BFD"/>
    <w:rsid w:val="00136199"/>
    <w:rsid w:val="001366E9"/>
    <w:rsid w:val="00136A43"/>
    <w:rsid w:val="00137162"/>
    <w:rsid w:val="00137A6A"/>
    <w:rsid w:val="00137C34"/>
    <w:rsid w:val="00140874"/>
    <w:rsid w:val="00140DFE"/>
    <w:rsid w:val="001411C7"/>
    <w:rsid w:val="00141D53"/>
    <w:rsid w:val="00141FCF"/>
    <w:rsid w:val="00142431"/>
    <w:rsid w:val="0014372E"/>
    <w:rsid w:val="00144835"/>
    <w:rsid w:val="001456F2"/>
    <w:rsid w:val="00145B84"/>
    <w:rsid w:val="00145E34"/>
    <w:rsid w:val="00145E96"/>
    <w:rsid w:val="00146983"/>
    <w:rsid w:val="0014756B"/>
    <w:rsid w:val="001479CA"/>
    <w:rsid w:val="00147C33"/>
    <w:rsid w:val="00150514"/>
    <w:rsid w:val="001508BE"/>
    <w:rsid w:val="0015094C"/>
    <w:rsid w:val="00151160"/>
    <w:rsid w:val="00151669"/>
    <w:rsid w:val="0015174C"/>
    <w:rsid w:val="00151821"/>
    <w:rsid w:val="00151E1C"/>
    <w:rsid w:val="0015203F"/>
    <w:rsid w:val="0015265F"/>
    <w:rsid w:val="0015286D"/>
    <w:rsid w:val="00152CCC"/>
    <w:rsid w:val="00152CD7"/>
    <w:rsid w:val="00153B99"/>
    <w:rsid w:val="00155432"/>
    <w:rsid w:val="0015792E"/>
    <w:rsid w:val="00157FEE"/>
    <w:rsid w:val="0016022B"/>
    <w:rsid w:val="00160282"/>
    <w:rsid w:val="001605E4"/>
    <w:rsid w:val="00160F82"/>
    <w:rsid w:val="00161357"/>
    <w:rsid w:val="0016169E"/>
    <w:rsid w:val="00161B09"/>
    <w:rsid w:val="00161C3B"/>
    <w:rsid w:val="00162013"/>
    <w:rsid w:val="0016220C"/>
    <w:rsid w:val="00162B83"/>
    <w:rsid w:val="001635C7"/>
    <w:rsid w:val="00163D76"/>
    <w:rsid w:val="00164339"/>
    <w:rsid w:val="001648B0"/>
    <w:rsid w:val="00164A2F"/>
    <w:rsid w:val="00164F33"/>
    <w:rsid w:val="001656BC"/>
    <w:rsid w:val="00165975"/>
    <w:rsid w:val="001674FE"/>
    <w:rsid w:val="00167C15"/>
    <w:rsid w:val="00167D7A"/>
    <w:rsid w:val="001702C3"/>
    <w:rsid w:val="001715E3"/>
    <w:rsid w:val="00171739"/>
    <w:rsid w:val="00171BD4"/>
    <w:rsid w:val="00171D96"/>
    <w:rsid w:val="00173372"/>
    <w:rsid w:val="001741C1"/>
    <w:rsid w:val="0017451A"/>
    <w:rsid w:val="001752FF"/>
    <w:rsid w:val="0017544C"/>
    <w:rsid w:val="0017579C"/>
    <w:rsid w:val="00176427"/>
    <w:rsid w:val="00177057"/>
    <w:rsid w:val="001773C2"/>
    <w:rsid w:val="001774F6"/>
    <w:rsid w:val="00177835"/>
    <w:rsid w:val="00177D7A"/>
    <w:rsid w:val="001801BF"/>
    <w:rsid w:val="0018030D"/>
    <w:rsid w:val="00180AA3"/>
    <w:rsid w:val="00182EA9"/>
    <w:rsid w:val="001834F7"/>
    <w:rsid w:val="00183F36"/>
    <w:rsid w:val="00184EE2"/>
    <w:rsid w:val="00185353"/>
    <w:rsid w:val="0018597A"/>
    <w:rsid w:val="00185CAE"/>
    <w:rsid w:val="00186992"/>
    <w:rsid w:val="00186D0E"/>
    <w:rsid w:val="0018765B"/>
    <w:rsid w:val="00187E9B"/>
    <w:rsid w:val="001907EC"/>
    <w:rsid w:val="001908F1"/>
    <w:rsid w:val="00192CBE"/>
    <w:rsid w:val="00192E68"/>
    <w:rsid w:val="00193B16"/>
    <w:rsid w:val="0019408C"/>
    <w:rsid w:val="001944B4"/>
    <w:rsid w:val="0019479D"/>
    <w:rsid w:val="001947F4"/>
    <w:rsid w:val="001947FE"/>
    <w:rsid w:val="001953E5"/>
    <w:rsid w:val="00196EFB"/>
    <w:rsid w:val="001A0221"/>
    <w:rsid w:val="001A0982"/>
    <w:rsid w:val="001A0C75"/>
    <w:rsid w:val="001A151D"/>
    <w:rsid w:val="001A167B"/>
    <w:rsid w:val="001A182E"/>
    <w:rsid w:val="001A1B98"/>
    <w:rsid w:val="001A2620"/>
    <w:rsid w:val="001A2F1F"/>
    <w:rsid w:val="001A3868"/>
    <w:rsid w:val="001A390A"/>
    <w:rsid w:val="001A3C38"/>
    <w:rsid w:val="001A4540"/>
    <w:rsid w:val="001A466C"/>
    <w:rsid w:val="001A54D3"/>
    <w:rsid w:val="001A5659"/>
    <w:rsid w:val="001A5CB0"/>
    <w:rsid w:val="001A6270"/>
    <w:rsid w:val="001A6536"/>
    <w:rsid w:val="001A6911"/>
    <w:rsid w:val="001A7E13"/>
    <w:rsid w:val="001B1487"/>
    <w:rsid w:val="001B20C3"/>
    <w:rsid w:val="001B3B98"/>
    <w:rsid w:val="001B3E2A"/>
    <w:rsid w:val="001B4655"/>
    <w:rsid w:val="001B5AB4"/>
    <w:rsid w:val="001B7028"/>
    <w:rsid w:val="001B765D"/>
    <w:rsid w:val="001B790F"/>
    <w:rsid w:val="001B7B92"/>
    <w:rsid w:val="001C0275"/>
    <w:rsid w:val="001C058C"/>
    <w:rsid w:val="001C05EC"/>
    <w:rsid w:val="001C0E9D"/>
    <w:rsid w:val="001C1A1C"/>
    <w:rsid w:val="001C338B"/>
    <w:rsid w:val="001C3D70"/>
    <w:rsid w:val="001C3DF2"/>
    <w:rsid w:val="001C46EF"/>
    <w:rsid w:val="001C5098"/>
    <w:rsid w:val="001C5224"/>
    <w:rsid w:val="001C5510"/>
    <w:rsid w:val="001C5D14"/>
    <w:rsid w:val="001C669A"/>
    <w:rsid w:val="001C715B"/>
    <w:rsid w:val="001C7AFA"/>
    <w:rsid w:val="001D0617"/>
    <w:rsid w:val="001D120F"/>
    <w:rsid w:val="001D12D6"/>
    <w:rsid w:val="001D1448"/>
    <w:rsid w:val="001D1A9B"/>
    <w:rsid w:val="001D2187"/>
    <w:rsid w:val="001D26B5"/>
    <w:rsid w:val="001D2D8B"/>
    <w:rsid w:val="001D31DA"/>
    <w:rsid w:val="001D3218"/>
    <w:rsid w:val="001D3BF0"/>
    <w:rsid w:val="001D3EC1"/>
    <w:rsid w:val="001D461C"/>
    <w:rsid w:val="001D50CC"/>
    <w:rsid w:val="001D69E6"/>
    <w:rsid w:val="001D7FFB"/>
    <w:rsid w:val="001E0438"/>
    <w:rsid w:val="001E1849"/>
    <w:rsid w:val="001E2636"/>
    <w:rsid w:val="001E270A"/>
    <w:rsid w:val="001E2E4F"/>
    <w:rsid w:val="001E2ECD"/>
    <w:rsid w:val="001E31FD"/>
    <w:rsid w:val="001E4023"/>
    <w:rsid w:val="001E47E4"/>
    <w:rsid w:val="001E4866"/>
    <w:rsid w:val="001E55CF"/>
    <w:rsid w:val="001E58F3"/>
    <w:rsid w:val="001E6C34"/>
    <w:rsid w:val="001F0271"/>
    <w:rsid w:val="001F06BE"/>
    <w:rsid w:val="001F17A7"/>
    <w:rsid w:val="001F1BC0"/>
    <w:rsid w:val="001F1BF8"/>
    <w:rsid w:val="001F22A9"/>
    <w:rsid w:val="001F2BB9"/>
    <w:rsid w:val="001F2E59"/>
    <w:rsid w:val="001F3225"/>
    <w:rsid w:val="001F34E3"/>
    <w:rsid w:val="001F3942"/>
    <w:rsid w:val="001F3D1A"/>
    <w:rsid w:val="001F490E"/>
    <w:rsid w:val="001F5861"/>
    <w:rsid w:val="001F5A21"/>
    <w:rsid w:val="001F65B3"/>
    <w:rsid w:val="001F680A"/>
    <w:rsid w:val="001F6CF0"/>
    <w:rsid w:val="001F7731"/>
    <w:rsid w:val="001F7A7E"/>
    <w:rsid w:val="002000F2"/>
    <w:rsid w:val="0020281E"/>
    <w:rsid w:val="002029F1"/>
    <w:rsid w:val="002035A2"/>
    <w:rsid w:val="002039A3"/>
    <w:rsid w:val="00203F1C"/>
    <w:rsid w:val="0020411D"/>
    <w:rsid w:val="002042CD"/>
    <w:rsid w:val="0020454E"/>
    <w:rsid w:val="002048EC"/>
    <w:rsid w:val="0020497B"/>
    <w:rsid w:val="00204E63"/>
    <w:rsid w:val="0020576B"/>
    <w:rsid w:val="00205AF4"/>
    <w:rsid w:val="0020655F"/>
    <w:rsid w:val="00206A45"/>
    <w:rsid w:val="00206CF3"/>
    <w:rsid w:val="00207735"/>
    <w:rsid w:val="00210D73"/>
    <w:rsid w:val="00211A3F"/>
    <w:rsid w:val="00211C47"/>
    <w:rsid w:val="00212169"/>
    <w:rsid w:val="002126FA"/>
    <w:rsid w:val="002132F3"/>
    <w:rsid w:val="00213C99"/>
    <w:rsid w:val="00213CB8"/>
    <w:rsid w:val="00213D9B"/>
    <w:rsid w:val="0021429F"/>
    <w:rsid w:val="00215968"/>
    <w:rsid w:val="00215B6F"/>
    <w:rsid w:val="00215E84"/>
    <w:rsid w:val="00216164"/>
    <w:rsid w:val="00216891"/>
    <w:rsid w:val="002169E3"/>
    <w:rsid w:val="00216BDD"/>
    <w:rsid w:val="00216C73"/>
    <w:rsid w:val="00216DC3"/>
    <w:rsid w:val="002170E3"/>
    <w:rsid w:val="00220AAF"/>
    <w:rsid w:val="00220E7E"/>
    <w:rsid w:val="00222E38"/>
    <w:rsid w:val="002233B6"/>
    <w:rsid w:val="0022348E"/>
    <w:rsid w:val="00223B36"/>
    <w:rsid w:val="00223FEA"/>
    <w:rsid w:val="0022408F"/>
    <w:rsid w:val="0022602E"/>
    <w:rsid w:val="002268F5"/>
    <w:rsid w:val="00226C18"/>
    <w:rsid w:val="0022735E"/>
    <w:rsid w:val="00230680"/>
    <w:rsid w:val="00231019"/>
    <w:rsid w:val="00231149"/>
    <w:rsid w:val="0023164A"/>
    <w:rsid w:val="00231987"/>
    <w:rsid w:val="00231D95"/>
    <w:rsid w:val="00232796"/>
    <w:rsid w:val="002328A9"/>
    <w:rsid w:val="00232DE4"/>
    <w:rsid w:val="00233797"/>
    <w:rsid w:val="0023395C"/>
    <w:rsid w:val="00233E0C"/>
    <w:rsid w:val="00234801"/>
    <w:rsid w:val="00234D09"/>
    <w:rsid w:val="00236001"/>
    <w:rsid w:val="002365F9"/>
    <w:rsid w:val="0023694D"/>
    <w:rsid w:val="00236F61"/>
    <w:rsid w:val="00237385"/>
    <w:rsid w:val="002376FB"/>
    <w:rsid w:val="002403AD"/>
    <w:rsid w:val="00241955"/>
    <w:rsid w:val="00241BD9"/>
    <w:rsid w:val="00242214"/>
    <w:rsid w:val="00242A50"/>
    <w:rsid w:val="00243B23"/>
    <w:rsid w:val="00244B27"/>
    <w:rsid w:val="002457A0"/>
    <w:rsid w:val="00245B71"/>
    <w:rsid w:val="00245D5A"/>
    <w:rsid w:val="002462B9"/>
    <w:rsid w:val="002464EA"/>
    <w:rsid w:val="00247095"/>
    <w:rsid w:val="00247372"/>
    <w:rsid w:val="002478BA"/>
    <w:rsid w:val="00247A28"/>
    <w:rsid w:val="00250B92"/>
    <w:rsid w:val="00250D0C"/>
    <w:rsid w:val="0025177F"/>
    <w:rsid w:val="00251C8E"/>
    <w:rsid w:val="00252117"/>
    <w:rsid w:val="0025237C"/>
    <w:rsid w:val="002526C9"/>
    <w:rsid w:val="00252D70"/>
    <w:rsid w:val="00252F63"/>
    <w:rsid w:val="00253319"/>
    <w:rsid w:val="00253C2E"/>
    <w:rsid w:val="00254B13"/>
    <w:rsid w:val="00254EC7"/>
    <w:rsid w:val="00254F0D"/>
    <w:rsid w:val="00255810"/>
    <w:rsid w:val="00255B12"/>
    <w:rsid w:val="002571B1"/>
    <w:rsid w:val="002575A9"/>
    <w:rsid w:val="0025789A"/>
    <w:rsid w:val="00257A3A"/>
    <w:rsid w:val="00257F32"/>
    <w:rsid w:val="00260641"/>
    <w:rsid w:val="002606D3"/>
    <w:rsid w:val="00261B1D"/>
    <w:rsid w:val="002620A0"/>
    <w:rsid w:val="0026294A"/>
    <w:rsid w:val="00265493"/>
    <w:rsid w:val="00265497"/>
    <w:rsid w:val="0026658A"/>
    <w:rsid w:val="00266C9D"/>
    <w:rsid w:val="002700BD"/>
    <w:rsid w:val="002704B1"/>
    <w:rsid w:val="00270839"/>
    <w:rsid w:val="00270DCE"/>
    <w:rsid w:val="0027231A"/>
    <w:rsid w:val="00272BEC"/>
    <w:rsid w:val="00272CAA"/>
    <w:rsid w:val="002733A0"/>
    <w:rsid w:val="002744E6"/>
    <w:rsid w:val="00274521"/>
    <w:rsid w:val="0027465B"/>
    <w:rsid w:val="00274F46"/>
    <w:rsid w:val="00275573"/>
    <w:rsid w:val="002755ED"/>
    <w:rsid w:val="00277095"/>
    <w:rsid w:val="00277915"/>
    <w:rsid w:val="002779DC"/>
    <w:rsid w:val="00280BAC"/>
    <w:rsid w:val="0028106D"/>
    <w:rsid w:val="002810D9"/>
    <w:rsid w:val="0028275C"/>
    <w:rsid w:val="002834E5"/>
    <w:rsid w:val="00283BC4"/>
    <w:rsid w:val="002840FC"/>
    <w:rsid w:val="0028453F"/>
    <w:rsid w:val="00284AA8"/>
    <w:rsid w:val="00284CBE"/>
    <w:rsid w:val="00284E78"/>
    <w:rsid w:val="0028551F"/>
    <w:rsid w:val="002857B4"/>
    <w:rsid w:val="00285C33"/>
    <w:rsid w:val="00285E3D"/>
    <w:rsid w:val="002867F0"/>
    <w:rsid w:val="00286AF0"/>
    <w:rsid w:val="00286E6B"/>
    <w:rsid w:val="002871EE"/>
    <w:rsid w:val="00287675"/>
    <w:rsid w:val="00287FB7"/>
    <w:rsid w:val="002905BB"/>
    <w:rsid w:val="00290CC3"/>
    <w:rsid w:val="00290E10"/>
    <w:rsid w:val="00291851"/>
    <w:rsid w:val="00291E6C"/>
    <w:rsid w:val="0029245C"/>
    <w:rsid w:val="002925EB"/>
    <w:rsid w:val="00293D11"/>
    <w:rsid w:val="002941A3"/>
    <w:rsid w:val="00296F66"/>
    <w:rsid w:val="002974F3"/>
    <w:rsid w:val="002A0AFD"/>
    <w:rsid w:val="002A0BE6"/>
    <w:rsid w:val="002A0E81"/>
    <w:rsid w:val="002A100C"/>
    <w:rsid w:val="002A1F6B"/>
    <w:rsid w:val="002A1FDB"/>
    <w:rsid w:val="002A3A9E"/>
    <w:rsid w:val="002A4B7E"/>
    <w:rsid w:val="002A5116"/>
    <w:rsid w:val="002A6E09"/>
    <w:rsid w:val="002A7685"/>
    <w:rsid w:val="002A7C75"/>
    <w:rsid w:val="002A7DC3"/>
    <w:rsid w:val="002B0E3C"/>
    <w:rsid w:val="002B12C8"/>
    <w:rsid w:val="002B1789"/>
    <w:rsid w:val="002B23DE"/>
    <w:rsid w:val="002B2601"/>
    <w:rsid w:val="002B2833"/>
    <w:rsid w:val="002B2E22"/>
    <w:rsid w:val="002B43B3"/>
    <w:rsid w:val="002B5297"/>
    <w:rsid w:val="002B5CA4"/>
    <w:rsid w:val="002B62CF"/>
    <w:rsid w:val="002B643A"/>
    <w:rsid w:val="002B7139"/>
    <w:rsid w:val="002C018A"/>
    <w:rsid w:val="002C04EF"/>
    <w:rsid w:val="002C09B5"/>
    <w:rsid w:val="002C0AF0"/>
    <w:rsid w:val="002C0CBD"/>
    <w:rsid w:val="002C183D"/>
    <w:rsid w:val="002C1BED"/>
    <w:rsid w:val="002C24C2"/>
    <w:rsid w:val="002C2B1C"/>
    <w:rsid w:val="002C3238"/>
    <w:rsid w:val="002C32E6"/>
    <w:rsid w:val="002C3555"/>
    <w:rsid w:val="002C368C"/>
    <w:rsid w:val="002C3CFA"/>
    <w:rsid w:val="002C3DF7"/>
    <w:rsid w:val="002C4AA9"/>
    <w:rsid w:val="002C5169"/>
    <w:rsid w:val="002C5E41"/>
    <w:rsid w:val="002C634D"/>
    <w:rsid w:val="002C6DD0"/>
    <w:rsid w:val="002C72C2"/>
    <w:rsid w:val="002C7661"/>
    <w:rsid w:val="002C7B62"/>
    <w:rsid w:val="002C7C04"/>
    <w:rsid w:val="002D0EA3"/>
    <w:rsid w:val="002D1A1E"/>
    <w:rsid w:val="002D2059"/>
    <w:rsid w:val="002D2080"/>
    <w:rsid w:val="002D25B9"/>
    <w:rsid w:val="002D2DDB"/>
    <w:rsid w:val="002D3330"/>
    <w:rsid w:val="002D37E1"/>
    <w:rsid w:val="002D381D"/>
    <w:rsid w:val="002D4F82"/>
    <w:rsid w:val="002D53EF"/>
    <w:rsid w:val="002D5B87"/>
    <w:rsid w:val="002D62D8"/>
    <w:rsid w:val="002D62E5"/>
    <w:rsid w:val="002D79B2"/>
    <w:rsid w:val="002D7E8B"/>
    <w:rsid w:val="002E0A36"/>
    <w:rsid w:val="002E0EC1"/>
    <w:rsid w:val="002E1277"/>
    <w:rsid w:val="002E159E"/>
    <w:rsid w:val="002E1E98"/>
    <w:rsid w:val="002E1ECD"/>
    <w:rsid w:val="002E23AF"/>
    <w:rsid w:val="002E31EA"/>
    <w:rsid w:val="002E3863"/>
    <w:rsid w:val="002E4846"/>
    <w:rsid w:val="002E49C9"/>
    <w:rsid w:val="002E5CED"/>
    <w:rsid w:val="002E6946"/>
    <w:rsid w:val="002E6FCB"/>
    <w:rsid w:val="002E7162"/>
    <w:rsid w:val="002E7403"/>
    <w:rsid w:val="002E7E13"/>
    <w:rsid w:val="002F0D3F"/>
    <w:rsid w:val="002F101A"/>
    <w:rsid w:val="002F10A6"/>
    <w:rsid w:val="002F17AE"/>
    <w:rsid w:val="002F1A83"/>
    <w:rsid w:val="002F21E4"/>
    <w:rsid w:val="002F3067"/>
    <w:rsid w:val="002F3899"/>
    <w:rsid w:val="002F38DC"/>
    <w:rsid w:val="002F4587"/>
    <w:rsid w:val="002F45CD"/>
    <w:rsid w:val="002F68BA"/>
    <w:rsid w:val="002F6952"/>
    <w:rsid w:val="002F6AD9"/>
    <w:rsid w:val="002F6FC9"/>
    <w:rsid w:val="002F74D4"/>
    <w:rsid w:val="002F759A"/>
    <w:rsid w:val="00300714"/>
    <w:rsid w:val="00300B5D"/>
    <w:rsid w:val="003025D4"/>
    <w:rsid w:val="003029F6"/>
    <w:rsid w:val="0030314A"/>
    <w:rsid w:val="00303228"/>
    <w:rsid w:val="003042E0"/>
    <w:rsid w:val="003045EF"/>
    <w:rsid w:val="003049F5"/>
    <w:rsid w:val="003055F6"/>
    <w:rsid w:val="00305DD2"/>
    <w:rsid w:val="00306A5D"/>
    <w:rsid w:val="00306AFE"/>
    <w:rsid w:val="00306ECD"/>
    <w:rsid w:val="00307F39"/>
    <w:rsid w:val="00312FDC"/>
    <w:rsid w:val="00314A61"/>
    <w:rsid w:val="0031581E"/>
    <w:rsid w:val="00315B02"/>
    <w:rsid w:val="0031607E"/>
    <w:rsid w:val="00316662"/>
    <w:rsid w:val="00316D89"/>
    <w:rsid w:val="0031705D"/>
    <w:rsid w:val="00317443"/>
    <w:rsid w:val="00320BB9"/>
    <w:rsid w:val="0032142B"/>
    <w:rsid w:val="003217D5"/>
    <w:rsid w:val="003232BA"/>
    <w:rsid w:val="0032354D"/>
    <w:rsid w:val="00324223"/>
    <w:rsid w:val="00324FB0"/>
    <w:rsid w:val="00325078"/>
    <w:rsid w:val="00325229"/>
    <w:rsid w:val="0032522D"/>
    <w:rsid w:val="00325617"/>
    <w:rsid w:val="0032724D"/>
    <w:rsid w:val="00330F84"/>
    <w:rsid w:val="0033151A"/>
    <w:rsid w:val="003326CC"/>
    <w:rsid w:val="00332E0D"/>
    <w:rsid w:val="00332F68"/>
    <w:rsid w:val="003330AD"/>
    <w:rsid w:val="003338FC"/>
    <w:rsid w:val="00333A36"/>
    <w:rsid w:val="00333A92"/>
    <w:rsid w:val="003341D6"/>
    <w:rsid w:val="003345B5"/>
    <w:rsid w:val="003349B1"/>
    <w:rsid w:val="00334E44"/>
    <w:rsid w:val="00335C21"/>
    <w:rsid w:val="00335DC8"/>
    <w:rsid w:val="003360CE"/>
    <w:rsid w:val="003360DA"/>
    <w:rsid w:val="00337297"/>
    <w:rsid w:val="00337459"/>
    <w:rsid w:val="00337A99"/>
    <w:rsid w:val="00337E6E"/>
    <w:rsid w:val="00340659"/>
    <w:rsid w:val="00340B41"/>
    <w:rsid w:val="00340E66"/>
    <w:rsid w:val="00340F0A"/>
    <w:rsid w:val="00341254"/>
    <w:rsid w:val="00341BFB"/>
    <w:rsid w:val="00341F96"/>
    <w:rsid w:val="0034291D"/>
    <w:rsid w:val="003432E6"/>
    <w:rsid w:val="003437CF"/>
    <w:rsid w:val="0034383C"/>
    <w:rsid w:val="003438DC"/>
    <w:rsid w:val="0034393A"/>
    <w:rsid w:val="00344072"/>
    <w:rsid w:val="003441D8"/>
    <w:rsid w:val="0034498F"/>
    <w:rsid w:val="00344BE5"/>
    <w:rsid w:val="00345FE4"/>
    <w:rsid w:val="00346584"/>
    <w:rsid w:val="00346B19"/>
    <w:rsid w:val="0034749C"/>
    <w:rsid w:val="00347949"/>
    <w:rsid w:val="0035055F"/>
    <w:rsid w:val="003513C8"/>
    <w:rsid w:val="00351CDF"/>
    <w:rsid w:val="00351E61"/>
    <w:rsid w:val="00353A94"/>
    <w:rsid w:val="003540C3"/>
    <w:rsid w:val="0035493C"/>
    <w:rsid w:val="003554EE"/>
    <w:rsid w:val="00355880"/>
    <w:rsid w:val="00356059"/>
    <w:rsid w:val="00356272"/>
    <w:rsid w:val="00356353"/>
    <w:rsid w:val="00356544"/>
    <w:rsid w:val="003565DD"/>
    <w:rsid w:val="0035769B"/>
    <w:rsid w:val="00357826"/>
    <w:rsid w:val="0036032E"/>
    <w:rsid w:val="0036038E"/>
    <w:rsid w:val="00360B3F"/>
    <w:rsid w:val="00360C5F"/>
    <w:rsid w:val="00361240"/>
    <w:rsid w:val="00361270"/>
    <w:rsid w:val="00361698"/>
    <w:rsid w:val="00362164"/>
    <w:rsid w:val="00363465"/>
    <w:rsid w:val="003636A5"/>
    <w:rsid w:val="003640FE"/>
    <w:rsid w:val="0036456E"/>
    <w:rsid w:val="0036468D"/>
    <w:rsid w:val="00364AE0"/>
    <w:rsid w:val="00364F92"/>
    <w:rsid w:val="00366A0D"/>
    <w:rsid w:val="00367237"/>
    <w:rsid w:val="00367822"/>
    <w:rsid w:val="0037037A"/>
    <w:rsid w:val="00370E04"/>
    <w:rsid w:val="00371D08"/>
    <w:rsid w:val="00371FF9"/>
    <w:rsid w:val="00372058"/>
    <w:rsid w:val="00372A9C"/>
    <w:rsid w:val="00372BDD"/>
    <w:rsid w:val="00373091"/>
    <w:rsid w:val="00373850"/>
    <w:rsid w:val="00373A25"/>
    <w:rsid w:val="003741F7"/>
    <w:rsid w:val="003745C7"/>
    <w:rsid w:val="00374D6A"/>
    <w:rsid w:val="00374EE2"/>
    <w:rsid w:val="00374F63"/>
    <w:rsid w:val="0037620A"/>
    <w:rsid w:val="00376756"/>
    <w:rsid w:val="00376C89"/>
    <w:rsid w:val="0037746F"/>
    <w:rsid w:val="003778D2"/>
    <w:rsid w:val="00380058"/>
    <w:rsid w:val="00381CBD"/>
    <w:rsid w:val="00381CE0"/>
    <w:rsid w:val="00382D48"/>
    <w:rsid w:val="00383223"/>
    <w:rsid w:val="00383A6E"/>
    <w:rsid w:val="00385075"/>
    <w:rsid w:val="00385319"/>
    <w:rsid w:val="00385583"/>
    <w:rsid w:val="00385718"/>
    <w:rsid w:val="00385BA3"/>
    <w:rsid w:val="00386448"/>
    <w:rsid w:val="003868BC"/>
    <w:rsid w:val="00386E3C"/>
    <w:rsid w:val="003872D7"/>
    <w:rsid w:val="003875C9"/>
    <w:rsid w:val="00387A77"/>
    <w:rsid w:val="00391202"/>
    <w:rsid w:val="00391E52"/>
    <w:rsid w:val="00393787"/>
    <w:rsid w:val="00393BCD"/>
    <w:rsid w:val="0039455B"/>
    <w:rsid w:val="003950DF"/>
    <w:rsid w:val="003952D2"/>
    <w:rsid w:val="0039566F"/>
    <w:rsid w:val="003956A8"/>
    <w:rsid w:val="0039571E"/>
    <w:rsid w:val="00395C8C"/>
    <w:rsid w:val="00396302"/>
    <w:rsid w:val="003964EF"/>
    <w:rsid w:val="003965E0"/>
    <w:rsid w:val="0039660A"/>
    <w:rsid w:val="003968AF"/>
    <w:rsid w:val="003A1F18"/>
    <w:rsid w:val="003A2027"/>
    <w:rsid w:val="003A2587"/>
    <w:rsid w:val="003A2A97"/>
    <w:rsid w:val="003A2F35"/>
    <w:rsid w:val="003A521D"/>
    <w:rsid w:val="003A5DB1"/>
    <w:rsid w:val="003A5EDC"/>
    <w:rsid w:val="003A5F7F"/>
    <w:rsid w:val="003A6463"/>
    <w:rsid w:val="003A7EE7"/>
    <w:rsid w:val="003B05B2"/>
    <w:rsid w:val="003B1578"/>
    <w:rsid w:val="003B1803"/>
    <w:rsid w:val="003B1BF9"/>
    <w:rsid w:val="003B49B5"/>
    <w:rsid w:val="003B4B72"/>
    <w:rsid w:val="003B5159"/>
    <w:rsid w:val="003B59E2"/>
    <w:rsid w:val="003B5B70"/>
    <w:rsid w:val="003B5BB5"/>
    <w:rsid w:val="003B7519"/>
    <w:rsid w:val="003B7FCC"/>
    <w:rsid w:val="003C00D8"/>
    <w:rsid w:val="003C012C"/>
    <w:rsid w:val="003C052F"/>
    <w:rsid w:val="003C1139"/>
    <w:rsid w:val="003C18C4"/>
    <w:rsid w:val="003C1A29"/>
    <w:rsid w:val="003C1AA3"/>
    <w:rsid w:val="003C1B15"/>
    <w:rsid w:val="003C1D41"/>
    <w:rsid w:val="003C226B"/>
    <w:rsid w:val="003C3F1E"/>
    <w:rsid w:val="003C4567"/>
    <w:rsid w:val="003C4C81"/>
    <w:rsid w:val="003C662D"/>
    <w:rsid w:val="003C6FA1"/>
    <w:rsid w:val="003C7B95"/>
    <w:rsid w:val="003C7C10"/>
    <w:rsid w:val="003D1612"/>
    <w:rsid w:val="003D1A19"/>
    <w:rsid w:val="003D1AA8"/>
    <w:rsid w:val="003D1B89"/>
    <w:rsid w:val="003D1D3C"/>
    <w:rsid w:val="003D1E2B"/>
    <w:rsid w:val="003D2218"/>
    <w:rsid w:val="003D2263"/>
    <w:rsid w:val="003D22EE"/>
    <w:rsid w:val="003D282B"/>
    <w:rsid w:val="003D3988"/>
    <w:rsid w:val="003D398C"/>
    <w:rsid w:val="003D442E"/>
    <w:rsid w:val="003D53F8"/>
    <w:rsid w:val="003D5C59"/>
    <w:rsid w:val="003D5ED5"/>
    <w:rsid w:val="003D61B1"/>
    <w:rsid w:val="003D6AAB"/>
    <w:rsid w:val="003D77D0"/>
    <w:rsid w:val="003E0174"/>
    <w:rsid w:val="003E0B6A"/>
    <w:rsid w:val="003E14A2"/>
    <w:rsid w:val="003E24DB"/>
    <w:rsid w:val="003E2941"/>
    <w:rsid w:val="003E2DFE"/>
    <w:rsid w:val="003E3A96"/>
    <w:rsid w:val="003E46AA"/>
    <w:rsid w:val="003E4BC0"/>
    <w:rsid w:val="003E5030"/>
    <w:rsid w:val="003E5181"/>
    <w:rsid w:val="003E5549"/>
    <w:rsid w:val="003E57CB"/>
    <w:rsid w:val="003E5AA9"/>
    <w:rsid w:val="003E711C"/>
    <w:rsid w:val="003E7154"/>
    <w:rsid w:val="003E7620"/>
    <w:rsid w:val="003E76DD"/>
    <w:rsid w:val="003F053C"/>
    <w:rsid w:val="003F0BF0"/>
    <w:rsid w:val="003F0DE2"/>
    <w:rsid w:val="003F1197"/>
    <w:rsid w:val="003F1900"/>
    <w:rsid w:val="003F1CED"/>
    <w:rsid w:val="003F2CBF"/>
    <w:rsid w:val="003F310F"/>
    <w:rsid w:val="003F3222"/>
    <w:rsid w:val="003F325D"/>
    <w:rsid w:val="003F4E08"/>
    <w:rsid w:val="003F5BAD"/>
    <w:rsid w:val="003F6613"/>
    <w:rsid w:val="003F7EBF"/>
    <w:rsid w:val="003F7EF8"/>
    <w:rsid w:val="004000C3"/>
    <w:rsid w:val="004007C1"/>
    <w:rsid w:val="00400FA7"/>
    <w:rsid w:val="0040154B"/>
    <w:rsid w:val="004018FA"/>
    <w:rsid w:val="004020FC"/>
    <w:rsid w:val="004029C0"/>
    <w:rsid w:val="00403189"/>
    <w:rsid w:val="0040394C"/>
    <w:rsid w:val="00404151"/>
    <w:rsid w:val="004043FB"/>
    <w:rsid w:val="00404A24"/>
    <w:rsid w:val="00404E5E"/>
    <w:rsid w:val="0040523B"/>
    <w:rsid w:val="004064DE"/>
    <w:rsid w:val="004068FD"/>
    <w:rsid w:val="00406919"/>
    <w:rsid w:val="00406C84"/>
    <w:rsid w:val="00407484"/>
    <w:rsid w:val="004074B2"/>
    <w:rsid w:val="00410AC4"/>
    <w:rsid w:val="004115A0"/>
    <w:rsid w:val="00411A26"/>
    <w:rsid w:val="00411CD7"/>
    <w:rsid w:val="00411DC0"/>
    <w:rsid w:val="00412070"/>
    <w:rsid w:val="0041302D"/>
    <w:rsid w:val="00413B3B"/>
    <w:rsid w:val="00413E5D"/>
    <w:rsid w:val="00414683"/>
    <w:rsid w:val="00415E83"/>
    <w:rsid w:val="0041656E"/>
    <w:rsid w:val="0041670A"/>
    <w:rsid w:val="00416EAD"/>
    <w:rsid w:val="00417728"/>
    <w:rsid w:val="0041780E"/>
    <w:rsid w:val="00417B30"/>
    <w:rsid w:val="00420038"/>
    <w:rsid w:val="004203CF"/>
    <w:rsid w:val="00420417"/>
    <w:rsid w:val="00421904"/>
    <w:rsid w:val="00422FBB"/>
    <w:rsid w:val="004238CE"/>
    <w:rsid w:val="00423B0D"/>
    <w:rsid w:val="00424B64"/>
    <w:rsid w:val="00424F21"/>
    <w:rsid w:val="0042502A"/>
    <w:rsid w:val="00425721"/>
    <w:rsid w:val="00425978"/>
    <w:rsid w:val="00425989"/>
    <w:rsid w:val="00426258"/>
    <w:rsid w:val="00427115"/>
    <w:rsid w:val="00427414"/>
    <w:rsid w:val="004276A2"/>
    <w:rsid w:val="004307C2"/>
    <w:rsid w:val="004310F4"/>
    <w:rsid w:val="004312E9"/>
    <w:rsid w:val="00431A5A"/>
    <w:rsid w:val="004326DC"/>
    <w:rsid w:val="00432EF5"/>
    <w:rsid w:val="00432FA8"/>
    <w:rsid w:val="0043409E"/>
    <w:rsid w:val="004345A9"/>
    <w:rsid w:val="004347B8"/>
    <w:rsid w:val="00434802"/>
    <w:rsid w:val="00435AB4"/>
    <w:rsid w:val="00435B39"/>
    <w:rsid w:val="00437225"/>
    <w:rsid w:val="00437E81"/>
    <w:rsid w:val="00440A6A"/>
    <w:rsid w:val="00440AFE"/>
    <w:rsid w:val="00441606"/>
    <w:rsid w:val="00442085"/>
    <w:rsid w:val="0044237C"/>
    <w:rsid w:val="00442443"/>
    <w:rsid w:val="00442B88"/>
    <w:rsid w:val="004434F7"/>
    <w:rsid w:val="00443AE2"/>
    <w:rsid w:val="00444553"/>
    <w:rsid w:val="004453B4"/>
    <w:rsid w:val="00445CE4"/>
    <w:rsid w:val="00446F83"/>
    <w:rsid w:val="0045032A"/>
    <w:rsid w:val="004509BF"/>
    <w:rsid w:val="0045101B"/>
    <w:rsid w:val="00451513"/>
    <w:rsid w:val="004517C6"/>
    <w:rsid w:val="0045226E"/>
    <w:rsid w:val="00452399"/>
    <w:rsid w:val="00452899"/>
    <w:rsid w:val="00452D10"/>
    <w:rsid w:val="004530DD"/>
    <w:rsid w:val="004532E5"/>
    <w:rsid w:val="004533B9"/>
    <w:rsid w:val="004548AA"/>
    <w:rsid w:val="00454A9F"/>
    <w:rsid w:val="00455D73"/>
    <w:rsid w:val="00456162"/>
    <w:rsid w:val="004564F3"/>
    <w:rsid w:val="004573FF"/>
    <w:rsid w:val="00460A87"/>
    <w:rsid w:val="00460AB2"/>
    <w:rsid w:val="004612BD"/>
    <w:rsid w:val="004616BA"/>
    <w:rsid w:val="0046173E"/>
    <w:rsid w:val="00461BC2"/>
    <w:rsid w:val="00461D23"/>
    <w:rsid w:val="00462984"/>
    <w:rsid w:val="00463001"/>
    <w:rsid w:val="00463E1E"/>
    <w:rsid w:val="00464293"/>
    <w:rsid w:val="00464B27"/>
    <w:rsid w:val="00464BFA"/>
    <w:rsid w:val="00464E9C"/>
    <w:rsid w:val="0046507A"/>
    <w:rsid w:val="00465635"/>
    <w:rsid w:val="00465904"/>
    <w:rsid w:val="00465CDC"/>
    <w:rsid w:val="00465D5B"/>
    <w:rsid w:val="004671A9"/>
    <w:rsid w:val="0046789C"/>
    <w:rsid w:val="00470712"/>
    <w:rsid w:val="00470C27"/>
    <w:rsid w:val="00470D59"/>
    <w:rsid w:val="00471456"/>
    <w:rsid w:val="0047250B"/>
    <w:rsid w:val="0047278B"/>
    <w:rsid w:val="00472BBD"/>
    <w:rsid w:val="00472F2E"/>
    <w:rsid w:val="004749CC"/>
    <w:rsid w:val="00476124"/>
    <w:rsid w:val="004765C5"/>
    <w:rsid w:val="00477149"/>
    <w:rsid w:val="004772C2"/>
    <w:rsid w:val="00477811"/>
    <w:rsid w:val="004779C1"/>
    <w:rsid w:val="00477DCF"/>
    <w:rsid w:val="00481043"/>
    <w:rsid w:val="004811A3"/>
    <w:rsid w:val="00481303"/>
    <w:rsid w:val="00483605"/>
    <w:rsid w:val="004836ED"/>
    <w:rsid w:val="00483ECC"/>
    <w:rsid w:val="0048518B"/>
    <w:rsid w:val="004854E9"/>
    <w:rsid w:val="0048550B"/>
    <w:rsid w:val="0048600B"/>
    <w:rsid w:val="004861C9"/>
    <w:rsid w:val="004865ED"/>
    <w:rsid w:val="004900DD"/>
    <w:rsid w:val="004903BC"/>
    <w:rsid w:val="0049076D"/>
    <w:rsid w:val="0049343C"/>
    <w:rsid w:val="004937B7"/>
    <w:rsid w:val="004958AC"/>
    <w:rsid w:val="00495A94"/>
    <w:rsid w:val="00495EEA"/>
    <w:rsid w:val="00496114"/>
    <w:rsid w:val="00496349"/>
    <w:rsid w:val="00497550"/>
    <w:rsid w:val="00497A28"/>
    <w:rsid w:val="004A01A0"/>
    <w:rsid w:val="004A1B94"/>
    <w:rsid w:val="004A2190"/>
    <w:rsid w:val="004A2976"/>
    <w:rsid w:val="004A2B26"/>
    <w:rsid w:val="004A3DEE"/>
    <w:rsid w:val="004A4A5D"/>
    <w:rsid w:val="004A4C3A"/>
    <w:rsid w:val="004A5128"/>
    <w:rsid w:val="004A58F2"/>
    <w:rsid w:val="004A58FD"/>
    <w:rsid w:val="004A592D"/>
    <w:rsid w:val="004A5A15"/>
    <w:rsid w:val="004A5B4E"/>
    <w:rsid w:val="004A5B90"/>
    <w:rsid w:val="004A5CE7"/>
    <w:rsid w:val="004A665B"/>
    <w:rsid w:val="004A666A"/>
    <w:rsid w:val="004A6818"/>
    <w:rsid w:val="004B0124"/>
    <w:rsid w:val="004B0D73"/>
    <w:rsid w:val="004B0FBC"/>
    <w:rsid w:val="004B3462"/>
    <w:rsid w:val="004B3EFF"/>
    <w:rsid w:val="004B452D"/>
    <w:rsid w:val="004B4CE6"/>
    <w:rsid w:val="004B5150"/>
    <w:rsid w:val="004B549D"/>
    <w:rsid w:val="004B7C33"/>
    <w:rsid w:val="004B7D62"/>
    <w:rsid w:val="004C04FA"/>
    <w:rsid w:val="004C0619"/>
    <w:rsid w:val="004C06C0"/>
    <w:rsid w:val="004C0F9E"/>
    <w:rsid w:val="004C1547"/>
    <w:rsid w:val="004C15E7"/>
    <w:rsid w:val="004C1B4F"/>
    <w:rsid w:val="004C28F1"/>
    <w:rsid w:val="004C3E85"/>
    <w:rsid w:val="004C4BEC"/>
    <w:rsid w:val="004C535E"/>
    <w:rsid w:val="004C5415"/>
    <w:rsid w:val="004C5CDC"/>
    <w:rsid w:val="004C78A0"/>
    <w:rsid w:val="004C7B68"/>
    <w:rsid w:val="004D11D2"/>
    <w:rsid w:val="004D1E2C"/>
    <w:rsid w:val="004D26D7"/>
    <w:rsid w:val="004D280E"/>
    <w:rsid w:val="004D48FA"/>
    <w:rsid w:val="004D4D05"/>
    <w:rsid w:val="004D53CF"/>
    <w:rsid w:val="004D5638"/>
    <w:rsid w:val="004D5FC9"/>
    <w:rsid w:val="004D61C9"/>
    <w:rsid w:val="004D61FC"/>
    <w:rsid w:val="004D6645"/>
    <w:rsid w:val="004D6A3B"/>
    <w:rsid w:val="004D6E9E"/>
    <w:rsid w:val="004D74F1"/>
    <w:rsid w:val="004D7EF0"/>
    <w:rsid w:val="004E0CD1"/>
    <w:rsid w:val="004E0DBE"/>
    <w:rsid w:val="004E1F75"/>
    <w:rsid w:val="004E2716"/>
    <w:rsid w:val="004E2903"/>
    <w:rsid w:val="004E32BB"/>
    <w:rsid w:val="004E4556"/>
    <w:rsid w:val="004E4B67"/>
    <w:rsid w:val="004E5770"/>
    <w:rsid w:val="004E5812"/>
    <w:rsid w:val="004E58EF"/>
    <w:rsid w:val="004E62D0"/>
    <w:rsid w:val="004E77DB"/>
    <w:rsid w:val="004E7F26"/>
    <w:rsid w:val="004E7FAD"/>
    <w:rsid w:val="004F04A8"/>
    <w:rsid w:val="004F07B0"/>
    <w:rsid w:val="004F1461"/>
    <w:rsid w:val="004F159C"/>
    <w:rsid w:val="004F1D64"/>
    <w:rsid w:val="004F269E"/>
    <w:rsid w:val="004F279C"/>
    <w:rsid w:val="004F2F1E"/>
    <w:rsid w:val="004F3747"/>
    <w:rsid w:val="004F38A0"/>
    <w:rsid w:val="004F3ED2"/>
    <w:rsid w:val="004F43C6"/>
    <w:rsid w:val="004F4D9F"/>
    <w:rsid w:val="004F5641"/>
    <w:rsid w:val="004F56B4"/>
    <w:rsid w:val="004F6FD4"/>
    <w:rsid w:val="004F768B"/>
    <w:rsid w:val="004F7A09"/>
    <w:rsid w:val="00500306"/>
    <w:rsid w:val="00500EC1"/>
    <w:rsid w:val="00501031"/>
    <w:rsid w:val="0050190D"/>
    <w:rsid w:val="0050251A"/>
    <w:rsid w:val="005025BF"/>
    <w:rsid w:val="00502893"/>
    <w:rsid w:val="00502CEA"/>
    <w:rsid w:val="00502D2F"/>
    <w:rsid w:val="00503C59"/>
    <w:rsid w:val="00503FDC"/>
    <w:rsid w:val="00504634"/>
    <w:rsid w:val="0050689C"/>
    <w:rsid w:val="00506E6E"/>
    <w:rsid w:val="00507497"/>
    <w:rsid w:val="005076A7"/>
    <w:rsid w:val="005077FC"/>
    <w:rsid w:val="00507F51"/>
    <w:rsid w:val="005101AA"/>
    <w:rsid w:val="005103AC"/>
    <w:rsid w:val="0051070C"/>
    <w:rsid w:val="00510EF5"/>
    <w:rsid w:val="0051107D"/>
    <w:rsid w:val="00512B35"/>
    <w:rsid w:val="005134CC"/>
    <w:rsid w:val="005136D8"/>
    <w:rsid w:val="0051397B"/>
    <w:rsid w:val="00513DAC"/>
    <w:rsid w:val="005145AB"/>
    <w:rsid w:val="00514B54"/>
    <w:rsid w:val="00514CBF"/>
    <w:rsid w:val="0051521B"/>
    <w:rsid w:val="00515E71"/>
    <w:rsid w:val="00516DB8"/>
    <w:rsid w:val="00516EE9"/>
    <w:rsid w:val="00517425"/>
    <w:rsid w:val="005176B4"/>
    <w:rsid w:val="00517B3D"/>
    <w:rsid w:val="00517D84"/>
    <w:rsid w:val="005217CD"/>
    <w:rsid w:val="0052259E"/>
    <w:rsid w:val="005225AE"/>
    <w:rsid w:val="00523713"/>
    <w:rsid w:val="00523B46"/>
    <w:rsid w:val="0052412C"/>
    <w:rsid w:val="0052428A"/>
    <w:rsid w:val="005242D2"/>
    <w:rsid w:val="005246CF"/>
    <w:rsid w:val="0052475B"/>
    <w:rsid w:val="00524CC2"/>
    <w:rsid w:val="0052507C"/>
    <w:rsid w:val="0052516E"/>
    <w:rsid w:val="00525B42"/>
    <w:rsid w:val="00525FD6"/>
    <w:rsid w:val="0052694D"/>
    <w:rsid w:val="00526A9B"/>
    <w:rsid w:val="00526F00"/>
    <w:rsid w:val="005273C7"/>
    <w:rsid w:val="005279DB"/>
    <w:rsid w:val="005302EA"/>
    <w:rsid w:val="00530CD8"/>
    <w:rsid w:val="005322F1"/>
    <w:rsid w:val="0053260E"/>
    <w:rsid w:val="00532987"/>
    <w:rsid w:val="00532DFC"/>
    <w:rsid w:val="00532E47"/>
    <w:rsid w:val="005331BF"/>
    <w:rsid w:val="005333E4"/>
    <w:rsid w:val="0053433E"/>
    <w:rsid w:val="0053615B"/>
    <w:rsid w:val="00536593"/>
    <w:rsid w:val="00536BA1"/>
    <w:rsid w:val="00536D18"/>
    <w:rsid w:val="0054031A"/>
    <w:rsid w:val="0054170B"/>
    <w:rsid w:val="00542176"/>
    <w:rsid w:val="005426B5"/>
    <w:rsid w:val="00542BED"/>
    <w:rsid w:val="00544079"/>
    <w:rsid w:val="005440B2"/>
    <w:rsid w:val="005442D4"/>
    <w:rsid w:val="005455DF"/>
    <w:rsid w:val="005456F5"/>
    <w:rsid w:val="00546606"/>
    <w:rsid w:val="0054733A"/>
    <w:rsid w:val="00547B48"/>
    <w:rsid w:val="0055144F"/>
    <w:rsid w:val="005522D8"/>
    <w:rsid w:val="00552397"/>
    <w:rsid w:val="005526F2"/>
    <w:rsid w:val="00553120"/>
    <w:rsid w:val="00553273"/>
    <w:rsid w:val="00553DF2"/>
    <w:rsid w:val="00553EC0"/>
    <w:rsid w:val="00553F38"/>
    <w:rsid w:val="005546D0"/>
    <w:rsid w:val="00554A7C"/>
    <w:rsid w:val="0055558F"/>
    <w:rsid w:val="00556129"/>
    <w:rsid w:val="00556235"/>
    <w:rsid w:val="0055625C"/>
    <w:rsid w:val="00556E7E"/>
    <w:rsid w:val="0055741D"/>
    <w:rsid w:val="00557BE8"/>
    <w:rsid w:val="00561AFE"/>
    <w:rsid w:val="00561FB6"/>
    <w:rsid w:val="005625E1"/>
    <w:rsid w:val="00562632"/>
    <w:rsid w:val="005627F0"/>
    <w:rsid w:val="00562FBC"/>
    <w:rsid w:val="00563558"/>
    <w:rsid w:val="00564632"/>
    <w:rsid w:val="0056491A"/>
    <w:rsid w:val="005665F1"/>
    <w:rsid w:val="00566DBD"/>
    <w:rsid w:val="005674A3"/>
    <w:rsid w:val="005709D2"/>
    <w:rsid w:val="005711BB"/>
    <w:rsid w:val="00571DEB"/>
    <w:rsid w:val="00572308"/>
    <w:rsid w:val="0057495B"/>
    <w:rsid w:val="005772C7"/>
    <w:rsid w:val="00577DCA"/>
    <w:rsid w:val="00581190"/>
    <w:rsid w:val="00581217"/>
    <w:rsid w:val="00581E48"/>
    <w:rsid w:val="00582700"/>
    <w:rsid w:val="00583340"/>
    <w:rsid w:val="00583410"/>
    <w:rsid w:val="00583F6F"/>
    <w:rsid w:val="005847F4"/>
    <w:rsid w:val="00584ED9"/>
    <w:rsid w:val="005850B7"/>
    <w:rsid w:val="00586D5E"/>
    <w:rsid w:val="00586E89"/>
    <w:rsid w:val="00586EB2"/>
    <w:rsid w:val="005874B1"/>
    <w:rsid w:val="00587E16"/>
    <w:rsid w:val="00587EB0"/>
    <w:rsid w:val="005903A5"/>
    <w:rsid w:val="005906F6"/>
    <w:rsid w:val="00591671"/>
    <w:rsid w:val="005928ED"/>
    <w:rsid w:val="00593344"/>
    <w:rsid w:val="00593C11"/>
    <w:rsid w:val="00593D89"/>
    <w:rsid w:val="0059458D"/>
    <w:rsid w:val="00594DD5"/>
    <w:rsid w:val="00595624"/>
    <w:rsid w:val="00595B45"/>
    <w:rsid w:val="00595F5E"/>
    <w:rsid w:val="00596151"/>
    <w:rsid w:val="00597E03"/>
    <w:rsid w:val="00597E3A"/>
    <w:rsid w:val="005A0503"/>
    <w:rsid w:val="005A06A8"/>
    <w:rsid w:val="005A33EA"/>
    <w:rsid w:val="005A384C"/>
    <w:rsid w:val="005A3AD1"/>
    <w:rsid w:val="005A3BBE"/>
    <w:rsid w:val="005A4439"/>
    <w:rsid w:val="005A5580"/>
    <w:rsid w:val="005A6106"/>
    <w:rsid w:val="005A62CA"/>
    <w:rsid w:val="005A657F"/>
    <w:rsid w:val="005A6F9F"/>
    <w:rsid w:val="005A7C7D"/>
    <w:rsid w:val="005A7F76"/>
    <w:rsid w:val="005B0EA0"/>
    <w:rsid w:val="005B0FC5"/>
    <w:rsid w:val="005B0FF2"/>
    <w:rsid w:val="005B194F"/>
    <w:rsid w:val="005B1F10"/>
    <w:rsid w:val="005B2898"/>
    <w:rsid w:val="005B2A5D"/>
    <w:rsid w:val="005B2B58"/>
    <w:rsid w:val="005B3959"/>
    <w:rsid w:val="005B3A24"/>
    <w:rsid w:val="005B4793"/>
    <w:rsid w:val="005B4D2E"/>
    <w:rsid w:val="005B4E06"/>
    <w:rsid w:val="005B6350"/>
    <w:rsid w:val="005B63CC"/>
    <w:rsid w:val="005B7199"/>
    <w:rsid w:val="005B72E4"/>
    <w:rsid w:val="005B7837"/>
    <w:rsid w:val="005B7D67"/>
    <w:rsid w:val="005C0568"/>
    <w:rsid w:val="005C113C"/>
    <w:rsid w:val="005C15BC"/>
    <w:rsid w:val="005C1E02"/>
    <w:rsid w:val="005C1F9E"/>
    <w:rsid w:val="005C2789"/>
    <w:rsid w:val="005C33B0"/>
    <w:rsid w:val="005C37BA"/>
    <w:rsid w:val="005C3B8C"/>
    <w:rsid w:val="005C3C42"/>
    <w:rsid w:val="005C3E4A"/>
    <w:rsid w:val="005C41DA"/>
    <w:rsid w:val="005C49AC"/>
    <w:rsid w:val="005C5E53"/>
    <w:rsid w:val="005C68CB"/>
    <w:rsid w:val="005C69EE"/>
    <w:rsid w:val="005C7C20"/>
    <w:rsid w:val="005D0523"/>
    <w:rsid w:val="005D074E"/>
    <w:rsid w:val="005D1BEB"/>
    <w:rsid w:val="005D1D99"/>
    <w:rsid w:val="005D2201"/>
    <w:rsid w:val="005D2891"/>
    <w:rsid w:val="005D3FFC"/>
    <w:rsid w:val="005D4CE8"/>
    <w:rsid w:val="005D4E7C"/>
    <w:rsid w:val="005D5C28"/>
    <w:rsid w:val="005D6E11"/>
    <w:rsid w:val="005D730F"/>
    <w:rsid w:val="005D79A7"/>
    <w:rsid w:val="005D7E7B"/>
    <w:rsid w:val="005E016F"/>
    <w:rsid w:val="005E03F8"/>
    <w:rsid w:val="005E0429"/>
    <w:rsid w:val="005E1A5C"/>
    <w:rsid w:val="005E32F5"/>
    <w:rsid w:val="005E3968"/>
    <w:rsid w:val="005E4035"/>
    <w:rsid w:val="005E52FD"/>
    <w:rsid w:val="005E6D63"/>
    <w:rsid w:val="005E6E11"/>
    <w:rsid w:val="005E72EA"/>
    <w:rsid w:val="005E7499"/>
    <w:rsid w:val="005E7A59"/>
    <w:rsid w:val="005F0279"/>
    <w:rsid w:val="005F03A7"/>
    <w:rsid w:val="005F107D"/>
    <w:rsid w:val="005F1423"/>
    <w:rsid w:val="005F1F2A"/>
    <w:rsid w:val="005F2F79"/>
    <w:rsid w:val="005F3615"/>
    <w:rsid w:val="005F3E2A"/>
    <w:rsid w:val="005F40D3"/>
    <w:rsid w:val="005F457B"/>
    <w:rsid w:val="005F4744"/>
    <w:rsid w:val="005F5404"/>
    <w:rsid w:val="005F551A"/>
    <w:rsid w:val="005F5831"/>
    <w:rsid w:val="005F593E"/>
    <w:rsid w:val="005F6DFC"/>
    <w:rsid w:val="005F794C"/>
    <w:rsid w:val="0060000C"/>
    <w:rsid w:val="00601BD0"/>
    <w:rsid w:val="00601F3D"/>
    <w:rsid w:val="006037E9"/>
    <w:rsid w:val="00603C41"/>
    <w:rsid w:val="00603F65"/>
    <w:rsid w:val="00604CB4"/>
    <w:rsid w:val="006053AA"/>
    <w:rsid w:val="00605F21"/>
    <w:rsid w:val="00606AF7"/>
    <w:rsid w:val="00607514"/>
    <w:rsid w:val="006105A7"/>
    <w:rsid w:val="006105BB"/>
    <w:rsid w:val="006110E1"/>
    <w:rsid w:val="00611D3D"/>
    <w:rsid w:val="00611F3C"/>
    <w:rsid w:val="00612539"/>
    <w:rsid w:val="00612B7D"/>
    <w:rsid w:val="006131D5"/>
    <w:rsid w:val="00613891"/>
    <w:rsid w:val="00614216"/>
    <w:rsid w:val="00615898"/>
    <w:rsid w:val="00616759"/>
    <w:rsid w:val="006171DA"/>
    <w:rsid w:val="0061773F"/>
    <w:rsid w:val="006204C7"/>
    <w:rsid w:val="00621A99"/>
    <w:rsid w:val="00623214"/>
    <w:rsid w:val="00624330"/>
    <w:rsid w:val="00624A97"/>
    <w:rsid w:val="0062538E"/>
    <w:rsid w:val="0062644B"/>
    <w:rsid w:val="00626675"/>
    <w:rsid w:val="00626912"/>
    <w:rsid w:val="006273F7"/>
    <w:rsid w:val="00631EDA"/>
    <w:rsid w:val="006320A4"/>
    <w:rsid w:val="006325F4"/>
    <w:rsid w:val="00632892"/>
    <w:rsid w:val="006338C0"/>
    <w:rsid w:val="00633ADF"/>
    <w:rsid w:val="00634DE9"/>
    <w:rsid w:val="00635135"/>
    <w:rsid w:val="00635D94"/>
    <w:rsid w:val="006363DC"/>
    <w:rsid w:val="00636633"/>
    <w:rsid w:val="00636932"/>
    <w:rsid w:val="00636993"/>
    <w:rsid w:val="00636D3F"/>
    <w:rsid w:val="006375A7"/>
    <w:rsid w:val="006377B7"/>
    <w:rsid w:val="00637B2B"/>
    <w:rsid w:val="00637D94"/>
    <w:rsid w:val="00640F16"/>
    <w:rsid w:val="0064287E"/>
    <w:rsid w:val="00643235"/>
    <w:rsid w:val="0064377C"/>
    <w:rsid w:val="00643C6A"/>
    <w:rsid w:val="006456DC"/>
    <w:rsid w:val="00645707"/>
    <w:rsid w:val="00645B5A"/>
    <w:rsid w:val="00645DA5"/>
    <w:rsid w:val="00646EAF"/>
    <w:rsid w:val="00647294"/>
    <w:rsid w:val="006503B1"/>
    <w:rsid w:val="00650525"/>
    <w:rsid w:val="00650841"/>
    <w:rsid w:val="00650FF7"/>
    <w:rsid w:val="0065223D"/>
    <w:rsid w:val="00652511"/>
    <w:rsid w:val="006534D4"/>
    <w:rsid w:val="006552BD"/>
    <w:rsid w:val="00655DDF"/>
    <w:rsid w:val="006565C9"/>
    <w:rsid w:val="0065686D"/>
    <w:rsid w:val="00656A6D"/>
    <w:rsid w:val="00660486"/>
    <w:rsid w:val="00660677"/>
    <w:rsid w:val="0066109E"/>
    <w:rsid w:val="00661211"/>
    <w:rsid w:val="0066132C"/>
    <w:rsid w:val="00662AF1"/>
    <w:rsid w:val="00663104"/>
    <w:rsid w:val="006631D5"/>
    <w:rsid w:val="0066359B"/>
    <w:rsid w:val="00664985"/>
    <w:rsid w:val="006653F8"/>
    <w:rsid w:val="006656BC"/>
    <w:rsid w:val="006659D4"/>
    <w:rsid w:val="006660E8"/>
    <w:rsid w:val="006665B3"/>
    <w:rsid w:val="00666B66"/>
    <w:rsid w:val="00666DF2"/>
    <w:rsid w:val="006701E2"/>
    <w:rsid w:val="00670B15"/>
    <w:rsid w:val="00671347"/>
    <w:rsid w:val="006720CA"/>
    <w:rsid w:val="00672908"/>
    <w:rsid w:val="00672E44"/>
    <w:rsid w:val="00674CA6"/>
    <w:rsid w:val="00675330"/>
    <w:rsid w:val="006756ED"/>
    <w:rsid w:val="00675C76"/>
    <w:rsid w:val="00676193"/>
    <w:rsid w:val="00676C90"/>
    <w:rsid w:val="0068052D"/>
    <w:rsid w:val="00681A2E"/>
    <w:rsid w:val="00683907"/>
    <w:rsid w:val="00684184"/>
    <w:rsid w:val="006846CD"/>
    <w:rsid w:val="00684FC3"/>
    <w:rsid w:val="00685886"/>
    <w:rsid w:val="00685F0F"/>
    <w:rsid w:val="00686941"/>
    <w:rsid w:val="00686DDE"/>
    <w:rsid w:val="0069025F"/>
    <w:rsid w:val="006905F9"/>
    <w:rsid w:val="00690786"/>
    <w:rsid w:val="006916AD"/>
    <w:rsid w:val="00691C80"/>
    <w:rsid w:val="00692A04"/>
    <w:rsid w:val="006936D0"/>
    <w:rsid w:val="00693B58"/>
    <w:rsid w:val="00693C64"/>
    <w:rsid w:val="00694250"/>
    <w:rsid w:val="006947B3"/>
    <w:rsid w:val="006947F9"/>
    <w:rsid w:val="00694CB7"/>
    <w:rsid w:val="00694DF3"/>
    <w:rsid w:val="00695152"/>
    <w:rsid w:val="00695C07"/>
    <w:rsid w:val="006968FB"/>
    <w:rsid w:val="006971C6"/>
    <w:rsid w:val="00697420"/>
    <w:rsid w:val="006A279E"/>
    <w:rsid w:val="006A3064"/>
    <w:rsid w:val="006A322D"/>
    <w:rsid w:val="006A398C"/>
    <w:rsid w:val="006A46A3"/>
    <w:rsid w:val="006A6AA8"/>
    <w:rsid w:val="006B044C"/>
    <w:rsid w:val="006B1139"/>
    <w:rsid w:val="006B116C"/>
    <w:rsid w:val="006B1340"/>
    <w:rsid w:val="006B1944"/>
    <w:rsid w:val="006B25D4"/>
    <w:rsid w:val="006B40B4"/>
    <w:rsid w:val="006B4131"/>
    <w:rsid w:val="006B4576"/>
    <w:rsid w:val="006B48BD"/>
    <w:rsid w:val="006B49B2"/>
    <w:rsid w:val="006B536A"/>
    <w:rsid w:val="006B5D16"/>
    <w:rsid w:val="006B5F17"/>
    <w:rsid w:val="006B620F"/>
    <w:rsid w:val="006B6487"/>
    <w:rsid w:val="006B6DDF"/>
    <w:rsid w:val="006B70DC"/>
    <w:rsid w:val="006B73E0"/>
    <w:rsid w:val="006B747D"/>
    <w:rsid w:val="006B748C"/>
    <w:rsid w:val="006C16BD"/>
    <w:rsid w:val="006C1A94"/>
    <w:rsid w:val="006C2936"/>
    <w:rsid w:val="006C2C5E"/>
    <w:rsid w:val="006C3572"/>
    <w:rsid w:val="006C3B18"/>
    <w:rsid w:val="006C3FE5"/>
    <w:rsid w:val="006C4BBD"/>
    <w:rsid w:val="006C5840"/>
    <w:rsid w:val="006C5FF6"/>
    <w:rsid w:val="006C6730"/>
    <w:rsid w:val="006C67C0"/>
    <w:rsid w:val="006C73D6"/>
    <w:rsid w:val="006C7576"/>
    <w:rsid w:val="006C7FFE"/>
    <w:rsid w:val="006D1E5B"/>
    <w:rsid w:val="006D34B6"/>
    <w:rsid w:val="006D3A5A"/>
    <w:rsid w:val="006D3A75"/>
    <w:rsid w:val="006D3B72"/>
    <w:rsid w:val="006D3C6D"/>
    <w:rsid w:val="006D3EB4"/>
    <w:rsid w:val="006D4016"/>
    <w:rsid w:val="006D4226"/>
    <w:rsid w:val="006D42B8"/>
    <w:rsid w:val="006D503F"/>
    <w:rsid w:val="006D76B0"/>
    <w:rsid w:val="006D76BF"/>
    <w:rsid w:val="006D7DF8"/>
    <w:rsid w:val="006E0BED"/>
    <w:rsid w:val="006E15C6"/>
    <w:rsid w:val="006E2EC1"/>
    <w:rsid w:val="006E379E"/>
    <w:rsid w:val="006E3823"/>
    <w:rsid w:val="006E3A31"/>
    <w:rsid w:val="006E4968"/>
    <w:rsid w:val="006E4EA8"/>
    <w:rsid w:val="006E56C1"/>
    <w:rsid w:val="006E580B"/>
    <w:rsid w:val="006E5C6F"/>
    <w:rsid w:val="006E5E0B"/>
    <w:rsid w:val="006E6535"/>
    <w:rsid w:val="006E6683"/>
    <w:rsid w:val="006E719A"/>
    <w:rsid w:val="006E7F0F"/>
    <w:rsid w:val="006E7F64"/>
    <w:rsid w:val="006F142F"/>
    <w:rsid w:val="006F1494"/>
    <w:rsid w:val="006F2157"/>
    <w:rsid w:val="006F2484"/>
    <w:rsid w:val="006F309D"/>
    <w:rsid w:val="006F3254"/>
    <w:rsid w:val="006F3364"/>
    <w:rsid w:val="006F35C1"/>
    <w:rsid w:val="006F4035"/>
    <w:rsid w:val="006F4E8D"/>
    <w:rsid w:val="006F5FE8"/>
    <w:rsid w:val="006F7541"/>
    <w:rsid w:val="006F7838"/>
    <w:rsid w:val="00701059"/>
    <w:rsid w:val="00702632"/>
    <w:rsid w:val="00702F99"/>
    <w:rsid w:val="007047F5"/>
    <w:rsid w:val="00706224"/>
    <w:rsid w:val="00706577"/>
    <w:rsid w:val="00706825"/>
    <w:rsid w:val="0070764D"/>
    <w:rsid w:val="00707772"/>
    <w:rsid w:val="0070781D"/>
    <w:rsid w:val="00710933"/>
    <w:rsid w:val="00710F91"/>
    <w:rsid w:val="00711C25"/>
    <w:rsid w:val="00712E6B"/>
    <w:rsid w:val="0071380B"/>
    <w:rsid w:val="00714883"/>
    <w:rsid w:val="00714B68"/>
    <w:rsid w:val="00714C97"/>
    <w:rsid w:val="007156BE"/>
    <w:rsid w:val="007156D0"/>
    <w:rsid w:val="007158C9"/>
    <w:rsid w:val="007158F3"/>
    <w:rsid w:val="00716139"/>
    <w:rsid w:val="0071620F"/>
    <w:rsid w:val="0071678B"/>
    <w:rsid w:val="007167A3"/>
    <w:rsid w:val="007170BC"/>
    <w:rsid w:val="007203A3"/>
    <w:rsid w:val="00720650"/>
    <w:rsid w:val="007213A0"/>
    <w:rsid w:val="007218FA"/>
    <w:rsid w:val="007219A1"/>
    <w:rsid w:val="00721D54"/>
    <w:rsid w:val="00721E4E"/>
    <w:rsid w:val="00721EA1"/>
    <w:rsid w:val="007223B1"/>
    <w:rsid w:val="00722454"/>
    <w:rsid w:val="00722804"/>
    <w:rsid w:val="00722ADE"/>
    <w:rsid w:val="00724DE1"/>
    <w:rsid w:val="00725640"/>
    <w:rsid w:val="00726418"/>
    <w:rsid w:val="00731934"/>
    <w:rsid w:val="00732F7A"/>
    <w:rsid w:val="00733C95"/>
    <w:rsid w:val="00733F49"/>
    <w:rsid w:val="007344E7"/>
    <w:rsid w:val="00735C6E"/>
    <w:rsid w:val="00736BCF"/>
    <w:rsid w:val="00736BD2"/>
    <w:rsid w:val="0073759F"/>
    <w:rsid w:val="007402F8"/>
    <w:rsid w:val="007412F5"/>
    <w:rsid w:val="0074139E"/>
    <w:rsid w:val="007418B1"/>
    <w:rsid w:val="007437CD"/>
    <w:rsid w:val="007442D4"/>
    <w:rsid w:val="007443FB"/>
    <w:rsid w:val="00745916"/>
    <w:rsid w:val="00745929"/>
    <w:rsid w:val="007462C4"/>
    <w:rsid w:val="00746486"/>
    <w:rsid w:val="00746E9C"/>
    <w:rsid w:val="007472D6"/>
    <w:rsid w:val="00750445"/>
    <w:rsid w:val="0075046A"/>
    <w:rsid w:val="00750D1E"/>
    <w:rsid w:val="007512C1"/>
    <w:rsid w:val="00751A39"/>
    <w:rsid w:val="007526CB"/>
    <w:rsid w:val="007534AA"/>
    <w:rsid w:val="00753F68"/>
    <w:rsid w:val="007553DF"/>
    <w:rsid w:val="007574C4"/>
    <w:rsid w:val="007575B6"/>
    <w:rsid w:val="00760660"/>
    <w:rsid w:val="0076072D"/>
    <w:rsid w:val="0076075A"/>
    <w:rsid w:val="00760F6A"/>
    <w:rsid w:val="007618C3"/>
    <w:rsid w:val="00761C88"/>
    <w:rsid w:val="007621CE"/>
    <w:rsid w:val="00762264"/>
    <w:rsid w:val="00762279"/>
    <w:rsid w:val="007625BD"/>
    <w:rsid w:val="00762615"/>
    <w:rsid w:val="00762E31"/>
    <w:rsid w:val="00763321"/>
    <w:rsid w:val="0076367D"/>
    <w:rsid w:val="00763A2D"/>
    <w:rsid w:val="007649AE"/>
    <w:rsid w:val="00764B8C"/>
    <w:rsid w:val="007652EA"/>
    <w:rsid w:val="007656F1"/>
    <w:rsid w:val="00765A3A"/>
    <w:rsid w:val="00766682"/>
    <w:rsid w:val="00767FE6"/>
    <w:rsid w:val="00770F08"/>
    <w:rsid w:val="007718AC"/>
    <w:rsid w:val="007736DB"/>
    <w:rsid w:val="00774552"/>
    <w:rsid w:val="00774FC4"/>
    <w:rsid w:val="00775699"/>
    <w:rsid w:val="00780D1F"/>
    <w:rsid w:val="00780E14"/>
    <w:rsid w:val="0078128F"/>
    <w:rsid w:val="00781999"/>
    <w:rsid w:val="00782E16"/>
    <w:rsid w:val="00782FC2"/>
    <w:rsid w:val="00783E59"/>
    <w:rsid w:val="00783EA7"/>
    <w:rsid w:val="007842BF"/>
    <w:rsid w:val="007842C7"/>
    <w:rsid w:val="00784E59"/>
    <w:rsid w:val="0078528D"/>
    <w:rsid w:val="00785B8B"/>
    <w:rsid w:val="00786298"/>
    <w:rsid w:val="007867AA"/>
    <w:rsid w:val="00786A75"/>
    <w:rsid w:val="00786D1F"/>
    <w:rsid w:val="00787572"/>
    <w:rsid w:val="007901A9"/>
    <w:rsid w:val="00790292"/>
    <w:rsid w:val="007902D1"/>
    <w:rsid w:val="007916F5"/>
    <w:rsid w:val="00791B72"/>
    <w:rsid w:val="00791C25"/>
    <w:rsid w:val="007938C5"/>
    <w:rsid w:val="00794FBB"/>
    <w:rsid w:val="00796ABF"/>
    <w:rsid w:val="007972DE"/>
    <w:rsid w:val="007979CC"/>
    <w:rsid w:val="00797E08"/>
    <w:rsid w:val="007A045E"/>
    <w:rsid w:val="007A0CC3"/>
    <w:rsid w:val="007A0E2A"/>
    <w:rsid w:val="007A1736"/>
    <w:rsid w:val="007A1DD8"/>
    <w:rsid w:val="007A269F"/>
    <w:rsid w:val="007A2B69"/>
    <w:rsid w:val="007A2E8A"/>
    <w:rsid w:val="007A364E"/>
    <w:rsid w:val="007A38CB"/>
    <w:rsid w:val="007A3B4D"/>
    <w:rsid w:val="007A40C8"/>
    <w:rsid w:val="007A5AA3"/>
    <w:rsid w:val="007A6070"/>
    <w:rsid w:val="007A6A17"/>
    <w:rsid w:val="007A7221"/>
    <w:rsid w:val="007A7FCA"/>
    <w:rsid w:val="007B0AB7"/>
    <w:rsid w:val="007B0F3F"/>
    <w:rsid w:val="007B10B5"/>
    <w:rsid w:val="007B1F5D"/>
    <w:rsid w:val="007B274B"/>
    <w:rsid w:val="007B2BB2"/>
    <w:rsid w:val="007B2C76"/>
    <w:rsid w:val="007B3454"/>
    <w:rsid w:val="007B3570"/>
    <w:rsid w:val="007B3687"/>
    <w:rsid w:val="007B3FF7"/>
    <w:rsid w:val="007B5698"/>
    <w:rsid w:val="007B5FF0"/>
    <w:rsid w:val="007B6287"/>
    <w:rsid w:val="007B62A3"/>
    <w:rsid w:val="007B66C9"/>
    <w:rsid w:val="007B68C7"/>
    <w:rsid w:val="007B6A1B"/>
    <w:rsid w:val="007B6BB5"/>
    <w:rsid w:val="007B72DD"/>
    <w:rsid w:val="007B7F40"/>
    <w:rsid w:val="007C099A"/>
    <w:rsid w:val="007C0E0C"/>
    <w:rsid w:val="007C1025"/>
    <w:rsid w:val="007C1F4D"/>
    <w:rsid w:val="007C2888"/>
    <w:rsid w:val="007C3116"/>
    <w:rsid w:val="007C3472"/>
    <w:rsid w:val="007C3487"/>
    <w:rsid w:val="007C3B7E"/>
    <w:rsid w:val="007C64AA"/>
    <w:rsid w:val="007C701B"/>
    <w:rsid w:val="007D0C15"/>
    <w:rsid w:val="007D0C9A"/>
    <w:rsid w:val="007D130E"/>
    <w:rsid w:val="007D25A8"/>
    <w:rsid w:val="007D2940"/>
    <w:rsid w:val="007D2D28"/>
    <w:rsid w:val="007D3311"/>
    <w:rsid w:val="007D3322"/>
    <w:rsid w:val="007D35D7"/>
    <w:rsid w:val="007D3F0A"/>
    <w:rsid w:val="007D4BE7"/>
    <w:rsid w:val="007D4D4B"/>
    <w:rsid w:val="007D5A2D"/>
    <w:rsid w:val="007D5CFF"/>
    <w:rsid w:val="007D5E1D"/>
    <w:rsid w:val="007D64E6"/>
    <w:rsid w:val="007D6B56"/>
    <w:rsid w:val="007D6C2C"/>
    <w:rsid w:val="007D6DF7"/>
    <w:rsid w:val="007D766C"/>
    <w:rsid w:val="007E003C"/>
    <w:rsid w:val="007E0C07"/>
    <w:rsid w:val="007E0E64"/>
    <w:rsid w:val="007E0F41"/>
    <w:rsid w:val="007E1234"/>
    <w:rsid w:val="007E1274"/>
    <w:rsid w:val="007E12DF"/>
    <w:rsid w:val="007E13CE"/>
    <w:rsid w:val="007E1615"/>
    <w:rsid w:val="007E176B"/>
    <w:rsid w:val="007E2330"/>
    <w:rsid w:val="007E2F5D"/>
    <w:rsid w:val="007E328F"/>
    <w:rsid w:val="007E3614"/>
    <w:rsid w:val="007E3E88"/>
    <w:rsid w:val="007E4A81"/>
    <w:rsid w:val="007E4AA0"/>
    <w:rsid w:val="007E5072"/>
    <w:rsid w:val="007E507A"/>
    <w:rsid w:val="007E5AE2"/>
    <w:rsid w:val="007E604B"/>
    <w:rsid w:val="007E62DA"/>
    <w:rsid w:val="007E645D"/>
    <w:rsid w:val="007E69A4"/>
    <w:rsid w:val="007E7244"/>
    <w:rsid w:val="007F088D"/>
    <w:rsid w:val="007F0E03"/>
    <w:rsid w:val="007F0F56"/>
    <w:rsid w:val="007F250D"/>
    <w:rsid w:val="007F395C"/>
    <w:rsid w:val="007F469A"/>
    <w:rsid w:val="007F54E2"/>
    <w:rsid w:val="007F5D86"/>
    <w:rsid w:val="007F68CC"/>
    <w:rsid w:val="007F6E41"/>
    <w:rsid w:val="007F7A84"/>
    <w:rsid w:val="007F7BFA"/>
    <w:rsid w:val="00800E3B"/>
    <w:rsid w:val="00801139"/>
    <w:rsid w:val="00801C23"/>
    <w:rsid w:val="0080296D"/>
    <w:rsid w:val="00802A8C"/>
    <w:rsid w:val="00802CDF"/>
    <w:rsid w:val="00802EDB"/>
    <w:rsid w:val="008034AF"/>
    <w:rsid w:val="00803626"/>
    <w:rsid w:val="008037DB"/>
    <w:rsid w:val="0080388B"/>
    <w:rsid w:val="00803DED"/>
    <w:rsid w:val="00804461"/>
    <w:rsid w:val="0080485B"/>
    <w:rsid w:val="00804B74"/>
    <w:rsid w:val="008059D8"/>
    <w:rsid w:val="0080764C"/>
    <w:rsid w:val="00807EE6"/>
    <w:rsid w:val="00810DB3"/>
    <w:rsid w:val="00810F6C"/>
    <w:rsid w:val="008124B0"/>
    <w:rsid w:val="00812EEF"/>
    <w:rsid w:val="0081305F"/>
    <w:rsid w:val="00813D05"/>
    <w:rsid w:val="008140C5"/>
    <w:rsid w:val="00814344"/>
    <w:rsid w:val="008143C4"/>
    <w:rsid w:val="00814F42"/>
    <w:rsid w:val="00815472"/>
    <w:rsid w:val="00815D28"/>
    <w:rsid w:val="008176EC"/>
    <w:rsid w:val="00820256"/>
    <w:rsid w:val="00820368"/>
    <w:rsid w:val="00820B6D"/>
    <w:rsid w:val="00820D39"/>
    <w:rsid w:val="008213A2"/>
    <w:rsid w:val="00821442"/>
    <w:rsid w:val="00821910"/>
    <w:rsid w:val="0082304E"/>
    <w:rsid w:val="00823398"/>
    <w:rsid w:val="00824045"/>
    <w:rsid w:val="008248C2"/>
    <w:rsid w:val="00824CF6"/>
    <w:rsid w:val="0082585F"/>
    <w:rsid w:val="008258A4"/>
    <w:rsid w:val="00826264"/>
    <w:rsid w:val="0082630A"/>
    <w:rsid w:val="008269D3"/>
    <w:rsid w:val="008270BF"/>
    <w:rsid w:val="008279C3"/>
    <w:rsid w:val="00827CB6"/>
    <w:rsid w:val="008307DD"/>
    <w:rsid w:val="0083133E"/>
    <w:rsid w:val="00831414"/>
    <w:rsid w:val="00833FA6"/>
    <w:rsid w:val="00833FDE"/>
    <w:rsid w:val="0083684A"/>
    <w:rsid w:val="00837057"/>
    <w:rsid w:val="00840116"/>
    <w:rsid w:val="00840E05"/>
    <w:rsid w:val="008417E6"/>
    <w:rsid w:val="0084213B"/>
    <w:rsid w:val="00842140"/>
    <w:rsid w:val="00842322"/>
    <w:rsid w:val="00843420"/>
    <w:rsid w:val="00843944"/>
    <w:rsid w:val="00843D0F"/>
    <w:rsid w:val="00844243"/>
    <w:rsid w:val="00844B80"/>
    <w:rsid w:val="00844BF0"/>
    <w:rsid w:val="00846C12"/>
    <w:rsid w:val="00846C67"/>
    <w:rsid w:val="00846CC0"/>
    <w:rsid w:val="00850A58"/>
    <w:rsid w:val="008510BD"/>
    <w:rsid w:val="00851A50"/>
    <w:rsid w:val="00852266"/>
    <w:rsid w:val="00854598"/>
    <w:rsid w:val="008547A6"/>
    <w:rsid w:val="00854CE8"/>
    <w:rsid w:val="00854FAD"/>
    <w:rsid w:val="00855539"/>
    <w:rsid w:val="00855D69"/>
    <w:rsid w:val="008606A1"/>
    <w:rsid w:val="00860FD4"/>
    <w:rsid w:val="0086120F"/>
    <w:rsid w:val="008616E1"/>
    <w:rsid w:val="00861C4D"/>
    <w:rsid w:val="00861F34"/>
    <w:rsid w:val="00861FD4"/>
    <w:rsid w:val="0086204E"/>
    <w:rsid w:val="00862906"/>
    <w:rsid w:val="00862BAF"/>
    <w:rsid w:val="00863B9C"/>
    <w:rsid w:val="00863C1B"/>
    <w:rsid w:val="00863E1F"/>
    <w:rsid w:val="00863EDC"/>
    <w:rsid w:val="008645CE"/>
    <w:rsid w:val="0086587C"/>
    <w:rsid w:val="008660CC"/>
    <w:rsid w:val="00866BE0"/>
    <w:rsid w:val="0086732E"/>
    <w:rsid w:val="0086795B"/>
    <w:rsid w:val="008700FB"/>
    <w:rsid w:val="00870CBC"/>
    <w:rsid w:val="008710C9"/>
    <w:rsid w:val="00871567"/>
    <w:rsid w:val="008717EF"/>
    <w:rsid w:val="00871AA1"/>
    <w:rsid w:val="0087277C"/>
    <w:rsid w:val="00872A66"/>
    <w:rsid w:val="00873240"/>
    <w:rsid w:val="008737E3"/>
    <w:rsid w:val="00873856"/>
    <w:rsid w:val="00874312"/>
    <w:rsid w:val="0087479F"/>
    <w:rsid w:val="00875508"/>
    <w:rsid w:val="00875574"/>
    <w:rsid w:val="00876505"/>
    <w:rsid w:val="00876613"/>
    <w:rsid w:val="0087747E"/>
    <w:rsid w:val="008775FA"/>
    <w:rsid w:val="00877AC7"/>
    <w:rsid w:val="008801D3"/>
    <w:rsid w:val="008803FA"/>
    <w:rsid w:val="00880630"/>
    <w:rsid w:val="00882190"/>
    <w:rsid w:val="008828A3"/>
    <w:rsid w:val="008828B6"/>
    <w:rsid w:val="00882C86"/>
    <w:rsid w:val="0088309C"/>
    <w:rsid w:val="0088315D"/>
    <w:rsid w:val="00883AF4"/>
    <w:rsid w:val="00884BA1"/>
    <w:rsid w:val="00885304"/>
    <w:rsid w:val="008854ED"/>
    <w:rsid w:val="00885EFE"/>
    <w:rsid w:val="008863DE"/>
    <w:rsid w:val="008868B4"/>
    <w:rsid w:val="00887EA3"/>
    <w:rsid w:val="00890408"/>
    <w:rsid w:val="008906C9"/>
    <w:rsid w:val="00891062"/>
    <w:rsid w:val="00891AFD"/>
    <w:rsid w:val="008921FD"/>
    <w:rsid w:val="0089243F"/>
    <w:rsid w:val="00892446"/>
    <w:rsid w:val="00892E25"/>
    <w:rsid w:val="008930B2"/>
    <w:rsid w:val="00893BE0"/>
    <w:rsid w:val="008948D1"/>
    <w:rsid w:val="00894D85"/>
    <w:rsid w:val="008963C5"/>
    <w:rsid w:val="00896BC5"/>
    <w:rsid w:val="0089778F"/>
    <w:rsid w:val="00897D1B"/>
    <w:rsid w:val="008A1BB2"/>
    <w:rsid w:val="008A2191"/>
    <w:rsid w:val="008A2587"/>
    <w:rsid w:val="008A2658"/>
    <w:rsid w:val="008A3295"/>
    <w:rsid w:val="008A350D"/>
    <w:rsid w:val="008A387E"/>
    <w:rsid w:val="008A592F"/>
    <w:rsid w:val="008A5AF6"/>
    <w:rsid w:val="008A5CFC"/>
    <w:rsid w:val="008A79BB"/>
    <w:rsid w:val="008A7C92"/>
    <w:rsid w:val="008B0DEE"/>
    <w:rsid w:val="008B1C98"/>
    <w:rsid w:val="008B1E24"/>
    <w:rsid w:val="008B20D7"/>
    <w:rsid w:val="008B2332"/>
    <w:rsid w:val="008B2A25"/>
    <w:rsid w:val="008B2FF1"/>
    <w:rsid w:val="008B3202"/>
    <w:rsid w:val="008B3998"/>
    <w:rsid w:val="008B39E5"/>
    <w:rsid w:val="008B3B99"/>
    <w:rsid w:val="008B432A"/>
    <w:rsid w:val="008B479D"/>
    <w:rsid w:val="008B4A9B"/>
    <w:rsid w:val="008B516C"/>
    <w:rsid w:val="008B531D"/>
    <w:rsid w:val="008B543B"/>
    <w:rsid w:val="008B54FC"/>
    <w:rsid w:val="008B57EE"/>
    <w:rsid w:val="008B58A5"/>
    <w:rsid w:val="008B61E7"/>
    <w:rsid w:val="008B6C00"/>
    <w:rsid w:val="008B6E23"/>
    <w:rsid w:val="008B6F88"/>
    <w:rsid w:val="008B72AD"/>
    <w:rsid w:val="008B7984"/>
    <w:rsid w:val="008B7B83"/>
    <w:rsid w:val="008C0DDC"/>
    <w:rsid w:val="008C0ED6"/>
    <w:rsid w:val="008C14E8"/>
    <w:rsid w:val="008C19B9"/>
    <w:rsid w:val="008C29B5"/>
    <w:rsid w:val="008C2D52"/>
    <w:rsid w:val="008C3A3E"/>
    <w:rsid w:val="008C3A51"/>
    <w:rsid w:val="008C3ADD"/>
    <w:rsid w:val="008C3E23"/>
    <w:rsid w:val="008C4617"/>
    <w:rsid w:val="008C4C9B"/>
    <w:rsid w:val="008C514D"/>
    <w:rsid w:val="008C5497"/>
    <w:rsid w:val="008C5860"/>
    <w:rsid w:val="008C58B9"/>
    <w:rsid w:val="008C59BE"/>
    <w:rsid w:val="008C5CD6"/>
    <w:rsid w:val="008C677D"/>
    <w:rsid w:val="008C75F2"/>
    <w:rsid w:val="008C7ABA"/>
    <w:rsid w:val="008D16DF"/>
    <w:rsid w:val="008D1E35"/>
    <w:rsid w:val="008D255B"/>
    <w:rsid w:val="008D27DA"/>
    <w:rsid w:val="008D2C4A"/>
    <w:rsid w:val="008D2DDC"/>
    <w:rsid w:val="008D30DF"/>
    <w:rsid w:val="008D315A"/>
    <w:rsid w:val="008D3409"/>
    <w:rsid w:val="008D387B"/>
    <w:rsid w:val="008D47F5"/>
    <w:rsid w:val="008D4FD8"/>
    <w:rsid w:val="008D5111"/>
    <w:rsid w:val="008D561A"/>
    <w:rsid w:val="008D5955"/>
    <w:rsid w:val="008D5DDE"/>
    <w:rsid w:val="008D654D"/>
    <w:rsid w:val="008D72A3"/>
    <w:rsid w:val="008D7307"/>
    <w:rsid w:val="008D7779"/>
    <w:rsid w:val="008E05D3"/>
    <w:rsid w:val="008E08EF"/>
    <w:rsid w:val="008E0BDB"/>
    <w:rsid w:val="008E1984"/>
    <w:rsid w:val="008E2BE9"/>
    <w:rsid w:val="008E3B73"/>
    <w:rsid w:val="008E439D"/>
    <w:rsid w:val="008E5853"/>
    <w:rsid w:val="008E63F0"/>
    <w:rsid w:val="008E6804"/>
    <w:rsid w:val="008E7012"/>
    <w:rsid w:val="008E7BFC"/>
    <w:rsid w:val="008F06B0"/>
    <w:rsid w:val="008F19C8"/>
    <w:rsid w:val="008F1E94"/>
    <w:rsid w:val="008F237B"/>
    <w:rsid w:val="008F2797"/>
    <w:rsid w:val="008F2C2B"/>
    <w:rsid w:val="008F3B22"/>
    <w:rsid w:val="008F45E7"/>
    <w:rsid w:val="008F5617"/>
    <w:rsid w:val="008F5927"/>
    <w:rsid w:val="008F6A96"/>
    <w:rsid w:val="008F7231"/>
    <w:rsid w:val="008F735B"/>
    <w:rsid w:val="008F738C"/>
    <w:rsid w:val="008F74CC"/>
    <w:rsid w:val="00900000"/>
    <w:rsid w:val="00901394"/>
    <w:rsid w:val="00902103"/>
    <w:rsid w:val="009027FB"/>
    <w:rsid w:val="0090431B"/>
    <w:rsid w:val="009051D1"/>
    <w:rsid w:val="009064B3"/>
    <w:rsid w:val="00906DED"/>
    <w:rsid w:val="0090702C"/>
    <w:rsid w:val="00910131"/>
    <w:rsid w:val="009102D1"/>
    <w:rsid w:val="0091058F"/>
    <w:rsid w:val="009109D7"/>
    <w:rsid w:val="00911079"/>
    <w:rsid w:val="0091153B"/>
    <w:rsid w:val="00911A94"/>
    <w:rsid w:val="00911DFE"/>
    <w:rsid w:val="00912307"/>
    <w:rsid w:val="0091296A"/>
    <w:rsid w:val="009135CC"/>
    <w:rsid w:val="009142C4"/>
    <w:rsid w:val="00914451"/>
    <w:rsid w:val="00914BA2"/>
    <w:rsid w:val="00915776"/>
    <w:rsid w:val="009160BC"/>
    <w:rsid w:val="00916F69"/>
    <w:rsid w:val="00917534"/>
    <w:rsid w:val="009201CA"/>
    <w:rsid w:val="0092084F"/>
    <w:rsid w:val="00921C4A"/>
    <w:rsid w:val="00922741"/>
    <w:rsid w:val="009232A3"/>
    <w:rsid w:val="009234CA"/>
    <w:rsid w:val="009234E1"/>
    <w:rsid w:val="00923E7E"/>
    <w:rsid w:val="0092439D"/>
    <w:rsid w:val="00924695"/>
    <w:rsid w:val="00924ACD"/>
    <w:rsid w:val="00924F37"/>
    <w:rsid w:val="00924FE8"/>
    <w:rsid w:val="0092538C"/>
    <w:rsid w:val="009253AC"/>
    <w:rsid w:val="00925A3E"/>
    <w:rsid w:val="00925FB9"/>
    <w:rsid w:val="009262EF"/>
    <w:rsid w:val="009267DA"/>
    <w:rsid w:val="00926834"/>
    <w:rsid w:val="00926D67"/>
    <w:rsid w:val="00930DF9"/>
    <w:rsid w:val="009324A1"/>
    <w:rsid w:val="009326C4"/>
    <w:rsid w:val="0093286E"/>
    <w:rsid w:val="00932A26"/>
    <w:rsid w:val="009343F6"/>
    <w:rsid w:val="00934E2C"/>
    <w:rsid w:val="00934E8A"/>
    <w:rsid w:val="00936078"/>
    <w:rsid w:val="009364A0"/>
    <w:rsid w:val="009366A0"/>
    <w:rsid w:val="00936A9B"/>
    <w:rsid w:val="00937ECA"/>
    <w:rsid w:val="00937EDC"/>
    <w:rsid w:val="00940550"/>
    <w:rsid w:val="00940A97"/>
    <w:rsid w:val="00940E2F"/>
    <w:rsid w:val="0094111F"/>
    <w:rsid w:val="009414B1"/>
    <w:rsid w:val="00941626"/>
    <w:rsid w:val="00941647"/>
    <w:rsid w:val="00941B7E"/>
    <w:rsid w:val="00941C3B"/>
    <w:rsid w:val="00941E76"/>
    <w:rsid w:val="009420FE"/>
    <w:rsid w:val="00943598"/>
    <w:rsid w:val="0094366F"/>
    <w:rsid w:val="00944088"/>
    <w:rsid w:val="009443DB"/>
    <w:rsid w:val="0094525B"/>
    <w:rsid w:val="0094534C"/>
    <w:rsid w:val="009454A6"/>
    <w:rsid w:val="009454E8"/>
    <w:rsid w:val="00945BBD"/>
    <w:rsid w:val="0094605E"/>
    <w:rsid w:val="00946192"/>
    <w:rsid w:val="0094742D"/>
    <w:rsid w:val="0094775F"/>
    <w:rsid w:val="00947AD8"/>
    <w:rsid w:val="009512C3"/>
    <w:rsid w:val="00951646"/>
    <w:rsid w:val="00952B1A"/>
    <w:rsid w:val="00952F8F"/>
    <w:rsid w:val="00953C3A"/>
    <w:rsid w:val="00954071"/>
    <w:rsid w:val="00954326"/>
    <w:rsid w:val="0095450B"/>
    <w:rsid w:val="00954C22"/>
    <w:rsid w:val="009554AA"/>
    <w:rsid w:val="009569D4"/>
    <w:rsid w:val="00957C11"/>
    <w:rsid w:val="009601FE"/>
    <w:rsid w:val="00960C49"/>
    <w:rsid w:val="0096364E"/>
    <w:rsid w:val="00963E79"/>
    <w:rsid w:val="00963EE2"/>
    <w:rsid w:val="009640B3"/>
    <w:rsid w:val="00964148"/>
    <w:rsid w:val="009641E9"/>
    <w:rsid w:val="00964561"/>
    <w:rsid w:val="00964E33"/>
    <w:rsid w:val="00966173"/>
    <w:rsid w:val="009667CA"/>
    <w:rsid w:val="00972416"/>
    <w:rsid w:val="009733DB"/>
    <w:rsid w:val="00973B45"/>
    <w:rsid w:val="00973D35"/>
    <w:rsid w:val="00974DFD"/>
    <w:rsid w:val="00974ED0"/>
    <w:rsid w:val="00974F00"/>
    <w:rsid w:val="00974F6D"/>
    <w:rsid w:val="009758C7"/>
    <w:rsid w:val="00975B9E"/>
    <w:rsid w:val="00976094"/>
    <w:rsid w:val="00977586"/>
    <w:rsid w:val="009775B5"/>
    <w:rsid w:val="00977F3A"/>
    <w:rsid w:val="00977FBA"/>
    <w:rsid w:val="00981237"/>
    <w:rsid w:val="00981C15"/>
    <w:rsid w:val="0098298F"/>
    <w:rsid w:val="00983B6D"/>
    <w:rsid w:val="009840D5"/>
    <w:rsid w:val="009859D5"/>
    <w:rsid w:val="0098666B"/>
    <w:rsid w:val="009901B1"/>
    <w:rsid w:val="00990FF1"/>
    <w:rsid w:val="009918C8"/>
    <w:rsid w:val="009920D9"/>
    <w:rsid w:val="0099274A"/>
    <w:rsid w:val="00992C90"/>
    <w:rsid w:val="00994B38"/>
    <w:rsid w:val="0099698F"/>
    <w:rsid w:val="00997603"/>
    <w:rsid w:val="009A0111"/>
    <w:rsid w:val="009A02A5"/>
    <w:rsid w:val="009A05B6"/>
    <w:rsid w:val="009A08A2"/>
    <w:rsid w:val="009A1008"/>
    <w:rsid w:val="009A12AD"/>
    <w:rsid w:val="009A27D2"/>
    <w:rsid w:val="009A3492"/>
    <w:rsid w:val="009A3C4C"/>
    <w:rsid w:val="009A45A2"/>
    <w:rsid w:val="009A45B4"/>
    <w:rsid w:val="009A669B"/>
    <w:rsid w:val="009A66FD"/>
    <w:rsid w:val="009A78E2"/>
    <w:rsid w:val="009A7D97"/>
    <w:rsid w:val="009B011A"/>
    <w:rsid w:val="009B1C73"/>
    <w:rsid w:val="009B1E16"/>
    <w:rsid w:val="009B1F73"/>
    <w:rsid w:val="009B3949"/>
    <w:rsid w:val="009B52D5"/>
    <w:rsid w:val="009B537F"/>
    <w:rsid w:val="009B654F"/>
    <w:rsid w:val="009B65E7"/>
    <w:rsid w:val="009B6AC2"/>
    <w:rsid w:val="009B791C"/>
    <w:rsid w:val="009B7A84"/>
    <w:rsid w:val="009C02F7"/>
    <w:rsid w:val="009C08ED"/>
    <w:rsid w:val="009C09C8"/>
    <w:rsid w:val="009C0C41"/>
    <w:rsid w:val="009C2173"/>
    <w:rsid w:val="009C2FEC"/>
    <w:rsid w:val="009C4058"/>
    <w:rsid w:val="009C413D"/>
    <w:rsid w:val="009C4CAC"/>
    <w:rsid w:val="009C4D31"/>
    <w:rsid w:val="009C5008"/>
    <w:rsid w:val="009C55AC"/>
    <w:rsid w:val="009C640D"/>
    <w:rsid w:val="009C7D74"/>
    <w:rsid w:val="009C7E15"/>
    <w:rsid w:val="009D04BA"/>
    <w:rsid w:val="009D0727"/>
    <w:rsid w:val="009D0BCE"/>
    <w:rsid w:val="009D3E20"/>
    <w:rsid w:val="009D4F4E"/>
    <w:rsid w:val="009D554E"/>
    <w:rsid w:val="009D672A"/>
    <w:rsid w:val="009D6A77"/>
    <w:rsid w:val="009D72E1"/>
    <w:rsid w:val="009D7E9D"/>
    <w:rsid w:val="009E026A"/>
    <w:rsid w:val="009E027F"/>
    <w:rsid w:val="009E0364"/>
    <w:rsid w:val="009E20CA"/>
    <w:rsid w:val="009E2533"/>
    <w:rsid w:val="009E299C"/>
    <w:rsid w:val="009E342D"/>
    <w:rsid w:val="009E3536"/>
    <w:rsid w:val="009E4358"/>
    <w:rsid w:val="009E458F"/>
    <w:rsid w:val="009E48AC"/>
    <w:rsid w:val="009E4C1A"/>
    <w:rsid w:val="009E4FB6"/>
    <w:rsid w:val="009E5721"/>
    <w:rsid w:val="009E58AC"/>
    <w:rsid w:val="009E5ACE"/>
    <w:rsid w:val="009E65F9"/>
    <w:rsid w:val="009E6D82"/>
    <w:rsid w:val="009E702B"/>
    <w:rsid w:val="009E715F"/>
    <w:rsid w:val="009E7A59"/>
    <w:rsid w:val="009F000A"/>
    <w:rsid w:val="009F0417"/>
    <w:rsid w:val="009F08D3"/>
    <w:rsid w:val="009F161E"/>
    <w:rsid w:val="009F19E7"/>
    <w:rsid w:val="009F2499"/>
    <w:rsid w:val="009F2BF7"/>
    <w:rsid w:val="009F2DFA"/>
    <w:rsid w:val="009F2FBB"/>
    <w:rsid w:val="009F33D0"/>
    <w:rsid w:val="009F3BD6"/>
    <w:rsid w:val="009F43C9"/>
    <w:rsid w:val="009F4ACC"/>
    <w:rsid w:val="009F52A2"/>
    <w:rsid w:val="009F538A"/>
    <w:rsid w:val="009F719F"/>
    <w:rsid w:val="009F761C"/>
    <w:rsid w:val="00A0094D"/>
    <w:rsid w:val="00A01332"/>
    <w:rsid w:val="00A019A6"/>
    <w:rsid w:val="00A019DF"/>
    <w:rsid w:val="00A019E6"/>
    <w:rsid w:val="00A02ABF"/>
    <w:rsid w:val="00A02D21"/>
    <w:rsid w:val="00A05D35"/>
    <w:rsid w:val="00A060B7"/>
    <w:rsid w:val="00A076F3"/>
    <w:rsid w:val="00A11ED3"/>
    <w:rsid w:val="00A12078"/>
    <w:rsid w:val="00A12694"/>
    <w:rsid w:val="00A12903"/>
    <w:rsid w:val="00A131D1"/>
    <w:rsid w:val="00A13D4C"/>
    <w:rsid w:val="00A14CA0"/>
    <w:rsid w:val="00A14D3B"/>
    <w:rsid w:val="00A15E36"/>
    <w:rsid w:val="00A16FF1"/>
    <w:rsid w:val="00A17F71"/>
    <w:rsid w:val="00A202EE"/>
    <w:rsid w:val="00A21456"/>
    <w:rsid w:val="00A215CD"/>
    <w:rsid w:val="00A21AA3"/>
    <w:rsid w:val="00A2256F"/>
    <w:rsid w:val="00A22A00"/>
    <w:rsid w:val="00A22BF1"/>
    <w:rsid w:val="00A22D9E"/>
    <w:rsid w:val="00A22DFA"/>
    <w:rsid w:val="00A22E30"/>
    <w:rsid w:val="00A22EDF"/>
    <w:rsid w:val="00A23881"/>
    <w:rsid w:val="00A2440B"/>
    <w:rsid w:val="00A25AC7"/>
    <w:rsid w:val="00A263E4"/>
    <w:rsid w:val="00A26672"/>
    <w:rsid w:val="00A26A2E"/>
    <w:rsid w:val="00A26FC7"/>
    <w:rsid w:val="00A27B4B"/>
    <w:rsid w:val="00A27FE0"/>
    <w:rsid w:val="00A30299"/>
    <w:rsid w:val="00A3034A"/>
    <w:rsid w:val="00A311ED"/>
    <w:rsid w:val="00A31AB2"/>
    <w:rsid w:val="00A32391"/>
    <w:rsid w:val="00A32630"/>
    <w:rsid w:val="00A32CFE"/>
    <w:rsid w:val="00A32D2E"/>
    <w:rsid w:val="00A34D3F"/>
    <w:rsid w:val="00A355D3"/>
    <w:rsid w:val="00A359B1"/>
    <w:rsid w:val="00A35BEC"/>
    <w:rsid w:val="00A369DF"/>
    <w:rsid w:val="00A36BD8"/>
    <w:rsid w:val="00A373CA"/>
    <w:rsid w:val="00A403AB"/>
    <w:rsid w:val="00A406FF"/>
    <w:rsid w:val="00A40EEB"/>
    <w:rsid w:val="00A417C1"/>
    <w:rsid w:val="00A418CD"/>
    <w:rsid w:val="00A41B5B"/>
    <w:rsid w:val="00A41F17"/>
    <w:rsid w:val="00A4340C"/>
    <w:rsid w:val="00A436B4"/>
    <w:rsid w:val="00A439B4"/>
    <w:rsid w:val="00A43E1D"/>
    <w:rsid w:val="00A4471E"/>
    <w:rsid w:val="00A465EE"/>
    <w:rsid w:val="00A46DBC"/>
    <w:rsid w:val="00A50165"/>
    <w:rsid w:val="00A503BE"/>
    <w:rsid w:val="00A50733"/>
    <w:rsid w:val="00A507B0"/>
    <w:rsid w:val="00A50C56"/>
    <w:rsid w:val="00A510FE"/>
    <w:rsid w:val="00A511AA"/>
    <w:rsid w:val="00A5163F"/>
    <w:rsid w:val="00A51813"/>
    <w:rsid w:val="00A52005"/>
    <w:rsid w:val="00A524F6"/>
    <w:rsid w:val="00A529FB"/>
    <w:rsid w:val="00A53862"/>
    <w:rsid w:val="00A53AEC"/>
    <w:rsid w:val="00A53BFB"/>
    <w:rsid w:val="00A53C8F"/>
    <w:rsid w:val="00A54CCA"/>
    <w:rsid w:val="00A54CDB"/>
    <w:rsid w:val="00A54D2C"/>
    <w:rsid w:val="00A54E0A"/>
    <w:rsid w:val="00A55822"/>
    <w:rsid w:val="00A61F31"/>
    <w:rsid w:val="00A62307"/>
    <w:rsid w:val="00A6254D"/>
    <w:rsid w:val="00A632FA"/>
    <w:rsid w:val="00A63F3F"/>
    <w:rsid w:val="00A642F9"/>
    <w:rsid w:val="00A65158"/>
    <w:rsid w:val="00A65EDA"/>
    <w:rsid w:val="00A665B3"/>
    <w:rsid w:val="00A66CA0"/>
    <w:rsid w:val="00A676BF"/>
    <w:rsid w:val="00A709D3"/>
    <w:rsid w:val="00A71026"/>
    <w:rsid w:val="00A71A04"/>
    <w:rsid w:val="00A72387"/>
    <w:rsid w:val="00A72796"/>
    <w:rsid w:val="00A727EF"/>
    <w:rsid w:val="00A72BC0"/>
    <w:rsid w:val="00A74FE0"/>
    <w:rsid w:val="00A755FB"/>
    <w:rsid w:val="00A75CB5"/>
    <w:rsid w:val="00A760E9"/>
    <w:rsid w:val="00A76538"/>
    <w:rsid w:val="00A76973"/>
    <w:rsid w:val="00A76EA0"/>
    <w:rsid w:val="00A77670"/>
    <w:rsid w:val="00A776BB"/>
    <w:rsid w:val="00A7771C"/>
    <w:rsid w:val="00A80EF9"/>
    <w:rsid w:val="00A82A34"/>
    <w:rsid w:val="00A838E3"/>
    <w:rsid w:val="00A8497E"/>
    <w:rsid w:val="00A85408"/>
    <w:rsid w:val="00A8553C"/>
    <w:rsid w:val="00A855AD"/>
    <w:rsid w:val="00A85E8F"/>
    <w:rsid w:val="00A863F6"/>
    <w:rsid w:val="00A869C3"/>
    <w:rsid w:val="00A90191"/>
    <w:rsid w:val="00A903B0"/>
    <w:rsid w:val="00A90458"/>
    <w:rsid w:val="00A90F71"/>
    <w:rsid w:val="00A917D6"/>
    <w:rsid w:val="00A91836"/>
    <w:rsid w:val="00A928FD"/>
    <w:rsid w:val="00A92DE8"/>
    <w:rsid w:val="00A92F45"/>
    <w:rsid w:val="00A93711"/>
    <w:rsid w:val="00A938E3"/>
    <w:rsid w:val="00A94444"/>
    <w:rsid w:val="00A94479"/>
    <w:rsid w:val="00A945B6"/>
    <w:rsid w:val="00A9481F"/>
    <w:rsid w:val="00A957AA"/>
    <w:rsid w:val="00A95A31"/>
    <w:rsid w:val="00A9615E"/>
    <w:rsid w:val="00A96322"/>
    <w:rsid w:val="00A96A07"/>
    <w:rsid w:val="00A9753A"/>
    <w:rsid w:val="00A97ABE"/>
    <w:rsid w:val="00AA023A"/>
    <w:rsid w:val="00AA0E3B"/>
    <w:rsid w:val="00AA1ECB"/>
    <w:rsid w:val="00AA200F"/>
    <w:rsid w:val="00AA210C"/>
    <w:rsid w:val="00AA2370"/>
    <w:rsid w:val="00AA3377"/>
    <w:rsid w:val="00AA4385"/>
    <w:rsid w:val="00AA48DB"/>
    <w:rsid w:val="00AA5F71"/>
    <w:rsid w:val="00AA669B"/>
    <w:rsid w:val="00AA68FA"/>
    <w:rsid w:val="00AA6D58"/>
    <w:rsid w:val="00AA7D4F"/>
    <w:rsid w:val="00AA7EA9"/>
    <w:rsid w:val="00AB03A5"/>
    <w:rsid w:val="00AB0606"/>
    <w:rsid w:val="00AB13CE"/>
    <w:rsid w:val="00AB1A15"/>
    <w:rsid w:val="00AB1CED"/>
    <w:rsid w:val="00AB20B2"/>
    <w:rsid w:val="00AB37B4"/>
    <w:rsid w:val="00AB3FA4"/>
    <w:rsid w:val="00AB5605"/>
    <w:rsid w:val="00AB5978"/>
    <w:rsid w:val="00AB5A7B"/>
    <w:rsid w:val="00AB5B35"/>
    <w:rsid w:val="00AB66B4"/>
    <w:rsid w:val="00AB68B5"/>
    <w:rsid w:val="00AC0BE3"/>
    <w:rsid w:val="00AC0E7A"/>
    <w:rsid w:val="00AC1CC3"/>
    <w:rsid w:val="00AC23D2"/>
    <w:rsid w:val="00AC33D6"/>
    <w:rsid w:val="00AC3414"/>
    <w:rsid w:val="00AC3B5C"/>
    <w:rsid w:val="00AC3C21"/>
    <w:rsid w:val="00AC3D7B"/>
    <w:rsid w:val="00AC4931"/>
    <w:rsid w:val="00AC4B0D"/>
    <w:rsid w:val="00AC4F75"/>
    <w:rsid w:val="00AC5689"/>
    <w:rsid w:val="00AC5841"/>
    <w:rsid w:val="00AC74F9"/>
    <w:rsid w:val="00AC76FE"/>
    <w:rsid w:val="00AC7ABB"/>
    <w:rsid w:val="00AD02CB"/>
    <w:rsid w:val="00AD079B"/>
    <w:rsid w:val="00AD164C"/>
    <w:rsid w:val="00AD17CB"/>
    <w:rsid w:val="00AD1E06"/>
    <w:rsid w:val="00AD1F5C"/>
    <w:rsid w:val="00AD20A6"/>
    <w:rsid w:val="00AD2318"/>
    <w:rsid w:val="00AD26F4"/>
    <w:rsid w:val="00AD2968"/>
    <w:rsid w:val="00AD2980"/>
    <w:rsid w:val="00AD2B0D"/>
    <w:rsid w:val="00AD2B11"/>
    <w:rsid w:val="00AD3526"/>
    <w:rsid w:val="00AD447A"/>
    <w:rsid w:val="00AD5238"/>
    <w:rsid w:val="00AD65A2"/>
    <w:rsid w:val="00AD6744"/>
    <w:rsid w:val="00AD6D57"/>
    <w:rsid w:val="00AD6F43"/>
    <w:rsid w:val="00AD7B46"/>
    <w:rsid w:val="00AD7FC3"/>
    <w:rsid w:val="00AE0112"/>
    <w:rsid w:val="00AE07AE"/>
    <w:rsid w:val="00AE12E1"/>
    <w:rsid w:val="00AE14B5"/>
    <w:rsid w:val="00AE1AF8"/>
    <w:rsid w:val="00AE288E"/>
    <w:rsid w:val="00AE2C3D"/>
    <w:rsid w:val="00AE2E7B"/>
    <w:rsid w:val="00AE33E5"/>
    <w:rsid w:val="00AE359F"/>
    <w:rsid w:val="00AE41B6"/>
    <w:rsid w:val="00AE4B99"/>
    <w:rsid w:val="00AE51C4"/>
    <w:rsid w:val="00AE5854"/>
    <w:rsid w:val="00AE590A"/>
    <w:rsid w:val="00AE68EF"/>
    <w:rsid w:val="00AE6F1E"/>
    <w:rsid w:val="00AE771B"/>
    <w:rsid w:val="00AE773F"/>
    <w:rsid w:val="00AF04CA"/>
    <w:rsid w:val="00AF0571"/>
    <w:rsid w:val="00AF09A6"/>
    <w:rsid w:val="00AF0D03"/>
    <w:rsid w:val="00AF1D5F"/>
    <w:rsid w:val="00AF2070"/>
    <w:rsid w:val="00AF34F9"/>
    <w:rsid w:val="00AF373D"/>
    <w:rsid w:val="00AF3D74"/>
    <w:rsid w:val="00AF3DD0"/>
    <w:rsid w:val="00AF44F6"/>
    <w:rsid w:val="00AF4C30"/>
    <w:rsid w:val="00AF4E37"/>
    <w:rsid w:val="00AF54EC"/>
    <w:rsid w:val="00AF5529"/>
    <w:rsid w:val="00AF5CAE"/>
    <w:rsid w:val="00AF674C"/>
    <w:rsid w:val="00AF7E93"/>
    <w:rsid w:val="00B00D52"/>
    <w:rsid w:val="00B0149B"/>
    <w:rsid w:val="00B0242A"/>
    <w:rsid w:val="00B026E2"/>
    <w:rsid w:val="00B02912"/>
    <w:rsid w:val="00B02BA3"/>
    <w:rsid w:val="00B03E19"/>
    <w:rsid w:val="00B03E42"/>
    <w:rsid w:val="00B04143"/>
    <w:rsid w:val="00B04290"/>
    <w:rsid w:val="00B05386"/>
    <w:rsid w:val="00B057F3"/>
    <w:rsid w:val="00B073C9"/>
    <w:rsid w:val="00B0749E"/>
    <w:rsid w:val="00B07A9E"/>
    <w:rsid w:val="00B07DE7"/>
    <w:rsid w:val="00B126F7"/>
    <w:rsid w:val="00B12E9A"/>
    <w:rsid w:val="00B1351C"/>
    <w:rsid w:val="00B13A2F"/>
    <w:rsid w:val="00B13AEF"/>
    <w:rsid w:val="00B14C1C"/>
    <w:rsid w:val="00B15FEC"/>
    <w:rsid w:val="00B16E8A"/>
    <w:rsid w:val="00B209E2"/>
    <w:rsid w:val="00B20F63"/>
    <w:rsid w:val="00B218DE"/>
    <w:rsid w:val="00B22240"/>
    <w:rsid w:val="00B22A79"/>
    <w:rsid w:val="00B23305"/>
    <w:rsid w:val="00B234A9"/>
    <w:rsid w:val="00B2452F"/>
    <w:rsid w:val="00B246DA"/>
    <w:rsid w:val="00B2516A"/>
    <w:rsid w:val="00B25257"/>
    <w:rsid w:val="00B25A32"/>
    <w:rsid w:val="00B25D69"/>
    <w:rsid w:val="00B30655"/>
    <w:rsid w:val="00B30A06"/>
    <w:rsid w:val="00B30C26"/>
    <w:rsid w:val="00B32332"/>
    <w:rsid w:val="00B33408"/>
    <w:rsid w:val="00B33C9B"/>
    <w:rsid w:val="00B340EA"/>
    <w:rsid w:val="00B343F0"/>
    <w:rsid w:val="00B343FE"/>
    <w:rsid w:val="00B34883"/>
    <w:rsid w:val="00B348D7"/>
    <w:rsid w:val="00B34C86"/>
    <w:rsid w:val="00B3542D"/>
    <w:rsid w:val="00B35864"/>
    <w:rsid w:val="00B35F94"/>
    <w:rsid w:val="00B35FFE"/>
    <w:rsid w:val="00B36CD0"/>
    <w:rsid w:val="00B370D6"/>
    <w:rsid w:val="00B37240"/>
    <w:rsid w:val="00B374DA"/>
    <w:rsid w:val="00B37ACF"/>
    <w:rsid w:val="00B37C8B"/>
    <w:rsid w:val="00B40356"/>
    <w:rsid w:val="00B40F96"/>
    <w:rsid w:val="00B4120D"/>
    <w:rsid w:val="00B41744"/>
    <w:rsid w:val="00B41848"/>
    <w:rsid w:val="00B42356"/>
    <w:rsid w:val="00B425BF"/>
    <w:rsid w:val="00B42647"/>
    <w:rsid w:val="00B42C3C"/>
    <w:rsid w:val="00B44DF0"/>
    <w:rsid w:val="00B45194"/>
    <w:rsid w:val="00B46199"/>
    <w:rsid w:val="00B464A4"/>
    <w:rsid w:val="00B467FE"/>
    <w:rsid w:val="00B46E6E"/>
    <w:rsid w:val="00B47CBF"/>
    <w:rsid w:val="00B50A26"/>
    <w:rsid w:val="00B5136A"/>
    <w:rsid w:val="00B51856"/>
    <w:rsid w:val="00B518D3"/>
    <w:rsid w:val="00B51EA9"/>
    <w:rsid w:val="00B51F8A"/>
    <w:rsid w:val="00B52B55"/>
    <w:rsid w:val="00B55586"/>
    <w:rsid w:val="00B56561"/>
    <w:rsid w:val="00B57DB0"/>
    <w:rsid w:val="00B6086A"/>
    <w:rsid w:val="00B609E2"/>
    <w:rsid w:val="00B61032"/>
    <w:rsid w:val="00B61CB9"/>
    <w:rsid w:val="00B63324"/>
    <w:rsid w:val="00B63531"/>
    <w:rsid w:val="00B63574"/>
    <w:rsid w:val="00B6532F"/>
    <w:rsid w:val="00B658DE"/>
    <w:rsid w:val="00B6644B"/>
    <w:rsid w:val="00B67203"/>
    <w:rsid w:val="00B67207"/>
    <w:rsid w:val="00B678A3"/>
    <w:rsid w:val="00B67E05"/>
    <w:rsid w:val="00B67F09"/>
    <w:rsid w:val="00B67F4B"/>
    <w:rsid w:val="00B70CBA"/>
    <w:rsid w:val="00B72BF3"/>
    <w:rsid w:val="00B73AB4"/>
    <w:rsid w:val="00B73C49"/>
    <w:rsid w:val="00B740CE"/>
    <w:rsid w:val="00B7483D"/>
    <w:rsid w:val="00B75376"/>
    <w:rsid w:val="00B767B3"/>
    <w:rsid w:val="00B767EA"/>
    <w:rsid w:val="00B76C0F"/>
    <w:rsid w:val="00B77C82"/>
    <w:rsid w:val="00B80546"/>
    <w:rsid w:val="00B80C00"/>
    <w:rsid w:val="00B80D26"/>
    <w:rsid w:val="00B80F0F"/>
    <w:rsid w:val="00B813D1"/>
    <w:rsid w:val="00B81DB4"/>
    <w:rsid w:val="00B824A2"/>
    <w:rsid w:val="00B82D2F"/>
    <w:rsid w:val="00B83090"/>
    <w:rsid w:val="00B83A98"/>
    <w:rsid w:val="00B84359"/>
    <w:rsid w:val="00B84775"/>
    <w:rsid w:val="00B8498C"/>
    <w:rsid w:val="00B85299"/>
    <w:rsid w:val="00B85576"/>
    <w:rsid w:val="00B865B0"/>
    <w:rsid w:val="00B87994"/>
    <w:rsid w:val="00B87AD5"/>
    <w:rsid w:val="00B87CAE"/>
    <w:rsid w:val="00B90738"/>
    <w:rsid w:val="00B91336"/>
    <w:rsid w:val="00B91444"/>
    <w:rsid w:val="00B917AD"/>
    <w:rsid w:val="00B9253F"/>
    <w:rsid w:val="00B93D00"/>
    <w:rsid w:val="00B94040"/>
    <w:rsid w:val="00B9404B"/>
    <w:rsid w:val="00B94468"/>
    <w:rsid w:val="00B95915"/>
    <w:rsid w:val="00B95CF7"/>
    <w:rsid w:val="00B9604F"/>
    <w:rsid w:val="00B97581"/>
    <w:rsid w:val="00B9775D"/>
    <w:rsid w:val="00BA09AF"/>
    <w:rsid w:val="00BA0C03"/>
    <w:rsid w:val="00BA2010"/>
    <w:rsid w:val="00BA2C32"/>
    <w:rsid w:val="00BA35E4"/>
    <w:rsid w:val="00BA3770"/>
    <w:rsid w:val="00BA378A"/>
    <w:rsid w:val="00BA381C"/>
    <w:rsid w:val="00BA4257"/>
    <w:rsid w:val="00BA5416"/>
    <w:rsid w:val="00BA5901"/>
    <w:rsid w:val="00BA5CF6"/>
    <w:rsid w:val="00BA5FE2"/>
    <w:rsid w:val="00BA6E1E"/>
    <w:rsid w:val="00BA6F43"/>
    <w:rsid w:val="00BA7538"/>
    <w:rsid w:val="00BA75BC"/>
    <w:rsid w:val="00BA7BFD"/>
    <w:rsid w:val="00BA7D3A"/>
    <w:rsid w:val="00BA7F34"/>
    <w:rsid w:val="00BB00CE"/>
    <w:rsid w:val="00BB016E"/>
    <w:rsid w:val="00BB060F"/>
    <w:rsid w:val="00BB1A05"/>
    <w:rsid w:val="00BB1CF8"/>
    <w:rsid w:val="00BB2ACA"/>
    <w:rsid w:val="00BB2F62"/>
    <w:rsid w:val="00BB427F"/>
    <w:rsid w:val="00BB457C"/>
    <w:rsid w:val="00BB46AD"/>
    <w:rsid w:val="00BB509B"/>
    <w:rsid w:val="00BB55E1"/>
    <w:rsid w:val="00BB5B8B"/>
    <w:rsid w:val="00BB5C45"/>
    <w:rsid w:val="00BB7470"/>
    <w:rsid w:val="00BB7FCC"/>
    <w:rsid w:val="00BC067B"/>
    <w:rsid w:val="00BC06C8"/>
    <w:rsid w:val="00BC08C4"/>
    <w:rsid w:val="00BC1314"/>
    <w:rsid w:val="00BC1681"/>
    <w:rsid w:val="00BC26E8"/>
    <w:rsid w:val="00BC38D9"/>
    <w:rsid w:val="00BC405B"/>
    <w:rsid w:val="00BC4731"/>
    <w:rsid w:val="00BC48A9"/>
    <w:rsid w:val="00BC6C7B"/>
    <w:rsid w:val="00BC6E02"/>
    <w:rsid w:val="00BC7A0E"/>
    <w:rsid w:val="00BD069E"/>
    <w:rsid w:val="00BD0C04"/>
    <w:rsid w:val="00BD20A5"/>
    <w:rsid w:val="00BD2B29"/>
    <w:rsid w:val="00BD323C"/>
    <w:rsid w:val="00BD4598"/>
    <w:rsid w:val="00BD4A84"/>
    <w:rsid w:val="00BD4EB2"/>
    <w:rsid w:val="00BD4FC5"/>
    <w:rsid w:val="00BD7AA0"/>
    <w:rsid w:val="00BE080F"/>
    <w:rsid w:val="00BE082D"/>
    <w:rsid w:val="00BE181C"/>
    <w:rsid w:val="00BE21AE"/>
    <w:rsid w:val="00BE2B67"/>
    <w:rsid w:val="00BE3736"/>
    <w:rsid w:val="00BE3883"/>
    <w:rsid w:val="00BE5753"/>
    <w:rsid w:val="00BE5EE6"/>
    <w:rsid w:val="00BE6050"/>
    <w:rsid w:val="00BE68F2"/>
    <w:rsid w:val="00BE72E8"/>
    <w:rsid w:val="00BE7517"/>
    <w:rsid w:val="00BF0B21"/>
    <w:rsid w:val="00BF0ECD"/>
    <w:rsid w:val="00BF1564"/>
    <w:rsid w:val="00BF2C91"/>
    <w:rsid w:val="00BF321E"/>
    <w:rsid w:val="00BF34EA"/>
    <w:rsid w:val="00BF3F30"/>
    <w:rsid w:val="00BF4749"/>
    <w:rsid w:val="00BF478F"/>
    <w:rsid w:val="00BF4E9D"/>
    <w:rsid w:val="00BF536E"/>
    <w:rsid w:val="00BF585D"/>
    <w:rsid w:val="00BF688B"/>
    <w:rsid w:val="00BF6D66"/>
    <w:rsid w:val="00BF6DE3"/>
    <w:rsid w:val="00BF7751"/>
    <w:rsid w:val="00C0098A"/>
    <w:rsid w:val="00C01C20"/>
    <w:rsid w:val="00C021AE"/>
    <w:rsid w:val="00C0226C"/>
    <w:rsid w:val="00C02296"/>
    <w:rsid w:val="00C022BE"/>
    <w:rsid w:val="00C0240A"/>
    <w:rsid w:val="00C02FE7"/>
    <w:rsid w:val="00C0318A"/>
    <w:rsid w:val="00C0333E"/>
    <w:rsid w:val="00C036B6"/>
    <w:rsid w:val="00C04663"/>
    <w:rsid w:val="00C04800"/>
    <w:rsid w:val="00C05BC5"/>
    <w:rsid w:val="00C06101"/>
    <w:rsid w:val="00C06A52"/>
    <w:rsid w:val="00C07139"/>
    <w:rsid w:val="00C07604"/>
    <w:rsid w:val="00C07CD0"/>
    <w:rsid w:val="00C124F5"/>
    <w:rsid w:val="00C12A68"/>
    <w:rsid w:val="00C13C29"/>
    <w:rsid w:val="00C14805"/>
    <w:rsid w:val="00C1589C"/>
    <w:rsid w:val="00C164BF"/>
    <w:rsid w:val="00C16DFB"/>
    <w:rsid w:val="00C17352"/>
    <w:rsid w:val="00C1758F"/>
    <w:rsid w:val="00C1791B"/>
    <w:rsid w:val="00C20157"/>
    <w:rsid w:val="00C21608"/>
    <w:rsid w:val="00C21AD7"/>
    <w:rsid w:val="00C21C33"/>
    <w:rsid w:val="00C222EE"/>
    <w:rsid w:val="00C22612"/>
    <w:rsid w:val="00C2262A"/>
    <w:rsid w:val="00C2273A"/>
    <w:rsid w:val="00C22F66"/>
    <w:rsid w:val="00C233C0"/>
    <w:rsid w:val="00C23CB3"/>
    <w:rsid w:val="00C242B2"/>
    <w:rsid w:val="00C246B8"/>
    <w:rsid w:val="00C24D94"/>
    <w:rsid w:val="00C255B8"/>
    <w:rsid w:val="00C25637"/>
    <w:rsid w:val="00C264A6"/>
    <w:rsid w:val="00C26621"/>
    <w:rsid w:val="00C27105"/>
    <w:rsid w:val="00C2755E"/>
    <w:rsid w:val="00C31574"/>
    <w:rsid w:val="00C31BDF"/>
    <w:rsid w:val="00C3251C"/>
    <w:rsid w:val="00C32FE3"/>
    <w:rsid w:val="00C34550"/>
    <w:rsid w:val="00C361C9"/>
    <w:rsid w:val="00C363B6"/>
    <w:rsid w:val="00C37233"/>
    <w:rsid w:val="00C375AE"/>
    <w:rsid w:val="00C40A06"/>
    <w:rsid w:val="00C40F7E"/>
    <w:rsid w:val="00C41F4F"/>
    <w:rsid w:val="00C42252"/>
    <w:rsid w:val="00C422A0"/>
    <w:rsid w:val="00C4234A"/>
    <w:rsid w:val="00C4239B"/>
    <w:rsid w:val="00C4256E"/>
    <w:rsid w:val="00C4281E"/>
    <w:rsid w:val="00C43597"/>
    <w:rsid w:val="00C437B7"/>
    <w:rsid w:val="00C43B32"/>
    <w:rsid w:val="00C449EA"/>
    <w:rsid w:val="00C452FC"/>
    <w:rsid w:val="00C455F2"/>
    <w:rsid w:val="00C46A58"/>
    <w:rsid w:val="00C46BC3"/>
    <w:rsid w:val="00C46E03"/>
    <w:rsid w:val="00C4736E"/>
    <w:rsid w:val="00C47E62"/>
    <w:rsid w:val="00C51678"/>
    <w:rsid w:val="00C522AC"/>
    <w:rsid w:val="00C53B06"/>
    <w:rsid w:val="00C53EB2"/>
    <w:rsid w:val="00C545F8"/>
    <w:rsid w:val="00C5540B"/>
    <w:rsid w:val="00C56954"/>
    <w:rsid w:val="00C57435"/>
    <w:rsid w:val="00C57465"/>
    <w:rsid w:val="00C57AAA"/>
    <w:rsid w:val="00C57E50"/>
    <w:rsid w:val="00C607AC"/>
    <w:rsid w:val="00C60F91"/>
    <w:rsid w:val="00C613D2"/>
    <w:rsid w:val="00C61B4B"/>
    <w:rsid w:val="00C62604"/>
    <w:rsid w:val="00C628B3"/>
    <w:rsid w:val="00C63126"/>
    <w:rsid w:val="00C63600"/>
    <w:rsid w:val="00C63987"/>
    <w:rsid w:val="00C63E07"/>
    <w:rsid w:val="00C63E69"/>
    <w:rsid w:val="00C64135"/>
    <w:rsid w:val="00C64F31"/>
    <w:rsid w:val="00C650B2"/>
    <w:rsid w:val="00C670E9"/>
    <w:rsid w:val="00C67130"/>
    <w:rsid w:val="00C67246"/>
    <w:rsid w:val="00C67ADB"/>
    <w:rsid w:val="00C67AEF"/>
    <w:rsid w:val="00C70B45"/>
    <w:rsid w:val="00C71F5F"/>
    <w:rsid w:val="00C73275"/>
    <w:rsid w:val="00C7421F"/>
    <w:rsid w:val="00C74249"/>
    <w:rsid w:val="00C7464F"/>
    <w:rsid w:val="00C74803"/>
    <w:rsid w:val="00C76747"/>
    <w:rsid w:val="00C76EF7"/>
    <w:rsid w:val="00C77828"/>
    <w:rsid w:val="00C80725"/>
    <w:rsid w:val="00C8238A"/>
    <w:rsid w:val="00C826DC"/>
    <w:rsid w:val="00C8331D"/>
    <w:rsid w:val="00C843CA"/>
    <w:rsid w:val="00C845D5"/>
    <w:rsid w:val="00C846D1"/>
    <w:rsid w:val="00C85003"/>
    <w:rsid w:val="00C85AFF"/>
    <w:rsid w:val="00C860C4"/>
    <w:rsid w:val="00C8635C"/>
    <w:rsid w:val="00C866F9"/>
    <w:rsid w:val="00C86780"/>
    <w:rsid w:val="00C867A1"/>
    <w:rsid w:val="00C86DEC"/>
    <w:rsid w:val="00C90002"/>
    <w:rsid w:val="00C90C19"/>
    <w:rsid w:val="00C90C3D"/>
    <w:rsid w:val="00C916DF"/>
    <w:rsid w:val="00C92044"/>
    <w:rsid w:val="00C92A15"/>
    <w:rsid w:val="00C92ADD"/>
    <w:rsid w:val="00C93351"/>
    <w:rsid w:val="00C939EA"/>
    <w:rsid w:val="00C93F20"/>
    <w:rsid w:val="00C946EF"/>
    <w:rsid w:val="00C9494C"/>
    <w:rsid w:val="00C95008"/>
    <w:rsid w:val="00C9515E"/>
    <w:rsid w:val="00C962EE"/>
    <w:rsid w:val="00C965F9"/>
    <w:rsid w:val="00C970BB"/>
    <w:rsid w:val="00C97563"/>
    <w:rsid w:val="00C97BD1"/>
    <w:rsid w:val="00CA05FE"/>
    <w:rsid w:val="00CA1549"/>
    <w:rsid w:val="00CA16D5"/>
    <w:rsid w:val="00CA1BFB"/>
    <w:rsid w:val="00CA2195"/>
    <w:rsid w:val="00CA3374"/>
    <w:rsid w:val="00CA35E3"/>
    <w:rsid w:val="00CA3939"/>
    <w:rsid w:val="00CA3E6D"/>
    <w:rsid w:val="00CA4637"/>
    <w:rsid w:val="00CA4A6C"/>
    <w:rsid w:val="00CA59F6"/>
    <w:rsid w:val="00CA5D37"/>
    <w:rsid w:val="00CA6775"/>
    <w:rsid w:val="00CA67AF"/>
    <w:rsid w:val="00CA6850"/>
    <w:rsid w:val="00CA68DF"/>
    <w:rsid w:val="00CA7283"/>
    <w:rsid w:val="00CA7812"/>
    <w:rsid w:val="00CB0A62"/>
    <w:rsid w:val="00CB1A0A"/>
    <w:rsid w:val="00CB2466"/>
    <w:rsid w:val="00CB2C3B"/>
    <w:rsid w:val="00CB3404"/>
    <w:rsid w:val="00CB442D"/>
    <w:rsid w:val="00CB4960"/>
    <w:rsid w:val="00CB497C"/>
    <w:rsid w:val="00CB538F"/>
    <w:rsid w:val="00CB616D"/>
    <w:rsid w:val="00CB6954"/>
    <w:rsid w:val="00CB69F1"/>
    <w:rsid w:val="00CB77E3"/>
    <w:rsid w:val="00CB7B26"/>
    <w:rsid w:val="00CC00EA"/>
    <w:rsid w:val="00CC07D1"/>
    <w:rsid w:val="00CC1E8F"/>
    <w:rsid w:val="00CC26FA"/>
    <w:rsid w:val="00CC4C20"/>
    <w:rsid w:val="00CC4F1C"/>
    <w:rsid w:val="00CC57B8"/>
    <w:rsid w:val="00CC6266"/>
    <w:rsid w:val="00CC66A0"/>
    <w:rsid w:val="00CD0049"/>
    <w:rsid w:val="00CD0E0D"/>
    <w:rsid w:val="00CD3541"/>
    <w:rsid w:val="00CD4512"/>
    <w:rsid w:val="00CD49B8"/>
    <w:rsid w:val="00CD534B"/>
    <w:rsid w:val="00CD6829"/>
    <w:rsid w:val="00CD6AA4"/>
    <w:rsid w:val="00CD73E5"/>
    <w:rsid w:val="00CD79DB"/>
    <w:rsid w:val="00CD7D57"/>
    <w:rsid w:val="00CE004C"/>
    <w:rsid w:val="00CE0638"/>
    <w:rsid w:val="00CE07FD"/>
    <w:rsid w:val="00CE080C"/>
    <w:rsid w:val="00CE0A22"/>
    <w:rsid w:val="00CE0D7F"/>
    <w:rsid w:val="00CE1326"/>
    <w:rsid w:val="00CE1429"/>
    <w:rsid w:val="00CE188D"/>
    <w:rsid w:val="00CE1C6E"/>
    <w:rsid w:val="00CE22A6"/>
    <w:rsid w:val="00CE38E4"/>
    <w:rsid w:val="00CE44DA"/>
    <w:rsid w:val="00CE5D44"/>
    <w:rsid w:val="00CE5F0C"/>
    <w:rsid w:val="00CE65B8"/>
    <w:rsid w:val="00CE7039"/>
    <w:rsid w:val="00CE7944"/>
    <w:rsid w:val="00CE79A9"/>
    <w:rsid w:val="00CE7ABB"/>
    <w:rsid w:val="00CE7D74"/>
    <w:rsid w:val="00CE7DF1"/>
    <w:rsid w:val="00CE7E66"/>
    <w:rsid w:val="00CF01FE"/>
    <w:rsid w:val="00CF04B6"/>
    <w:rsid w:val="00CF0A1E"/>
    <w:rsid w:val="00CF0C2D"/>
    <w:rsid w:val="00CF1367"/>
    <w:rsid w:val="00CF18AE"/>
    <w:rsid w:val="00CF21E3"/>
    <w:rsid w:val="00CF2399"/>
    <w:rsid w:val="00CF287E"/>
    <w:rsid w:val="00CF2BF1"/>
    <w:rsid w:val="00CF3888"/>
    <w:rsid w:val="00CF3BF8"/>
    <w:rsid w:val="00CF56A5"/>
    <w:rsid w:val="00CF56C3"/>
    <w:rsid w:val="00CF67EC"/>
    <w:rsid w:val="00CF6988"/>
    <w:rsid w:val="00CF6D77"/>
    <w:rsid w:val="00CF7C85"/>
    <w:rsid w:val="00D01181"/>
    <w:rsid w:val="00D0147F"/>
    <w:rsid w:val="00D016C0"/>
    <w:rsid w:val="00D019A5"/>
    <w:rsid w:val="00D01A6E"/>
    <w:rsid w:val="00D01D45"/>
    <w:rsid w:val="00D02067"/>
    <w:rsid w:val="00D020F6"/>
    <w:rsid w:val="00D028AA"/>
    <w:rsid w:val="00D02D42"/>
    <w:rsid w:val="00D02E2B"/>
    <w:rsid w:val="00D03AA8"/>
    <w:rsid w:val="00D0425B"/>
    <w:rsid w:val="00D074B7"/>
    <w:rsid w:val="00D07AEB"/>
    <w:rsid w:val="00D07F41"/>
    <w:rsid w:val="00D1075B"/>
    <w:rsid w:val="00D109CF"/>
    <w:rsid w:val="00D118C3"/>
    <w:rsid w:val="00D130A0"/>
    <w:rsid w:val="00D13ACC"/>
    <w:rsid w:val="00D145E7"/>
    <w:rsid w:val="00D151AB"/>
    <w:rsid w:val="00D1565F"/>
    <w:rsid w:val="00D15CFF"/>
    <w:rsid w:val="00D15D83"/>
    <w:rsid w:val="00D16368"/>
    <w:rsid w:val="00D16F08"/>
    <w:rsid w:val="00D16FF0"/>
    <w:rsid w:val="00D172ED"/>
    <w:rsid w:val="00D17CD5"/>
    <w:rsid w:val="00D17D44"/>
    <w:rsid w:val="00D2005B"/>
    <w:rsid w:val="00D200D7"/>
    <w:rsid w:val="00D20365"/>
    <w:rsid w:val="00D20BEE"/>
    <w:rsid w:val="00D2185E"/>
    <w:rsid w:val="00D219BE"/>
    <w:rsid w:val="00D23490"/>
    <w:rsid w:val="00D23B3A"/>
    <w:rsid w:val="00D23D71"/>
    <w:rsid w:val="00D24788"/>
    <w:rsid w:val="00D2480D"/>
    <w:rsid w:val="00D256D7"/>
    <w:rsid w:val="00D26861"/>
    <w:rsid w:val="00D26A99"/>
    <w:rsid w:val="00D26B76"/>
    <w:rsid w:val="00D26F4D"/>
    <w:rsid w:val="00D27225"/>
    <w:rsid w:val="00D27E0C"/>
    <w:rsid w:val="00D27E94"/>
    <w:rsid w:val="00D306DE"/>
    <w:rsid w:val="00D30ACE"/>
    <w:rsid w:val="00D30BB6"/>
    <w:rsid w:val="00D31072"/>
    <w:rsid w:val="00D311B2"/>
    <w:rsid w:val="00D311F1"/>
    <w:rsid w:val="00D3199F"/>
    <w:rsid w:val="00D32C68"/>
    <w:rsid w:val="00D33102"/>
    <w:rsid w:val="00D340DE"/>
    <w:rsid w:val="00D34A93"/>
    <w:rsid w:val="00D34CF5"/>
    <w:rsid w:val="00D350B4"/>
    <w:rsid w:val="00D35F21"/>
    <w:rsid w:val="00D3689E"/>
    <w:rsid w:val="00D36F32"/>
    <w:rsid w:val="00D40447"/>
    <w:rsid w:val="00D406B2"/>
    <w:rsid w:val="00D41103"/>
    <w:rsid w:val="00D41623"/>
    <w:rsid w:val="00D41A98"/>
    <w:rsid w:val="00D41C4F"/>
    <w:rsid w:val="00D41F23"/>
    <w:rsid w:val="00D42998"/>
    <w:rsid w:val="00D43E1A"/>
    <w:rsid w:val="00D44D4E"/>
    <w:rsid w:val="00D45102"/>
    <w:rsid w:val="00D4605A"/>
    <w:rsid w:val="00D467B7"/>
    <w:rsid w:val="00D5001A"/>
    <w:rsid w:val="00D5122F"/>
    <w:rsid w:val="00D51236"/>
    <w:rsid w:val="00D515EC"/>
    <w:rsid w:val="00D519F5"/>
    <w:rsid w:val="00D52440"/>
    <w:rsid w:val="00D524FB"/>
    <w:rsid w:val="00D5362E"/>
    <w:rsid w:val="00D53742"/>
    <w:rsid w:val="00D54B70"/>
    <w:rsid w:val="00D54D60"/>
    <w:rsid w:val="00D55046"/>
    <w:rsid w:val="00D552BF"/>
    <w:rsid w:val="00D552E0"/>
    <w:rsid w:val="00D55EE9"/>
    <w:rsid w:val="00D562A6"/>
    <w:rsid w:val="00D564EB"/>
    <w:rsid w:val="00D5661C"/>
    <w:rsid w:val="00D574D3"/>
    <w:rsid w:val="00D57D0D"/>
    <w:rsid w:val="00D57F67"/>
    <w:rsid w:val="00D603D5"/>
    <w:rsid w:val="00D605B9"/>
    <w:rsid w:val="00D609FB"/>
    <w:rsid w:val="00D60A82"/>
    <w:rsid w:val="00D60F1C"/>
    <w:rsid w:val="00D61DDB"/>
    <w:rsid w:val="00D624BE"/>
    <w:rsid w:val="00D62944"/>
    <w:rsid w:val="00D62E34"/>
    <w:rsid w:val="00D64000"/>
    <w:rsid w:val="00D640DB"/>
    <w:rsid w:val="00D64830"/>
    <w:rsid w:val="00D64F27"/>
    <w:rsid w:val="00D65CC2"/>
    <w:rsid w:val="00D6648C"/>
    <w:rsid w:val="00D666A6"/>
    <w:rsid w:val="00D67B7A"/>
    <w:rsid w:val="00D70555"/>
    <w:rsid w:val="00D70D75"/>
    <w:rsid w:val="00D71FE7"/>
    <w:rsid w:val="00D724F8"/>
    <w:rsid w:val="00D72913"/>
    <w:rsid w:val="00D72A3E"/>
    <w:rsid w:val="00D732C0"/>
    <w:rsid w:val="00D73954"/>
    <w:rsid w:val="00D73ADB"/>
    <w:rsid w:val="00D746EF"/>
    <w:rsid w:val="00D77995"/>
    <w:rsid w:val="00D80044"/>
    <w:rsid w:val="00D8040C"/>
    <w:rsid w:val="00D80A9B"/>
    <w:rsid w:val="00D817DF"/>
    <w:rsid w:val="00D81C22"/>
    <w:rsid w:val="00D82110"/>
    <w:rsid w:val="00D8308C"/>
    <w:rsid w:val="00D83121"/>
    <w:rsid w:val="00D84601"/>
    <w:rsid w:val="00D84D67"/>
    <w:rsid w:val="00D855F4"/>
    <w:rsid w:val="00D858E2"/>
    <w:rsid w:val="00D858E7"/>
    <w:rsid w:val="00D86206"/>
    <w:rsid w:val="00D86636"/>
    <w:rsid w:val="00D87DD4"/>
    <w:rsid w:val="00D9083C"/>
    <w:rsid w:val="00D9343A"/>
    <w:rsid w:val="00D937E3"/>
    <w:rsid w:val="00D93878"/>
    <w:rsid w:val="00D94F28"/>
    <w:rsid w:val="00D9528E"/>
    <w:rsid w:val="00D965A0"/>
    <w:rsid w:val="00D97E21"/>
    <w:rsid w:val="00D97F1B"/>
    <w:rsid w:val="00DA0BB1"/>
    <w:rsid w:val="00DA0CAB"/>
    <w:rsid w:val="00DA12E3"/>
    <w:rsid w:val="00DA1D2C"/>
    <w:rsid w:val="00DA3335"/>
    <w:rsid w:val="00DA3C9E"/>
    <w:rsid w:val="00DA4460"/>
    <w:rsid w:val="00DA4AE5"/>
    <w:rsid w:val="00DA4F77"/>
    <w:rsid w:val="00DA4F9A"/>
    <w:rsid w:val="00DA4FC7"/>
    <w:rsid w:val="00DA63A1"/>
    <w:rsid w:val="00DA66E1"/>
    <w:rsid w:val="00DA67F1"/>
    <w:rsid w:val="00DA70A6"/>
    <w:rsid w:val="00DA7150"/>
    <w:rsid w:val="00DA79BD"/>
    <w:rsid w:val="00DB1864"/>
    <w:rsid w:val="00DB2B84"/>
    <w:rsid w:val="00DB2D3B"/>
    <w:rsid w:val="00DB5E30"/>
    <w:rsid w:val="00DB7175"/>
    <w:rsid w:val="00DB74F1"/>
    <w:rsid w:val="00DB7CFA"/>
    <w:rsid w:val="00DB7DC9"/>
    <w:rsid w:val="00DC0250"/>
    <w:rsid w:val="00DC0364"/>
    <w:rsid w:val="00DC0D06"/>
    <w:rsid w:val="00DC148C"/>
    <w:rsid w:val="00DC1DAA"/>
    <w:rsid w:val="00DC2334"/>
    <w:rsid w:val="00DC3A01"/>
    <w:rsid w:val="00DC3B1A"/>
    <w:rsid w:val="00DC4848"/>
    <w:rsid w:val="00DC4A5C"/>
    <w:rsid w:val="00DC6C0F"/>
    <w:rsid w:val="00DC6DD4"/>
    <w:rsid w:val="00DC72CA"/>
    <w:rsid w:val="00DC7F36"/>
    <w:rsid w:val="00DD0B89"/>
    <w:rsid w:val="00DD0E1B"/>
    <w:rsid w:val="00DD1521"/>
    <w:rsid w:val="00DD2030"/>
    <w:rsid w:val="00DD2442"/>
    <w:rsid w:val="00DD2510"/>
    <w:rsid w:val="00DD2FFC"/>
    <w:rsid w:val="00DD3E26"/>
    <w:rsid w:val="00DD4833"/>
    <w:rsid w:val="00DD56C9"/>
    <w:rsid w:val="00DD5E30"/>
    <w:rsid w:val="00DD5EFA"/>
    <w:rsid w:val="00DD6397"/>
    <w:rsid w:val="00DD74E3"/>
    <w:rsid w:val="00DE0981"/>
    <w:rsid w:val="00DE0C2F"/>
    <w:rsid w:val="00DE0D06"/>
    <w:rsid w:val="00DE10E0"/>
    <w:rsid w:val="00DE170C"/>
    <w:rsid w:val="00DE231A"/>
    <w:rsid w:val="00DE25DB"/>
    <w:rsid w:val="00DE265F"/>
    <w:rsid w:val="00DE2E87"/>
    <w:rsid w:val="00DE334E"/>
    <w:rsid w:val="00DE3D64"/>
    <w:rsid w:val="00DE4307"/>
    <w:rsid w:val="00DE50B8"/>
    <w:rsid w:val="00DE597A"/>
    <w:rsid w:val="00DE59B8"/>
    <w:rsid w:val="00DE5FE4"/>
    <w:rsid w:val="00DE6356"/>
    <w:rsid w:val="00DE65DC"/>
    <w:rsid w:val="00DE6A9B"/>
    <w:rsid w:val="00DE7871"/>
    <w:rsid w:val="00DE7B42"/>
    <w:rsid w:val="00DF0DE9"/>
    <w:rsid w:val="00DF18DB"/>
    <w:rsid w:val="00DF1D77"/>
    <w:rsid w:val="00DF23C1"/>
    <w:rsid w:val="00DF2899"/>
    <w:rsid w:val="00DF3DC5"/>
    <w:rsid w:val="00DF41F0"/>
    <w:rsid w:val="00DF4258"/>
    <w:rsid w:val="00DF4C94"/>
    <w:rsid w:val="00DF4DE9"/>
    <w:rsid w:val="00DF55AC"/>
    <w:rsid w:val="00DF6CD5"/>
    <w:rsid w:val="00DF6F42"/>
    <w:rsid w:val="00DF79D5"/>
    <w:rsid w:val="00DF7A47"/>
    <w:rsid w:val="00E01478"/>
    <w:rsid w:val="00E0373E"/>
    <w:rsid w:val="00E03E6E"/>
    <w:rsid w:val="00E04181"/>
    <w:rsid w:val="00E05411"/>
    <w:rsid w:val="00E066F5"/>
    <w:rsid w:val="00E06C71"/>
    <w:rsid w:val="00E06EBE"/>
    <w:rsid w:val="00E07269"/>
    <w:rsid w:val="00E07B57"/>
    <w:rsid w:val="00E07EA1"/>
    <w:rsid w:val="00E106F2"/>
    <w:rsid w:val="00E11680"/>
    <w:rsid w:val="00E11762"/>
    <w:rsid w:val="00E11E85"/>
    <w:rsid w:val="00E12150"/>
    <w:rsid w:val="00E12309"/>
    <w:rsid w:val="00E127B2"/>
    <w:rsid w:val="00E12D99"/>
    <w:rsid w:val="00E13426"/>
    <w:rsid w:val="00E13A1D"/>
    <w:rsid w:val="00E13D45"/>
    <w:rsid w:val="00E149A2"/>
    <w:rsid w:val="00E14B9B"/>
    <w:rsid w:val="00E14BD2"/>
    <w:rsid w:val="00E14E80"/>
    <w:rsid w:val="00E153D8"/>
    <w:rsid w:val="00E15F9F"/>
    <w:rsid w:val="00E1614B"/>
    <w:rsid w:val="00E16693"/>
    <w:rsid w:val="00E16D7A"/>
    <w:rsid w:val="00E17373"/>
    <w:rsid w:val="00E178E7"/>
    <w:rsid w:val="00E20287"/>
    <w:rsid w:val="00E204AC"/>
    <w:rsid w:val="00E206FD"/>
    <w:rsid w:val="00E20A4F"/>
    <w:rsid w:val="00E21298"/>
    <w:rsid w:val="00E217A2"/>
    <w:rsid w:val="00E21E3A"/>
    <w:rsid w:val="00E226EF"/>
    <w:rsid w:val="00E22FFA"/>
    <w:rsid w:val="00E23572"/>
    <w:rsid w:val="00E2472E"/>
    <w:rsid w:val="00E248FB"/>
    <w:rsid w:val="00E24D63"/>
    <w:rsid w:val="00E264D1"/>
    <w:rsid w:val="00E273CA"/>
    <w:rsid w:val="00E30677"/>
    <w:rsid w:val="00E310AB"/>
    <w:rsid w:val="00E31106"/>
    <w:rsid w:val="00E3110B"/>
    <w:rsid w:val="00E32A61"/>
    <w:rsid w:val="00E32A83"/>
    <w:rsid w:val="00E3342E"/>
    <w:rsid w:val="00E33C03"/>
    <w:rsid w:val="00E33FD4"/>
    <w:rsid w:val="00E343BA"/>
    <w:rsid w:val="00E345A0"/>
    <w:rsid w:val="00E34AFC"/>
    <w:rsid w:val="00E35631"/>
    <w:rsid w:val="00E35B0D"/>
    <w:rsid w:val="00E368BD"/>
    <w:rsid w:val="00E3696C"/>
    <w:rsid w:val="00E36DCF"/>
    <w:rsid w:val="00E37200"/>
    <w:rsid w:val="00E376BD"/>
    <w:rsid w:val="00E37D99"/>
    <w:rsid w:val="00E40CB4"/>
    <w:rsid w:val="00E41090"/>
    <w:rsid w:val="00E419C3"/>
    <w:rsid w:val="00E41E01"/>
    <w:rsid w:val="00E42065"/>
    <w:rsid w:val="00E42B4F"/>
    <w:rsid w:val="00E42EA0"/>
    <w:rsid w:val="00E43A8F"/>
    <w:rsid w:val="00E44BB7"/>
    <w:rsid w:val="00E44BF2"/>
    <w:rsid w:val="00E45456"/>
    <w:rsid w:val="00E455F4"/>
    <w:rsid w:val="00E4600F"/>
    <w:rsid w:val="00E46A2E"/>
    <w:rsid w:val="00E470BD"/>
    <w:rsid w:val="00E47F83"/>
    <w:rsid w:val="00E509AA"/>
    <w:rsid w:val="00E510FB"/>
    <w:rsid w:val="00E5169A"/>
    <w:rsid w:val="00E53577"/>
    <w:rsid w:val="00E53A71"/>
    <w:rsid w:val="00E53AD3"/>
    <w:rsid w:val="00E53D64"/>
    <w:rsid w:val="00E54187"/>
    <w:rsid w:val="00E545D3"/>
    <w:rsid w:val="00E54A2E"/>
    <w:rsid w:val="00E54C84"/>
    <w:rsid w:val="00E54D3F"/>
    <w:rsid w:val="00E55868"/>
    <w:rsid w:val="00E5589C"/>
    <w:rsid w:val="00E55A9A"/>
    <w:rsid w:val="00E56661"/>
    <w:rsid w:val="00E5693B"/>
    <w:rsid w:val="00E56BAF"/>
    <w:rsid w:val="00E56FA0"/>
    <w:rsid w:val="00E60E08"/>
    <w:rsid w:val="00E61909"/>
    <w:rsid w:val="00E61A7C"/>
    <w:rsid w:val="00E62740"/>
    <w:rsid w:val="00E62C45"/>
    <w:rsid w:val="00E62F4D"/>
    <w:rsid w:val="00E646E7"/>
    <w:rsid w:val="00E64BB4"/>
    <w:rsid w:val="00E65786"/>
    <w:rsid w:val="00E65B7C"/>
    <w:rsid w:val="00E65C34"/>
    <w:rsid w:val="00E65F6F"/>
    <w:rsid w:val="00E66042"/>
    <w:rsid w:val="00E670E6"/>
    <w:rsid w:val="00E67539"/>
    <w:rsid w:val="00E67FB2"/>
    <w:rsid w:val="00E7170B"/>
    <w:rsid w:val="00E7191A"/>
    <w:rsid w:val="00E71EAE"/>
    <w:rsid w:val="00E7230F"/>
    <w:rsid w:val="00E723BA"/>
    <w:rsid w:val="00E72978"/>
    <w:rsid w:val="00E73A8F"/>
    <w:rsid w:val="00E74390"/>
    <w:rsid w:val="00E74A68"/>
    <w:rsid w:val="00E74C31"/>
    <w:rsid w:val="00E750A4"/>
    <w:rsid w:val="00E75BB3"/>
    <w:rsid w:val="00E76394"/>
    <w:rsid w:val="00E76CB0"/>
    <w:rsid w:val="00E76E68"/>
    <w:rsid w:val="00E7703A"/>
    <w:rsid w:val="00E80805"/>
    <w:rsid w:val="00E81AE2"/>
    <w:rsid w:val="00E81FE6"/>
    <w:rsid w:val="00E822A1"/>
    <w:rsid w:val="00E82794"/>
    <w:rsid w:val="00E82A7C"/>
    <w:rsid w:val="00E82AC4"/>
    <w:rsid w:val="00E83D50"/>
    <w:rsid w:val="00E844FB"/>
    <w:rsid w:val="00E850B1"/>
    <w:rsid w:val="00E85276"/>
    <w:rsid w:val="00E85D72"/>
    <w:rsid w:val="00E869DF"/>
    <w:rsid w:val="00E86C68"/>
    <w:rsid w:val="00E8789F"/>
    <w:rsid w:val="00E87F07"/>
    <w:rsid w:val="00E90A9C"/>
    <w:rsid w:val="00E90CBB"/>
    <w:rsid w:val="00E90F24"/>
    <w:rsid w:val="00E91711"/>
    <w:rsid w:val="00E9190E"/>
    <w:rsid w:val="00E92608"/>
    <w:rsid w:val="00E9395C"/>
    <w:rsid w:val="00E943E1"/>
    <w:rsid w:val="00E948D3"/>
    <w:rsid w:val="00E94D91"/>
    <w:rsid w:val="00E950DB"/>
    <w:rsid w:val="00E96117"/>
    <w:rsid w:val="00E9639D"/>
    <w:rsid w:val="00E97C57"/>
    <w:rsid w:val="00E97E9F"/>
    <w:rsid w:val="00EA036C"/>
    <w:rsid w:val="00EA0A8D"/>
    <w:rsid w:val="00EA140C"/>
    <w:rsid w:val="00EA154C"/>
    <w:rsid w:val="00EA2442"/>
    <w:rsid w:val="00EA296B"/>
    <w:rsid w:val="00EA4F60"/>
    <w:rsid w:val="00EA57AC"/>
    <w:rsid w:val="00EA58A3"/>
    <w:rsid w:val="00EA5D8B"/>
    <w:rsid w:val="00EA603C"/>
    <w:rsid w:val="00EA6497"/>
    <w:rsid w:val="00EA777E"/>
    <w:rsid w:val="00EB054B"/>
    <w:rsid w:val="00EB059A"/>
    <w:rsid w:val="00EB06A9"/>
    <w:rsid w:val="00EB283F"/>
    <w:rsid w:val="00EB2C73"/>
    <w:rsid w:val="00EB2F4C"/>
    <w:rsid w:val="00EB33E4"/>
    <w:rsid w:val="00EB3A57"/>
    <w:rsid w:val="00EB3B3A"/>
    <w:rsid w:val="00EB4569"/>
    <w:rsid w:val="00EB5AAF"/>
    <w:rsid w:val="00EB6452"/>
    <w:rsid w:val="00EB6607"/>
    <w:rsid w:val="00EB677C"/>
    <w:rsid w:val="00EC02DE"/>
    <w:rsid w:val="00EC0936"/>
    <w:rsid w:val="00EC0A3D"/>
    <w:rsid w:val="00EC1482"/>
    <w:rsid w:val="00EC1760"/>
    <w:rsid w:val="00EC2648"/>
    <w:rsid w:val="00EC2891"/>
    <w:rsid w:val="00EC2B02"/>
    <w:rsid w:val="00EC2CC2"/>
    <w:rsid w:val="00EC34A6"/>
    <w:rsid w:val="00EC4260"/>
    <w:rsid w:val="00EC4292"/>
    <w:rsid w:val="00EC47C8"/>
    <w:rsid w:val="00EC5700"/>
    <w:rsid w:val="00EC696D"/>
    <w:rsid w:val="00EC6DE7"/>
    <w:rsid w:val="00EC7806"/>
    <w:rsid w:val="00EC7BC1"/>
    <w:rsid w:val="00ED2343"/>
    <w:rsid w:val="00ED26A5"/>
    <w:rsid w:val="00ED4813"/>
    <w:rsid w:val="00ED48C8"/>
    <w:rsid w:val="00ED5072"/>
    <w:rsid w:val="00ED5374"/>
    <w:rsid w:val="00ED53FC"/>
    <w:rsid w:val="00ED55FF"/>
    <w:rsid w:val="00ED5A15"/>
    <w:rsid w:val="00ED6C40"/>
    <w:rsid w:val="00EE0ACF"/>
    <w:rsid w:val="00EE0B4C"/>
    <w:rsid w:val="00EE160B"/>
    <w:rsid w:val="00EE1715"/>
    <w:rsid w:val="00EE19E0"/>
    <w:rsid w:val="00EE2135"/>
    <w:rsid w:val="00EE2C3C"/>
    <w:rsid w:val="00EE3897"/>
    <w:rsid w:val="00EE4896"/>
    <w:rsid w:val="00EE581F"/>
    <w:rsid w:val="00EE5EDE"/>
    <w:rsid w:val="00EE6724"/>
    <w:rsid w:val="00EE6DB2"/>
    <w:rsid w:val="00EE700E"/>
    <w:rsid w:val="00EE7832"/>
    <w:rsid w:val="00EE7FBB"/>
    <w:rsid w:val="00EF00C4"/>
    <w:rsid w:val="00EF05FC"/>
    <w:rsid w:val="00EF0E4D"/>
    <w:rsid w:val="00EF12B9"/>
    <w:rsid w:val="00EF14CD"/>
    <w:rsid w:val="00EF161C"/>
    <w:rsid w:val="00EF18EB"/>
    <w:rsid w:val="00EF2718"/>
    <w:rsid w:val="00EF2842"/>
    <w:rsid w:val="00EF4B8C"/>
    <w:rsid w:val="00EF4DF1"/>
    <w:rsid w:val="00EF51D3"/>
    <w:rsid w:val="00EF58FA"/>
    <w:rsid w:val="00EF600D"/>
    <w:rsid w:val="00EF6604"/>
    <w:rsid w:val="00EF6BCD"/>
    <w:rsid w:val="00EF76A5"/>
    <w:rsid w:val="00EF79EE"/>
    <w:rsid w:val="00EF7DED"/>
    <w:rsid w:val="00F00035"/>
    <w:rsid w:val="00F000F9"/>
    <w:rsid w:val="00F009C5"/>
    <w:rsid w:val="00F01EE1"/>
    <w:rsid w:val="00F02514"/>
    <w:rsid w:val="00F03C4E"/>
    <w:rsid w:val="00F03FFA"/>
    <w:rsid w:val="00F052B4"/>
    <w:rsid w:val="00F05C9E"/>
    <w:rsid w:val="00F064D9"/>
    <w:rsid w:val="00F06618"/>
    <w:rsid w:val="00F07487"/>
    <w:rsid w:val="00F07A0D"/>
    <w:rsid w:val="00F10323"/>
    <w:rsid w:val="00F103E9"/>
    <w:rsid w:val="00F115C7"/>
    <w:rsid w:val="00F117A1"/>
    <w:rsid w:val="00F11A0C"/>
    <w:rsid w:val="00F11B62"/>
    <w:rsid w:val="00F12054"/>
    <w:rsid w:val="00F12144"/>
    <w:rsid w:val="00F125AB"/>
    <w:rsid w:val="00F126F7"/>
    <w:rsid w:val="00F12716"/>
    <w:rsid w:val="00F12BCD"/>
    <w:rsid w:val="00F134C5"/>
    <w:rsid w:val="00F13C82"/>
    <w:rsid w:val="00F144FB"/>
    <w:rsid w:val="00F1592C"/>
    <w:rsid w:val="00F164E0"/>
    <w:rsid w:val="00F16F40"/>
    <w:rsid w:val="00F171A2"/>
    <w:rsid w:val="00F171F0"/>
    <w:rsid w:val="00F17252"/>
    <w:rsid w:val="00F17E25"/>
    <w:rsid w:val="00F17EC3"/>
    <w:rsid w:val="00F203C4"/>
    <w:rsid w:val="00F209CC"/>
    <w:rsid w:val="00F21D62"/>
    <w:rsid w:val="00F21D6F"/>
    <w:rsid w:val="00F229F5"/>
    <w:rsid w:val="00F239DC"/>
    <w:rsid w:val="00F23D1D"/>
    <w:rsid w:val="00F248C7"/>
    <w:rsid w:val="00F24F06"/>
    <w:rsid w:val="00F305B6"/>
    <w:rsid w:val="00F31576"/>
    <w:rsid w:val="00F33A4C"/>
    <w:rsid w:val="00F341B8"/>
    <w:rsid w:val="00F347AB"/>
    <w:rsid w:val="00F35702"/>
    <w:rsid w:val="00F37077"/>
    <w:rsid w:val="00F37B74"/>
    <w:rsid w:val="00F40021"/>
    <w:rsid w:val="00F40672"/>
    <w:rsid w:val="00F411F2"/>
    <w:rsid w:val="00F411FA"/>
    <w:rsid w:val="00F419F3"/>
    <w:rsid w:val="00F41A9C"/>
    <w:rsid w:val="00F42415"/>
    <w:rsid w:val="00F42C72"/>
    <w:rsid w:val="00F4482C"/>
    <w:rsid w:val="00F45155"/>
    <w:rsid w:val="00F45ACA"/>
    <w:rsid w:val="00F4624C"/>
    <w:rsid w:val="00F4648E"/>
    <w:rsid w:val="00F46B14"/>
    <w:rsid w:val="00F46C55"/>
    <w:rsid w:val="00F470B7"/>
    <w:rsid w:val="00F477AD"/>
    <w:rsid w:val="00F4797B"/>
    <w:rsid w:val="00F50000"/>
    <w:rsid w:val="00F5043A"/>
    <w:rsid w:val="00F507E3"/>
    <w:rsid w:val="00F515BF"/>
    <w:rsid w:val="00F51940"/>
    <w:rsid w:val="00F52D2D"/>
    <w:rsid w:val="00F53C83"/>
    <w:rsid w:val="00F5426D"/>
    <w:rsid w:val="00F543CC"/>
    <w:rsid w:val="00F5441B"/>
    <w:rsid w:val="00F54696"/>
    <w:rsid w:val="00F54EAD"/>
    <w:rsid w:val="00F55521"/>
    <w:rsid w:val="00F55D79"/>
    <w:rsid w:val="00F561A2"/>
    <w:rsid w:val="00F57826"/>
    <w:rsid w:val="00F60855"/>
    <w:rsid w:val="00F60C40"/>
    <w:rsid w:val="00F61906"/>
    <w:rsid w:val="00F629DB"/>
    <w:rsid w:val="00F62B60"/>
    <w:rsid w:val="00F62BED"/>
    <w:rsid w:val="00F62F0F"/>
    <w:rsid w:val="00F62FDE"/>
    <w:rsid w:val="00F640E6"/>
    <w:rsid w:val="00F648A6"/>
    <w:rsid w:val="00F65A01"/>
    <w:rsid w:val="00F665B8"/>
    <w:rsid w:val="00F675D7"/>
    <w:rsid w:val="00F72096"/>
    <w:rsid w:val="00F728E3"/>
    <w:rsid w:val="00F7315D"/>
    <w:rsid w:val="00F73D94"/>
    <w:rsid w:val="00F73E60"/>
    <w:rsid w:val="00F74107"/>
    <w:rsid w:val="00F74284"/>
    <w:rsid w:val="00F74973"/>
    <w:rsid w:val="00F7533E"/>
    <w:rsid w:val="00F7580B"/>
    <w:rsid w:val="00F758B3"/>
    <w:rsid w:val="00F75B6C"/>
    <w:rsid w:val="00F76AC4"/>
    <w:rsid w:val="00F77A78"/>
    <w:rsid w:val="00F77D43"/>
    <w:rsid w:val="00F8010F"/>
    <w:rsid w:val="00F80288"/>
    <w:rsid w:val="00F8032A"/>
    <w:rsid w:val="00F805DB"/>
    <w:rsid w:val="00F817AF"/>
    <w:rsid w:val="00F81AEB"/>
    <w:rsid w:val="00F82201"/>
    <w:rsid w:val="00F823EE"/>
    <w:rsid w:val="00F83329"/>
    <w:rsid w:val="00F83A10"/>
    <w:rsid w:val="00F83B46"/>
    <w:rsid w:val="00F85DCF"/>
    <w:rsid w:val="00F86143"/>
    <w:rsid w:val="00F87165"/>
    <w:rsid w:val="00F871A4"/>
    <w:rsid w:val="00F87A64"/>
    <w:rsid w:val="00F904FE"/>
    <w:rsid w:val="00F9091F"/>
    <w:rsid w:val="00F90C92"/>
    <w:rsid w:val="00F91145"/>
    <w:rsid w:val="00F91363"/>
    <w:rsid w:val="00F919FF"/>
    <w:rsid w:val="00F92C72"/>
    <w:rsid w:val="00F92D6B"/>
    <w:rsid w:val="00F93311"/>
    <w:rsid w:val="00F93CA7"/>
    <w:rsid w:val="00F93E8E"/>
    <w:rsid w:val="00F94333"/>
    <w:rsid w:val="00F9436A"/>
    <w:rsid w:val="00F94612"/>
    <w:rsid w:val="00F94E68"/>
    <w:rsid w:val="00F9505B"/>
    <w:rsid w:val="00F9539D"/>
    <w:rsid w:val="00F97E17"/>
    <w:rsid w:val="00F97EE8"/>
    <w:rsid w:val="00FA0D74"/>
    <w:rsid w:val="00FA1182"/>
    <w:rsid w:val="00FA1EBD"/>
    <w:rsid w:val="00FA2159"/>
    <w:rsid w:val="00FA216D"/>
    <w:rsid w:val="00FA23BD"/>
    <w:rsid w:val="00FA23F3"/>
    <w:rsid w:val="00FA25B3"/>
    <w:rsid w:val="00FA2B89"/>
    <w:rsid w:val="00FA2E1F"/>
    <w:rsid w:val="00FA2E60"/>
    <w:rsid w:val="00FA3A54"/>
    <w:rsid w:val="00FA4384"/>
    <w:rsid w:val="00FA4E7A"/>
    <w:rsid w:val="00FA575A"/>
    <w:rsid w:val="00FA5D63"/>
    <w:rsid w:val="00FA5FF9"/>
    <w:rsid w:val="00FA6225"/>
    <w:rsid w:val="00FA689B"/>
    <w:rsid w:val="00FA6F4A"/>
    <w:rsid w:val="00FA7A3B"/>
    <w:rsid w:val="00FA7DBD"/>
    <w:rsid w:val="00FB08DD"/>
    <w:rsid w:val="00FB0AAC"/>
    <w:rsid w:val="00FB285F"/>
    <w:rsid w:val="00FB30D7"/>
    <w:rsid w:val="00FB4282"/>
    <w:rsid w:val="00FB4472"/>
    <w:rsid w:val="00FB45D4"/>
    <w:rsid w:val="00FB4FCE"/>
    <w:rsid w:val="00FB4FEE"/>
    <w:rsid w:val="00FB57BA"/>
    <w:rsid w:val="00FB6763"/>
    <w:rsid w:val="00FB7E3C"/>
    <w:rsid w:val="00FC11FC"/>
    <w:rsid w:val="00FC2E6F"/>
    <w:rsid w:val="00FC3C4D"/>
    <w:rsid w:val="00FC3E4D"/>
    <w:rsid w:val="00FC406C"/>
    <w:rsid w:val="00FC4273"/>
    <w:rsid w:val="00FC493E"/>
    <w:rsid w:val="00FC5294"/>
    <w:rsid w:val="00FC5B13"/>
    <w:rsid w:val="00FC5E17"/>
    <w:rsid w:val="00FC6F86"/>
    <w:rsid w:val="00FC78C7"/>
    <w:rsid w:val="00FD12D4"/>
    <w:rsid w:val="00FD238A"/>
    <w:rsid w:val="00FD2E76"/>
    <w:rsid w:val="00FD2EC0"/>
    <w:rsid w:val="00FD352C"/>
    <w:rsid w:val="00FD493E"/>
    <w:rsid w:val="00FD534C"/>
    <w:rsid w:val="00FD5554"/>
    <w:rsid w:val="00FD62CE"/>
    <w:rsid w:val="00FD66BD"/>
    <w:rsid w:val="00FE0D78"/>
    <w:rsid w:val="00FE1E2A"/>
    <w:rsid w:val="00FE290B"/>
    <w:rsid w:val="00FE2A2B"/>
    <w:rsid w:val="00FE31B1"/>
    <w:rsid w:val="00FE34FF"/>
    <w:rsid w:val="00FE4642"/>
    <w:rsid w:val="00FE49FF"/>
    <w:rsid w:val="00FE4C4C"/>
    <w:rsid w:val="00FE4E14"/>
    <w:rsid w:val="00FE5F67"/>
    <w:rsid w:val="00FE6966"/>
    <w:rsid w:val="00FF1616"/>
    <w:rsid w:val="00FF1DF2"/>
    <w:rsid w:val="00FF23A1"/>
    <w:rsid w:val="00FF2E06"/>
    <w:rsid w:val="00FF4269"/>
    <w:rsid w:val="00FF5237"/>
    <w:rsid w:val="00FF5C3C"/>
    <w:rsid w:val="00FF61BC"/>
    <w:rsid w:val="00FF6345"/>
    <w:rsid w:val="00FF6BD3"/>
    <w:rsid w:val="00FF7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A1C90"/>
  <w15:docId w15:val="{7DEC2A5A-CB53-46B7-BA01-A646626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38"/>
    <w:pPr>
      <w:bidi/>
    </w:pPr>
    <w:rPr>
      <w:sz w:val="24"/>
      <w:szCs w:val="24"/>
    </w:rPr>
  </w:style>
  <w:style w:type="paragraph" w:styleId="Heading1">
    <w:name w:val="heading 1"/>
    <w:basedOn w:val="Normal"/>
    <w:next w:val="Normal"/>
    <w:link w:val="Heading1Char"/>
    <w:qFormat/>
    <w:rsid w:val="00BF6D66"/>
    <w:pPr>
      <w:keepNext/>
      <w:jc w:val="center"/>
      <w:outlineLvl w:val="0"/>
    </w:pPr>
    <w:rPr>
      <w:b/>
      <w:bCs/>
      <w:sz w:val="36"/>
      <w:szCs w:val="36"/>
      <w:u w:val="single"/>
      <w:lang w:bidi="ar-JO"/>
    </w:rPr>
  </w:style>
  <w:style w:type="paragraph" w:styleId="Heading2">
    <w:name w:val="heading 2"/>
    <w:basedOn w:val="Normal"/>
    <w:next w:val="Normal"/>
    <w:link w:val="Heading2Char"/>
    <w:qFormat/>
    <w:rsid w:val="00BF6D66"/>
    <w:pPr>
      <w:keepNext/>
      <w:bidi w:val="0"/>
      <w:jc w:val="center"/>
      <w:outlineLvl w:val="1"/>
    </w:pPr>
    <w:rPr>
      <w:b/>
      <w:bCs/>
      <w:sz w:val="32"/>
      <w:szCs w:val="32"/>
      <w:lang w:bidi="ar-JO"/>
    </w:rPr>
  </w:style>
  <w:style w:type="paragraph" w:styleId="Heading4">
    <w:name w:val="heading 4"/>
    <w:basedOn w:val="Normal"/>
    <w:next w:val="Normal"/>
    <w:link w:val="Heading4Char"/>
    <w:uiPriority w:val="9"/>
    <w:qFormat/>
    <w:rsid w:val="005455DF"/>
    <w:pPr>
      <w:keepNext/>
      <w:keepLines/>
      <w:bidi w:val="0"/>
      <w:spacing w:before="200" w:line="276" w:lineRule="auto"/>
      <w:outlineLvl w:val="3"/>
    </w:pPr>
    <w:rPr>
      <w:rFonts w:ascii="Cambria" w:hAnsi="Cambria"/>
      <w:b/>
      <w:bCs/>
      <w:i/>
      <w:iCs/>
      <w:color w:val="4F81BD"/>
      <w:sz w:val="22"/>
      <w:szCs w:val="22"/>
    </w:rPr>
  </w:style>
  <w:style w:type="paragraph" w:styleId="Heading6">
    <w:name w:val="heading 6"/>
    <w:basedOn w:val="Normal"/>
    <w:next w:val="Normal"/>
    <w:link w:val="Heading6Char"/>
    <w:uiPriority w:val="9"/>
    <w:qFormat/>
    <w:rsid w:val="00854FAD"/>
    <w:pPr>
      <w:keepNext/>
      <w:keepLines/>
      <w:bidi w:val="0"/>
      <w:spacing w:before="200" w:line="276" w:lineRule="auto"/>
      <w:outlineLvl w:val="5"/>
    </w:pPr>
    <w:rPr>
      <w:rFonts w:ascii="Cambria" w:hAnsi="Cambria"/>
      <w:i/>
      <w:iCs/>
      <w:color w:val="243F60"/>
      <w:sz w:val="22"/>
      <w:szCs w:val="22"/>
    </w:rPr>
  </w:style>
  <w:style w:type="paragraph" w:styleId="Heading9">
    <w:name w:val="heading 9"/>
    <w:basedOn w:val="Normal"/>
    <w:next w:val="Normal"/>
    <w:link w:val="Heading9Char"/>
    <w:uiPriority w:val="9"/>
    <w:qFormat/>
    <w:rsid w:val="005455DF"/>
    <w:pPr>
      <w:keepNext/>
      <w:keepLines/>
      <w:bidi w:val="0"/>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7541"/>
    <w:pPr>
      <w:tabs>
        <w:tab w:val="center" w:pos="4153"/>
        <w:tab w:val="right" w:pos="8306"/>
      </w:tabs>
    </w:pPr>
  </w:style>
  <w:style w:type="character" w:styleId="PageNumber">
    <w:name w:val="page number"/>
    <w:basedOn w:val="DefaultParagraphFont"/>
    <w:uiPriority w:val="99"/>
    <w:rsid w:val="006F7541"/>
  </w:style>
  <w:style w:type="paragraph" w:styleId="Header">
    <w:name w:val="header"/>
    <w:basedOn w:val="Normal"/>
    <w:link w:val="HeaderChar"/>
    <w:uiPriority w:val="99"/>
    <w:rsid w:val="00553DF2"/>
    <w:pPr>
      <w:tabs>
        <w:tab w:val="center" w:pos="4153"/>
        <w:tab w:val="right" w:pos="8306"/>
      </w:tabs>
    </w:pPr>
  </w:style>
  <w:style w:type="paragraph" w:styleId="ListParagraph">
    <w:name w:val="List Paragraph"/>
    <w:basedOn w:val="Normal"/>
    <w:uiPriority w:val="99"/>
    <w:qFormat/>
    <w:rsid w:val="00086008"/>
    <w:pPr>
      <w:ind w:left="720"/>
      <w:contextualSpacing/>
    </w:pPr>
  </w:style>
  <w:style w:type="character" w:customStyle="1" w:styleId="HeaderChar">
    <w:name w:val="Header Char"/>
    <w:link w:val="Header"/>
    <w:uiPriority w:val="99"/>
    <w:rsid w:val="003F0DE2"/>
    <w:rPr>
      <w:sz w:val="24"/>
      <w:szCs w:val="24"/>
    </w:rPr>
  </w:style>
  <w:style w:type="paragraph" w:styleId="BalloonText">
    <w:name w:val="Balloon Text"/>
    <w:basedOn w:val="Normal"/>
    <w:link w:val="BalloonTextChar"/>
    <w:uiPriority w:val="99"/>
    <w:rsid w:val="003F0DE2"/>
    <w:rPr>
      <w:rFonts w:ascii="Tahoma" w:hAnsi="Tahoma"/>
      <w:sz w:val="16"/>
      <w:szCs w:val="16"/>
    </w:rPr>
  </w:style>
  <w:style w:type="character" w:customStyle="1" w:styleId="BalloonTextChar">
    <w:name w:val="Balloon Text Char"/>
    <w:link w:val="BalloonText"/>
    <w:uiPriority w:val="99"/>
    <w:rsid w:val="003F0DE2"/>
    <w:rPr>
      <w:rFonts w:ascii="Tahoma" w:hAnsi="Tahoma" w:cs="Tahoma"/>
      <w:sz w:val="16"/>
      <w:szCs w:val="16"/>
    </w:rPr>
  </w:style>
  <w:style w:type="character" w:customStyle="1" w:styleId="FooterChar">
    <w:name w:val="Footer Char"/>
    <w:link w:val="Footer"/>
    <w:uiPriority w:val="99"/>
    <w:rsid w:val="00086832"/>
    <w:rPr>
      <w:sz w:val="24"/>
      <w:szCs w:val="24"/>
    </w:rPr>
  </w:style>
  <w:style w:type="table" w:styleId="TableGrid">
    <w:name w:val="Table Grid"/>
    <w:basedOn w:val="TableNormal"/>
    <w:uiPriority w:val="59"/>
    <w:rsid w:val="009B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569"/>
    <w:pPr>
      <w:autoSpaceDE w:val="0"/>
      <w:autoSpaceDN w:val="0"/>
      <w:adjustRightInd w:val="0"/>
    </w:pPr>
    <w:rPr>
      <w:rFonts w:ascii="Conduit ITC Pro Light" w:hAnsi="Conduit ITC Pro Light" w:cs="Conduit ITC Pro Light"/>
      <w:color w:val="000000"/>
      <w:sz w:val="24"/>
      <w:szCs w:val="24"/>
    </w:rPr>
  </w:style>
  <w:style w:type="character" w:customStyle="1" w:styleId="Heading1Char">
    <w:name w:val="Heading 1 Char"/>
    <w:link w:val="Heading1"/>
    <w:rsid w:val="00BF6D66"/>
    <w:rPr>
      <w:b/>
      <w:bCs/>
      <w:sz w:val="36"/>
      <w:szCs w:val="36"/>
      <w:u w:val="single"/>
      <w:lang w:bidi="ar-JO"/>
    </w:rPr>
  </w:style>
  <w:style w:type="character" w:customStyle="1" w:styleId="Heading2Char">
    <w:name w:val="Heading 2 Char"/>
    <w:link w:val="Heading2"/>
    <w:rsid w:val="00BF6D66"/>
    <w:rPr>
      <w:b/>
      <w:bCs/>
      <w:sz w:val="32"/>
      <w:szCs w:val="32"/>
      <w:lang w:bidi="ar-JO"/>
    </w:rPr>
  </w:style>
  <w:style w:type="character" w:customStyle="1" w:styleId="apple-converted-space">
    <w:name w:val="apple-converted-space"/>
    <w:basedOn w:val="DefaultParagraphFont"/>
    <w:rsid w:val="00D57F67"/>
  </w:style>
  <w:style w:type="paragraph" w:styleId="BodyText">
    <w:name w:val="Body Text"/>
    <w:basedOn w:val="Normal"/>
    <w:link w:val="BodyTextChar"/>
    <w:rsid w:val="002D7E8B"/>
    <w:pPr>
      <w:bidi w:val="0"/>
      <w:spacing w:after="120"/>
    </w:pPr>
  </w:style>
  <w:style w:type="character" w:customStyle="1" w:styleId="BodyTextChar">
    <w:name w:val="Body Text Char"/>
    <w:link w:val="BodyText"/>
    <w:rsid w:val="002D7E8B"/>
    <w:rPr>
      <w:sz w:val="24"/>
      <w:szCs w:val="24"/>
    </w:rPr>
  </w:style>
  <w:style w:type="character" w:styleId="Hyperlink">
    <w:name w:val="Hyperlink"/>
    <w:uiPriority w:val="99"/>
    <w:unhideWhenUsed/>
    <w:rsid w:val="005455DF"/>
    <w:rPr>
      <w:color w:val="0000FF"/>
      <w:u w:val="single"/>
    </w:rPr>
  </w:style>
  <w:style w:type="character" w:customStyle="1" w:styleId="Heading4Char">
    <w:name w:val="Heading 4 Char"/>
    <w:link w:val="Heading4"/>
    <w:uiPriority w:val="9"/>
    <w:rsid w:val="005455DF"/>
    <w:rPr>
      <w:rFonts w:ascii="Cambria" w:eastAsia="Times New Roman" w:hAnsi="Cambria" w:cs="Times New Roman"/>
      <w:b/>
      <w:bCs/>
      <w:i/>
      <w:iCs/>
      <w:color w:val="4F81BD"/>
      <w:sz w:val="22"/>
      <w:szCs w:val="22"/>
    </w:rPr>
  </w:style>
  <w:style w:type="character" w:customStyle="1" w:styleId="Heading9Char">
    <w:name w:val="Heading 9 Char"/>
    <w:link w:val="Heading9"/>
    <w:uiPriority w:val="9"/>
    <w:semiHidden/>
    <w:rsid w:val="005455DF"/>
    <w:rPr>
      <w:rFonts w:ascii="Cambria" w:eastAsia="Times New Roman" w:hAnsi="Cambria" w:cs="Times New Roman"/>
      <w:i/>
      <w:iCs/>
      <w:color w:val="404040"/>
    </w:rPr>
  </w:style>
  <w:style w:type="character" w:customStyle="1" w:styleId="Heading6Char">
    <w:name w:val="Heading 6 Char"/>
    <w:link w:val="Heading6"/>
    <w:uiPriority w:val="9"/>
    <w:rsid w:val="00854FAD"/>
    <w:rPr>
      <w:rFonts w:ascii="Cambria" w:eastAsia="Times New Roman" w:hAnsi="Cambria" w:cs="Times New Roman"/>
      <w:i/>
      <w:iCs/>
      <w:color w:val="243F60"/>
      <w:sz w:val="22"/>
      <w:szCs w:val="22"/>
    </w:rPr>
  </w:style>
  <w:style w:type="paragraph" w:customStyle="1" w:styleId="List1">
    <w:name w:val="List 1"/>
    <w:basedOn w:val="Normal"/>
    <w:rsid w:val="00854FAD"/>
    <w:pPr>
      <w:numPr>
        <w:numId w:val="5"/>
      </w:numPr>
      <w:tabs>
        <w:tab w:val="clear" w:pos="360"/>
      </w:tabs>
      <w:bidi w:val="0"/>
      <w:spacing w:before="240" w:after="120"/>
      <w:ind w:left="357" w:hanging="357"/>
    </w:pPr>
    <w:rPr>
      <w:rFonts w:ascii="GE Inspira" w:hAnsi="GE Inspira"/>
      <w:b/>
      <w:bCs/>
    </w:rPr>
  </w:style>
  <w:style w:type="paragraph" w:styleId="List2">
    <w:name w:val="List 2"/>
    <w:basedOn w:val="Normal"/>
    <w:rsid w:val="00854FAD"/>
    <w:pPr>
      <w:numPr>
        <w:ilvl w:val="1"/>
        <w:numId w:val="5"/>
      </w:numPr>
      <w:tabs>
        <w:tab w:val="left" w:pos="900"/>
      </w:tabs>
      <w:bidi w:val="0"/>
      <w:spacing w:before="120" w:after="120"/>
      <w:ind w:left="896" w:hanging="539"/>
    </w:pPr>
    <w:rPr>
      <w:rFonts w:ascii="GE Inspira" w:hAnsi="GE Inspira"/>
    </w:rPr>
  </w:style>
  <w:style w:type="paragraph" w:styleId="BodyText2">
    <w:name w:val="Body Text 2"/>
    <w:basedOn w:val="Normal"/>
    <w:link w:val="BodyText2Char"/>
    <w:uiPriority w:val="99"/>
    <w:unhideWhenUsed/>
    <w:rsid w:val="00854FAD"/>
    <w:pPr>
      <w:bidi w:val="0"/>
      <w:spacing w:after="120" w:line="480" w:lineRule="auto"/>
    </w:pPr>
    <w:rPr>
      <w:rFonts w:ascii="Calibri" w:hAnsi="Calibri"/>
      <w:sz w:val="22"/>
      <w:szCs w:val="22"/>
    </w:rPr>
  </w:style>
  <w:style w:type="character" w:customStyle="1" w:styleId="BodyText2Char">
    <w:name w:val="Body Text 2 Char"/>
    <w:link w:val="BodyText2"/>
    <w:uiPriority w:val="99"/>
    <w:rsid w:val="00854FAD"/>
    <w:rPr>
      <w:rFonts w:ascii="Calibri" w:eastAsia="Times New Roman" w:hAnsi="Calibri" w:cs="Arial"/>
      <w:sz w:val="22"/>
      <w:szCs w:val="22"/>
    </w:rPr>
  </w:style>
  <w:style w:type="character" w:customStyle="1" w:styleId="apple-style-span">
    <w:name w:val="apple-style-span"/>
    <w:basedOn w:val="DefaultParagraphFont"/>
    <w:rsid w:val="00E65B7C"/>
  </w:style>
  <w:style w:type="numbering" w:styleId="111111">
    <w:name w:val="Outline List 2"/>
    <w:basedOn w:val="NoList"/>
    <w:unhideWhenUsed/>
    <w:rsid w:val="00E65B7C"/>
    <w:pPr>
      <w:numPr>
        <w:numId w:val="6"/>
      </w:numPr>
    </w:pPr>
  </w:style>
  <w:style w:type="paragraph" w:styleId="BodyTextIndent">
    <w:name w:val="Body Text Indent"/>
    <w:basedOn w:val="Normal"/>
    <w:link w:val="BodyTextIndentChar"/>
    <w:uiPriority w:val="99"/>
    <w:unhideWhenUsed/>
    <w:rsid w:val="00E65B7C"/>
    <w:pPr>
      <w:bidi w:val="0"/>
      <w:spacing w:after="120" w:line="276" w:lineRule="auto"/>
      <w:ind w:left="360"/>
    </w:pPr>
    <w:rPr>
      <w:rFonts w:ascii="Calibri" w:hAnsi="Calibri"/>
      <w:sz w:val="22"/>
      <w:szCs w:val="22"/>
    </w:rPr>
  </w:style>
  <w:style w:type="character" w:customStyle="1" w:styleId="BodyTextIndentChar">
    <w:name w:val="Body Text Indent Char"/>
    <w:link w:val="BodyTextIndent"/>
    <w:uiPriority w:val="99"/>
    <w:rsid w:val="00E65B7C"/>
    <w:rPr>
      <w:rFonts w:ascii="Calibri" w:eastAsia="Times New Roman" w:hAnsi="Calibri" w:cs="Arial"/>
      <w:sz w:val="22"/>
      <w:szCs w:val="22"/>
    </w:rPr>
  </w:style>
  <w:style w:type="character" w:styleId="Strong">
    <w:name w:val="Strong"/>
    <w:uiPriority w:val="22"/>
    <w:qFormat/>
    <w:rsid w:val="00E65B7C"/>
    <w:rPr>
      <w:b/>
      <w:bCs/>
    </w:rPr>
  </w:style>
  <w:style w:type="paragraph" w:styleId="NoSpacing">
    <w:name w:val="No Spacing"/>
    <w:uiPriority w:val="1"/>
    <w:qFormat/>
    <w:rsid w:val="00076235"/>
    <w:pPr>
      <w:bidi/>
    </w:pPr>
    <w:rPr>
      <w:sz w:val="24"/>
      <w:szCs w:val="24"/>
    </w:rPr>
  </w:style>
  <w:style w:type="character" w:customStyle="1" w:styleId="HeaderChar1">
    <w:name w:val="Header Char1"/>
    <w:uiPriority w:val="99"/>
    <w:semiHidden/>
    <w:locked/>
    <w:rsid w:val="00A72796"/>
    <w:rPr>
      <w:rFonts w:cs="Times New Roman"/>
    </w:rPr>
  </w:style>
  <w:style w:type="character" w:styleId="FollowedHyperlink">
    <w:name w:val="FollowedHyperlink"/>
    <w:uiPriority w:val="99"/>
    <w:rsid w:val="00A72796"/>
    <w:rPr>
      <w:rFonts w:cs="Times New Roman"/>
      <w:color w:val="800080"/>
      <w:u w:val="single"/>
    </w:rPr>
  </w:style>
  <w:style w:type="table" w:customStyle="1" w:styleId="Style1">
    <w:name w:val="Style1"/>
    <w:basedOn w:val="TableContemporary"/>
    <w:uiPriority w:val="99"/>
    <w:rsid w:val="00A72796"/>
    <w:rPr>
      <w:rFonts w:ascii="Arial" w:hAnsi="Arial"/>
      <w:sz w:val="24"/>
    </w:rPr>
    <w:tblPr/>
    <w:tcPr>
      <w:shd w:val="clear" w:color="auto" w:fill="BFBFBF"/>
    </w:tcPr>
    <w:tblStylePr w:type="firstRow">
      <w:pPr>
        <w:jc w:val="center"/>
      </w:pPr>
      <w:rPr>
        <w:rFonts w:ascii="Arial" w:hAnsi="Arial" w:cs="Times New Roman"/>
        <w:b w:val="0"/>
        <w:bCs/>
        <w:color w:val="auto"/>
        <w:sz w:val="28"/>
      </w:rPr>
      <w:tblPr/>
      <w:trPr>
        <w:cantSplit/>
        <w:tblHeader/>
      </w:trPr>
      <w:tcPr>
        <w:tcBorders>
          <w:top w:val="nil"/>
          <w:left w:val="nil"/>
          <w:bottom w:val="nil"/>
          <w:right w:val="nil"/>
          <w:insideH w:val="nil"/>
          <w:insideV w:val="single" w:sz="18" w:space="0" w:color="FFFFFF"/>
          <w:tl2br w:val="nil"/>
          <w:tr2bl w:val="nil"/>
        </w:tcBorders>
        <w:shd w:val="clear" w:color="auto" w:fill="808080"/>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rsid w:val="00A72796"/>
    <w:rPr>
      <w:rFonts w:ascii="Calibri" w:eastAsia="Calibri" w:hAnsi="Calibri" w:cs="Arial"/>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paragraph" w:styleId="Title">
    <w:name w:val="Title"/>
    <w:basedOn w:val="Normal"/>
    <w:link w:val="TitleChar"/>
    <w:qFormat/>
    <w:rsid w:val="006037E9"/>
    <w:pPr>
      <w:bidi w:val="0"/>
      <w:jc w:val="center"/>
    </w:pPr>
    <w:rPr>
      <w:b/>
      <w:bCs/>
      <w:u w:val="single"/>
      <w:lang w:val="en-GB"/>
    </w:rPr>
  </w:style>
  <w:style w:type="character" w:customStyle="1" w:styleId="TitleChar">
    <w:name w:val="Title Char"/>
    <w:link w:val="Title"/>
    <w:rsid w:val="006037E9"/>
    <w:rPr>
      <w:b/>
      <w:bCs/>
      <w:sz w:val="24"/>
      <w:szCs w:val="24"/>
      <w:u w:val="single"/>
      <w:lang w:val="en-GB"/>
    </w:rPr>
  </w:style>
  <w:style w:type="paragraph" w:customStyle="1" w:styleId="yiv0345628625msonormal">
    <w:name w:val="yiv0345628625msonormal"/>
    <w:basedOn w:val="Normal"/>
    <w:rsid w:val="00944088"/>
    <w:pPr>
      <w:bidi w:val="0"/>
      <w:spacing w:before="100" w:beforeAutospacing="1" w:after="100" w:afterAutospacing="1"/>
    </w:pPr>
  </w:style>
  <w:style w:type="paragraph" w:customStyle="1" w:styleId="Pa6">
    <w:name w:val="Pa6"/>
    <w:basedOn w:val="Default"/>
    <w:next w:val="Default"/>
    <w:uiPriority w:val="99"/>
    <w:rsid w:val="00F05C9E"/>
    <w:pPr>
      <w:spacing w:line="181" w:lineRule="atLeast"/>
    </w:pPr>
    <w:rPr>
      <w:rFonts w:ascii="Gill Sans Alt One WGL" w:hAnsi="Gill Sans Alt One WGL" w:cs="Times New Roman"/>
      <w:color w:val="auto"/>
    </w:rPr>
  </w:style>
  <w:style w:type="character" w:customStyle="1" w:styleId="A8">
    <w:name w:val="A8"/>
    <w:uiPriority w:val="99"/>
    <w:rsid w:val="00F05C9E"/>
    <w:rPr>
      <w:rFonts w:cs="Gill Sans Alt One WG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81128">
      <w:bodyDiv w:val="1"/>
      <w:marLeft w:val="0"/>
      <w:marRight w:val="0"/>
      <w:marTop w:val="0"/>
      <w:marBottom w:val="0"/>
      <w:divBdr>
        <w:top w:val="none" w:sz="0" w:space="0" w:color="auto"/>
        <w:left w:val="none" w:sz="0" w:space="0" w:color="auto"/>
        <w:bottom w:val="none" w:sz="0" w:space="0" w:color="auto"/>
        <w:right w:val="none" w:sz="0" w:space="0" w:color="auto"/>
      </w:divBdr>
    </w:div>
    <w:div w:id="876627258">
      <w:bodyDiv w:val="1"/>
      <w:marLeft w:val="0"/>
      <w:marRight w:val="0"/>
      <w:marTop w:val="0"/>
      <w:marBottom w:val="0"/>
      <w:divBdr>
        <w:top w:val="none" w:sz="0" w:space="0" w:color="auto"/>
        <w:left w:val="none" w:sz="0" w:space="0" w:color="auto"/>
        <w:bottom w:val="none" w:sz="0" w:space="0" w:color="auto"/>
        <w:right w:val="none" w:sz="0" w:space="0" w:color="auto"/>
      </w:divBdr>
    </w:div>
    <w:div w:id="989946861">
      <w:bodyDiv w:val="1"/>
      <w:marLeft w:val="0"/>
      <w:marRight w:val="0"/>
      <w:marTop w:val="0"/>
      <w:marBottom w:val="0"/>
      <w:divBdr>
        <w:top w:val="none" w:sz="0" w:space="0" w:color="auto"/>
        <w:left w:val="none" w:sz="0" w:space="0" w:color="auto"/>
        <w:bottom w:val="none" w:sz="0" w:space="0" w:color="auto"/>
        <w:right w:val="none" w:sz="0" w:space="0" w:color="auto"/>
      </w:divBdr>
    </w:div>
    <w:div w:id="1020744140">
      <w:bodyDiv w:val="1"/>
      <w:marLeft w:val="0"/>
      <w:marRight w:val="0"/>
      <w:marTop w:val="0"/>
      <w:marBottom w:val="0"/>
      <w:divBdr>
        <w:top w:val="none" w:sz="0" w:space="0" w:color="auto"/>
        <w:left w:val="none" w:sz="0" w:space="0" w:color="auto"/>
        <w:bottom w:val="none" w:sz="0" w:space="0" w:color="auto"/>
        <w:right w:val="none" w:sz="0" w:space="0" w:color="auto"/>
      </w:divBdr>
    </w:div>
    <w:div w:id="1084113136">
      <w:bodyDiv w:val="1"/>
      <w:marLeft w:val="0"/>
      <w:marRight w:val="0"/>
      <w:marTop w:val="0"/>
      <w:marBottom w:val="0"/>
      <w:divBdr>
        <w:top w:val="none" w:sz="0" w:space="0" w:color="auto"/>
        <w:left w:val="none" w:sz="0" w:space="0" w:color="auto"/>
        <w:bottom w:val="none" w:sz="0" w:space="0" w:color="auto"/>
        <w:right w:val="none" w:sz="0" w:space="0" w:color="auto"/>
      </w:divBdr>
    </w:div>
    <w:div w:id="1144276713">
      <w:bodyDiv w:val="1"/>
      <w:marLeft w:val="0"/>
      <w:marRight w:val="0"/>
      <w:marTop w:val="0"/>
      <w:marBottom w:val="0"/>
      <w:divBdr>
        <w:top w:val="none" w:sz="0" w:space="0" w:color="auto"/>
        <w:left w:val="none" w:sz="0" w:space="0" w:color="auto"/>
        <w:bottom w:val="none" w:sz="0" w:space="0" w:color="auto"/>
        <w:right w:val="none" w:sz="0" w:space="0" w:color="auto"/>
      </w:divBdr>
    </w:div>
    <w:div w:id="1212381388">
      <w:bodyDiv w:val="1"/>
      <w:marLeft w:val="0"/>
      <w:marRight w:val="0"/>
      <w:marTop w:val="0"/>
      <w:marBottom w:val="0"/>
      <w:divBdr>
        <w:top w:val="none" w:sz="0" w:space="0" w:color="auto"/>
        <w:left w:val="none" w:sz="0" w:space="0" w:color="auto"/>
        <w:bottom w:val="none" w:sz="0" w:space="0" w:color="auto"/>
        <w:right w:val="none" w:sz="0" w:space="0" w:color="auto"/>
      </w:divBdr>
    </w:div>
    <w:div w:id="1460606631">
      <w:bodyDiv w:val="1"/>
      <w:marLeft w:val="0"/>
      <w:marRight w:val="0"/>
      <w:marTop w:val="0"/>
      <w:marBottom w:val="0"/>
      <w:divBdr>
        <w:top w:val="none" w:sz="0" w:space="0" w:color="auto"/>
        <w:left w:val="none" w:sz="0" w:space="0" w:color="auto"/>
        <w:bottom w:val="none" w:sz="0" w:space="0" w:color="auto"/>
        <w:right w:val="none" w:sz="0" w:space="0" w:color="auto"/>
      </w:divBdr>
    </w:div>
    <w:div w:id="1508860665">
      <w:bodyDiv w:val="1"/>
      <w:marLeft w:val="0"/>
      <w:marRight w:val="0"/>
      <w:marTop w:val="0"/>
      <w:marBottom w:val="0"/>
      <w:divBdr>
        <w:top w:val="none" w:sz="0" w:space="0" w:color="auto"/>
        <w:left w:val="none" w:sz="0" w:space="0" w:color="auto"/>
        <w:bottom w:val="none" w:sz="0" w:space="0" w:color="auto"/>
        <w:right w:val="none" w:sz="0" w:space="0" w:color="auto"/>
      </w:divBdr>
    </w:div>
    <w:div w:id="1618558251">
      <w:bodyDiv w:val="1"/>
      <w:marLeft w:val="0"/>
      <w:marRight w:val="0"/>
      <w:marTop w:val="0"/>
      <w:marBottom w:val="0"/>
      <w:divBdr>
        <w:top w:val="none" w:sz="0" w:space="0" w:color="auto"/>
        <w:left w:val="none" w:sz="0" w:space="0" w:color="auto"/>
        <w:bottom w:val="none" w:sz="0" w:space="0" w:color="auto"/>
        <w:right w:val="none" w:sz="0" w:space="0" w:color="auto"/>
      </w:divBdr>
    </w:div>
    <w:div w:id="1838378007">
      <w:bodyDiv w:val="1"/>
      <w:marLeft w:val="0"/>
      <w:marRight w:val="0"/>
      <w:marTop w:val="0"/>
      <w:marBottom w:val="0"/>
      <w:divBdr>
        <w:top w:val="none" w:sz="0" w:space="0" w:color="auto"/>
        <w:left w:val="none" w:sz="0" w:space="0" w:color="auto"/>
        <w:bottom w:val="none" w:sz="0" w:space="0" w:color="auto"/>
        <w:right w:val="none" w:sz="0" w:space="0" w:color="auto"/>
      </w:divBdr>
    </w:div>
    <w:div w:id="20912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4520-FDC8-48F1-BE29-5E2D49B2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7612</TotalTime>
  <Pages>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dc:creator>
  <cp:keywords/>
  <cp:lastModifiedBy>Ayed Bqain</cp:lastModifiedBy>
  <cp:revision>15</cp:revision>
  <cp:lastPrinted>2022-11-20T11:52:00Z</cp:lastPrinted>
  <dcterms:created xsi:type="dcterms:W3CDTF">2022-05-20T17:02:00Z</dcterms:created>
  <dcterms:modified xsi:type="dcterms:W3CDTF">2022-11-20T11:52:00Z</dcterms:modified>
</cp:coreProperties>
</file>