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2150"/>
        <w:gridCol w:w="3081"/>
        <w:gridCol w:w="6064"/>
        <w:gridCol w:w="1057"/>
      </w:tblGrid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PART No.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نوع</w:t>
            </w: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الآلية</w:t>
            </w:r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QTY</w:t>
            </w:r>
            <w:proofErr w:type="spellEnd"/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9038523002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BUSH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4351236182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DISC BRAKE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3121036340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CLUTCH DISC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1717317010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GASKET EXHAUST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4860639015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STEERING ARM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4504739165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1632117010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INLET WATER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1621017080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FAN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CLATCH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4335039095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JOINT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9091603089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THERMOSTAT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4830436170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BUMPER SUB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, FR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1571017011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COOLER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OIL </w:t>
            </w: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كامل</w:t>
            </w: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2370617040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PIPE SUB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2370317040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PIPE SUB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3123036200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BEARING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4544039115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JOINT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2370217040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PIPE SUB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4641036420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HANDBRAKE CABLE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4806136020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BOX COASTER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4860539015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BRACKET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8522252131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BLADE FR WIPER LH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8522248040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8521260032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24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9933211260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 BELT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8522260062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9012612005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BOLT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4870660070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BUSH SUB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9031035010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SEALTYPE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4755060120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BRAKE CYLINDER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1671117150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SHROUD FAN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4504669135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END SUB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4720160831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CYLINDER SUB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1640167150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CAP SUB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4851169675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ABSORBER SET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3123060200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BEARING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9098702028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RELAY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8198030170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FLASHER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4720160832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CLINDER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8511060202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MOTOR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6981060090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REGULATER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FRONT DOOR WIND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4570069175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DAMPER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4242069016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HUP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BRAKE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6981060330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REGULATOR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FR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4881560170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RUBBER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8521160092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ARM FR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8367492146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CABLE 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3121036161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COVER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CLUTCH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48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8521235091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8652060240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HORN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LOW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9017922029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NUT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9031162007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SEAL TYPE T OIL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4504569075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END SUB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4671036260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VALVE EXHAUST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6473298415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PLUG 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1714117011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MANIFOLD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4545069255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ROD SET STEERING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4546069255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ROD SET TIE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8414047140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SWITCH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446106A280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BAOSTER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4350269087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HUP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SET FR AXLE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9098704010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RELAY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4243160261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DISC RR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4773060120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CYLINDER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DISC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8651060290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HORN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LOW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4775060120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CYLINDER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8431060571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SWITCH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.TURN SIGNAL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6982060090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REGULATER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FRONT DOOR WIND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8155160451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LENSER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7818060630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CABLE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ACCELERATOR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8522160102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ARM FR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4853169885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SHOCKABSORBER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72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4351260180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DISC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449360300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PISTON KIT  BRAKE MASTER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3125060431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PLAT CLUTCH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3121036330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GOVER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CLUTCH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9036845087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BEARING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TAERED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ROLLER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9036849084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BEARING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TAERED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ROLLER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4431060450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POWER STEERING PUMP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1647017010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RESERVE TANK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8156160381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LENS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5363060190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CABLE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8522260061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WIPER BLADE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8521260171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لاندكروز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BLADE WIPER RH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4851180101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ABSORBER-SHOCK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9098113058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BULB  LAND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9098113043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BULB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9098702025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RELAY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3125026260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 CLUTCH 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9098113044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BULB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9098702027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RELAY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3121026131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D  COVER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CLUSH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8521424051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3142026200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CYLINER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4243126210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DRUM BRAKE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4350226110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HUB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96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4755026140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CYLINDER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, WHEEL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5510526020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BRACKET SUB  BASE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9098111059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لانكروز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BULB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8521226111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8522226101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BLAD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WIPER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9091602524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BELT V RIBBED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3142036130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CYLINDER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9031178001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SEAL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4351236191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BRAKE DRUM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8342016040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GAGE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WATER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1740117111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كوستر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PIPE SUB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472010K040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PUMP BREAK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9094202049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BOLT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435120K090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DISK BREAK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435120K060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DISC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111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9091901287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PLUG SPARK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312100K040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COVER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312500K205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DISK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CLUTCH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114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312100K260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COVER  CLUTCH FUEL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115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4851009J10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ABSORBER SET SHOCK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116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3123071060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BEARING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CLUCH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FUEL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4504609281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END SUB - </w:t>
            </w: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ASSY</w:t>
            </w:r>
            <w:proofErr w:type="spellEnd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, TIE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3D2DAD" w:rsidRPr="003D2DAD" w:rsidTr="003D2DAD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816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90916T2006</w:t>
            </w:r>
          </w:p>
        </w:tc>
        <w:tc>
          <w:tcPr>
            <w:tcW w:w="1169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هايلكس</w:t>
            </w:r>
            <w:proofErr w:type="spellEnd"/>
          </w:p>
        </w:tc>
        <w:tc>
          <w:tcPr>
            <w:tcW w:w="2301" w:type="pct"/>
            <w:noWrap/>
            <w:vAlign w:val="center"/>
            <w:hideMark/>
          </w:tcPr>
          <w:p w:rsidR="003D2DAD" w:rsidRPr="003D2DAD" w:rsidRDefault="003D2DAD" w:rsidP="003D2DA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BELT M , V-RIBBED</w:t>
            </w:r>
          </w:p>
        </w:tc>
        <w:tc>
          <w:tcPr>
            <w:tcW w:w="402" w:type="pct"/>
            <w:noWrap/>
            <w:vAlign w:val="center"/>
            <w:hideMark/>
          </w:tcPr>
          <w:p w:rsidR="003D2DAD" w:rsidRPr="003D2DAD" w:rsidRDefault="003D2DAD" w:rsidP="003D2D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2D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</w:tbl>
    <w:p w:rsidR="0052776C" w:rsidRDefault="0052776C">
      <w:pPr>
        <w:rPr>
          <w:rFonts w:hint="cs"/>
          <w:rtl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694"/>
        <w:gridCol w:w="1482"/>
      </w:tblGrid>
      <w:tr w:rsidR="00DB6C50" w:rsidRPr="00003ECC" w:rsidTr="003A764C">
        <w:trPr>
          <w:trHeight w:val="71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003ECC" w:rsidRDefault="00DB6C50" w:rsidP="003A764C">
            <w:pPr>
              <w:bidi/>
              <w:rPr>
                <w:b/>
                <w:bCs/>
                <w:u w:val="single"/>
              </w:rPr>
            </w:pPr>
            <w:r w:rsidRPr="00965C2A">
              <w:rPr>
                <w:b/>
                <w:bCs/>
                <w:u w:val="single"/>
                <w:rtl/>
              </w:rPr>
              <w:t xml:space="preserve">الشروط </w:t>
            </w:r>
            <w:proofErr w:type="gramStart"/>
            <w:r w:rsidRPr="00965C2A">
              <w:rPr>
                <w:b/>
                <w:bCs/>
                <w:u w:val="single"/>
                <w:rtl/>
              </w:rPr>
              <w:t>الخاصة :</w:t>
            </w:r>
            <w:proofErr w:type="gramEnd"/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DB6C50" w:rsidRPr="00965C2A" w:rsidRDefault="00DB6C50" w:rsidP="003A764C">
            <w:pPr>
              <w:bidi/>
              <w:jc w:val="lowKashida"/>
              <w:rPr>
                <w:rtl/>
              </w:rPr>
            </w:pPr>
            <w:r w:rsidRPr="00965C2A">
              <w:rPr>
                <w:rtl/>
              </w:rPr>
              <w:t xml:space="preserve">أن تكون الأسعار على أساس معفاة من الرسوم الجمركية ومن رسوم </w:t>
            </w:r>
            <w:proofErr w:type="spellStart"/>
            <w:r w:rsidRPr="00965C2A">
              <w:rPr>
                <w:rtl/>
              </w:rPr>
              <w:t>الإستيراد</w:t>
            </w:r>
            <w:proofErr w:type="spellEnd"/>
            <w:r w:rsidRPr="00965C2A">
              <w:rPr>
                <w:rtl/>
              </w:rPr>
              <w:t xml:space="preserve"> ومن الضريبة العامة على المبيعات.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B6C50" w:rsidRPr="00965C2A" w:rsidRDefault="00DB6C50" w:rsidP="003A764C">
            <w:pPr>
              <w:bidi/>
              <w:rPr>
                <w:b/>
                <w:bCs/>
                <w:u w:val="single"/>
                <w:rtl/>
              </w:rPr>
            </w:pPr>
            <w:r w:rsidRPr="00965C2A">
              <w:rPr>
                <w:rtl/>
              </w:rPr>
              <w:t>1-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proofErr w:type="gramStart"/>
            <w:r w:rsidRPr="00965C2A">
              <w:rPr>
                <w:rtl/>
              </w:rPr>
              <w:t>أن</w:t>
            </w:r>
            <w:proofErr w:type="gramEnd"/>
            <w:r w:rsidRPr="00965C2A">
              <w:rPr>
                <w:rtl/>
              </w:rPr>
              <w:t xml:space="preserve"> تكون الأسعار على أساس تسليم </w:t>
            </w:r>
            <w:r w:rsidRPr="00965C2A">
              <w:rPr>
                <w:b/>
                <w:bCs/>
                <w:rtl/>
              </w:rPr>
              <w:t>مستودعات سلاح الصيانة الملكي.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2-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مكان التسليم: </w:t>
            </w:r>
            <w:r w:rsidRPr="00965C2A">
              <w:rPr>
                <w:b/>
                <w:bCs/>
                <w:rtl/>
              </w:rPr>
              <w:t>مستودعات سلاح الصيانة الملكي،</w:t>
            </w:r>
            <w:r w:rsidRPr="00965C2A">
              <w:rPr>
                <w:rtl/>
              </w:rPr>
              <w:t xml:space="preserve"> ويعتبر تاريخ وصول المواد الى مستودعات سلاح الصيانة الملكي هو تاريخ التسليم الرسمي للمواد.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3-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يمنع استيراد المواد </w:t>
            </w:r>
            <w:proofErr w:type="spellStart"/>
            <w:r w:rsidRPr="00965C2A">
              <w:rPr>
                <w:rtl/>
              </w:rPr>
              <w:t>بإسم</w:t>
            </w:r>
            <w:proofErr w:type="spellEnd"/>
            <w:r w:rsidRPr="00965C2A">
              <w:rPr>
                <w:rtl/>
              </w:rPr>
              <w:t xml:space="preserve"> القوات المسلحة بسبب صعوبة اعادة التنازل عنها للشركة الموردة في حال كانت مخالفة للشروط المطلوبة.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4-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طريقة الدفع : بعد تسليم المواد ومقابل تقديم الفواتير المحلية، سندات الإيراد، ضبط لجنة </w:t>
            </w:r>
            <w:proofErr w:type="spellStart"/>
            <w:r w:rsidRPr="00965C2A">
              <w:rPr>
                <w:rtl/>
              </w:rPr>
              <w:t>الإستلام</w:t>
            </w:r>
            <w:proofErr w:type="spellEnd"/>
            <w:r w:rsidRPr="00965C2A">
              <w:rPr>
                <w:rtl/>
              </w:rPr>
              <w:t>، وصل مقبوضات الطوابع، شهادة المنشأ مصدقة حسب الأصول، شهادة خطية تثبت أن المواد الموردة جديدة وصالحة 100% غير مجددة أو مستعملة أو معاد بناؤها.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5-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vMerge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DB6C50">
            <w:pPr>
              <w:bidi/>
              <w:jc w:val="lowKashida"/>
            </w:pPr>
            <w:r w:rsidRPr="00965C2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 w:rsidRPr="00965C2A">
              <w:rPr>
                <w:rtl/>
              </w:rPr>
              <w:t xml:space="preserve"> الشركة الموردة تقديم شهادة منشأ مصدقة حسب الاصول.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6-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مدة التسليم : أن لا تزيد مدة التسليم عن </w:t>
            </w:r>
            <w:r w:rsidRPr="00965C2A">
              <w:rPr>
                <w:b/>
                <w:bCs/>
                <w:rtl/>
              </w:rPr>
              <w:t>(9) تسعة أشهر</w:t>
            </w:r>
            <w:r w:rsidRPr="00965C2A">
              <w:rPr>
                <w:rtl/>
              </w:rPr>
              <w:t xml:space="preserve"> من تاريخ </w:t>
            </w:r>
            <w:proofErr w:type="spellStart"/>
            <w:r w:rsidRPr="00965C2A">
              <w:rPr>
                <w:rtl/>
              </w:rPr>
              <w:t>التبلغ</w:t>
            </w:r>
            <w:proofErr w:type="spellEnd"/>
            <w:r w:rsidRPr="00965C2A">
              <w:rPr>
                <w:rtl/>
              </w:rPr>
              <w:t xml:space="preserve"> بقرار الإحالة.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7-</w:t>
            </w:r>
          </w:p>
        </w:tc>
      </w:tr>
      <w:tr w:rsidR="00DB6C50" w:rsidRPr="00965C2A" w:rsidTr="003A764C">
        <w:trPr>
          <w:trHeight w:val="509"/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b/>
                <w:bCs/>
                <w:rtl/>
              </w:rPr>
              <w:t xml:space="preserve"> </w:t>
            </w:r>
            <w:r w:rsidRPr="00965C2A">
              <w:rPr>
                <w:rtl/>
              </w:rPr>
              <w:t xml:space="preserve">على الشركات بيان منشأ وماركة المادة والشركة الصانعة بشكل واضح </w:t>
            </w:r>
            <w:proofErr w:type="gramStart"/>
            <w:r w:rsidRPr="00965C2A">
              <w:rPr>
                <w:rtl/>
              </w:rPr>
              <w:t>في</w:t>
            </w:r>
            <w:proofErr w:type="gramEnd"/>
            <w:r w:rsidRPr="00965C2A">
              <w:rPr>
                <w:rtl/>
              </w:rPr>
              <w:t xml:space="preserve"> عرض السعر.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8-</w:t>
            </w:r>
          </w:p>
        </w:tc>
      </w:tr>
      <w:tr w:rsidR="00DB6C50" w:rsidRPr="00965C2A" w:rsidTr="003A764C">
        <w:trPr>
          <w:trHeight w:val="509"/>
          <w:tblHeader/>
        </w:trPr>
        <w:tc>
          <w:tcPr>
            <w:tcW w:w="0" w:type="auto"/>
            <w:vMerge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  <w:tc>
          <w:tcPr>
            <w:tcW w:w="0" w:type="auto"/>
            <w:vMerge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أن تكون المواد </w:t>
            </w:r>
            <w:r w:rsidRPr="00965C2A">
              <w:rPr>
                <w:b/>
                <w:bCs/>
                <w:rtl/>
              </w:rPr>
              <w:t xml:space="preserve">جديدة </w:t>
            </w:r>
            <w:r w:rsidRPr="00965C2A">
              <w:rPr>
                <w:b/>
                <w:bCs/>
              </w:rPr>
              <w:t>BRAND NEW</w:t>
            </w:r>
            <w:r w:rsidRPr="00965C2A">
              <w:rPr>
                <w:rtl/>
              </w:rPr>
              <w:t xml:space="preserve"> غير مستعملة وغير مجددة وصالحة 100% ، جاهزة للتركيب على الآليات دون تغيير أو تعديل.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9-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 أن تكون المواد الموردة مكفولة من الأخطاء الفنية وسوء المصنعية لمدة </w:t>
            </w:r>
            <w:proofErr w:type="spellStart"/>
            <w:r w:rsidRPr="00965C2A">
              <w:rPr>
                <w:rtl/>
              </w:rPr>
              <w:t>لاتقل</w:t>
            </w:r>
            <w:proofErr w:type="spellEnd"/>
            <w:r w:rsidRPr="00965C2A">
              <w:rPr>
                <w:rtl/>
              </w:rPr>
              <w:t xml:space="preserve"> عن </w:t>
            </w:r>
            <w:r w:rsidRPr="00965C2A">
              <w:rPr>
                <w:b/>
                <w:bCs/>
                <w:rtl/>
              </w:rPr>
              <w:t xml:space="preserve">(12) </w:t>
            </w:r>
            <w:proofErr w:type="spellStart"/>
            <w:r w:rsidRPr="00965C2A">
              <w:rPr>
                <w:b/>
                <w:bCs/>
                <w:rtl/>
              </w:rPr>
              <w:t>إثنا</w:t>
            </w:r>
            <w:proofErr w:type="spellEnd"/>
            <w:r w:rsidRPr="00965C2A">
              <w:rPr>
                <w:b/>
                <w:bCs/>
                <w:rtl/>
              </w:rPr>
              <w:t xml:space="preserve"> عشر شهراً </w:t>
            </w:r>
            <w:r w:rsidRPr="00965C2A">
              <w:rPr>
                <w:rtl/>
              </w:rPr>
              <w:t xml:space="preserve">من تاريخ التسليم الرسمي لدى مستودعات سلاح الصيانة </w:t>
            </w:r>
            <w:r>
              <w:rPr>
                <w:rFonts w:hint="cs"/>
                <w:rtl/>
              </w:rPr>
              <w:t xml:space="preserve"> </w:t>
            </w:r>
            <w:r w:rsidRPr="00965C2A">
              <w:rPr>
                <w:rtl/>
              </w:rPr>
              <w:t>الملكي.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10-</w:t>
            </w:r>
          </w:p>
        </w:tc>
      </w:tr>
      <w:tr w:rsidR="00DB6C50" w:rsidRPr="00965C2A" w:rsidTr="003A764C">
        <w:trPr>
          <w:tblHeader/>
        </w:trPr>
        <w:tc>
          <w:tcPr>
            <w:tcW w:w="0" w:type="auto"/>
            <w:vMerge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</w:p>
        </w:tc>
      </w:tr>
      <w:tr w:rsidR="00DB6C50" w:rsidRPr="00965C2A" w:rsidTr="003A764C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 xml:space="preserve">تتعهد الشركة عند الاحالة بتقديم </w:t>
            </w:r>
            <w:r w:rsidRPr="00965C2A">
              <w:rPr>
                <w:b/>
                <w:bCs/>
                <w:rtl/>
              </w:rPr>
              <w:t>كفالة ضمان سوء مصنعية عدلية غير مشروطة ب</w:t>
            </w:r>
            <w:r w:rsidRPr="00965C2A">
              <w:rPr>
                <w:rtl/>
              </w:rPr>
              <w:t xml:space="preserve">ما يعادل قيمة المواد مضافاً اليها (15%) من اجمالي قيمة الإحالة وصالحة لمدة </w:t>
            </w:r>
            <w:r w:rsidRPr="00965C2A">
              <w:rPr>
                <w:b/>
                <w:bCs/>
                <w:rtl/>
              </w:rPr>
              <w:t xml:space="preserve">(12) </w:t>
            </w:r>
            <w:proofErr w:type="spellStart"/>
            <w:r w:rsidRPr="00965C2A">
              <w:rPr>
                <w:b/>
                <w:bCs/>
                <w:rtl/>
              </w:rPr>
              <w:t>إثنا</w:t>
            </w:r>
            <w:proofErr w:type="spellEnd"/>
            <w:r w:rsidRPr="00965C2A">
              <w:rPr>
                <w:b/>
                <w:bCs/>
                <w:rtl/>
              </w:rPr>
              <w:t xml:space="preserve"> عشر شهراً</w:t>
            </w:r>
            <w:r w:rsidRPr="00965C2A">
              <w:rPr>
                <w:rtl/>
              </w:rPr>
              <w:t xml:space="preserve"> من تاريخ التوريد 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6C50" w:rsidRPr="00965C2A" w:rsidRDefault="00DB6C50" w:rsidP="003A764C">
            <w:pPr>
              <w:bidi/>
              <w:jc w:val="lowKashida"/>
            </w:pPr>
            <w:r w:rsidRPr="00965C2A">
              <w:rPr>
                <w:rtl/>
              </w:rPr>
              <w:t>11-</w:t>
            </w:r>
          </w:p>
        </w:tc>
      </w:tr>
    </w:tbl>
    <w:p w:rsidR="00DB6C50" w:rsidRDefault="00DB6C50">
      <w:pPr>
        <w:rPr>
          <w:rFonts w:hint="cs"/>
          <w:rtl/>
        </w:rPr>
      </w:pPr>
    </w:p>
    <w:p w:rsidR="00DB6C50" w:rsidRDefault="00DB6C50"/>
    <w:sectPr w:rsidR="00DB6C50" w:rsidSect="00DB6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13" w:rsidRDefault="00047513" w:rsidP="00DB6C50">
      <w:pPr>
        <w:spacing w:after="0" w:line="240" w:lineRule="auto"/>
      </w:pPr>
      <w:r>
        <w:separator/>
      </w:r>
    </w:p>
  </w:endnote>
  <w:endnote w:type="continuationSeparator" w:id="0">
    <w:p w:rsidR="00047513" w:rsidRDefault="00047513" w:rsidP="00DB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50" w:rsidRDefault="00DB6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2903"/>
      <w:docPartObj>
        <w:docPartGallery w:val="Page Numbers (Bottom of Page)"/>
        <w:docPartUnique/>
      </w:docPartObj>
    </w:sdtPr>
    <w:sdtContent>
      <w:sdt>
        <w:sdtPr>
          <w:id w:val="-1449695673"/>
          <w:docPartObj>
            <w:docPartGallery w:val="Page Numbers (Top of Page)"/>
            <w:docPartUnique/>
          </w:docPartObj>
        </w:sdtPr>
        <w:sdtContent>
          <w:p w:rsidR="00DB6C50" w:rsidRDefault="00DB6C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6C50" w:rsidRDefault="00DB6C5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1689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B6C50" w:rsidRDefault="00DB6C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6C50" w:rsidRDefault="00DB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13" w:rsidRDefault="00047513" w:rsidP="00DB6C50">
      <w:pPr>
        <w:spacing w:after="0" w:line="240" w:lineRule="auto"/>
      </w:pPr>
      <w:r>
        <w:separator/>
      </w:r>
    </w:p>
  </w:footnote>
  <w:footnote w:type="continuationSeparator" w:id="0">
    <w:p w:rsidR="00047513" w:rsidRDefault="00047513" w:rsidP="00DB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50" w:rsidRDefault="00DB6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50" w:rsidRPr="00DB6C50" w:rsidRDefault="00DB6C50" w:rsidP="00DB6C50">
    <w:pPr>
      <w:pStyle w:val="Header"/>
      <w:bidi/>
      <w:rPr>
        <w:rFonts w:hint="cs"/>
        <w:b/>
        <w:bCs/>
        <w:sz w:val="28"/>
        <w:szCs w:val="28"/>
        <w:rtl/>
        <w:lang w:bidi="ar-JO"/>
      </w:rPr>
    </w:pPr>
    <w:r w:rsidRPr="00DB6C50">
      <w:rPr>
        <w:rFonts w:hint="cs"/>
        <w:b/>
        <w:bCs/>
        <w:sz w:val="28"/>
        <w:szCs w:val="28"/>
        <w:rtl/>
        <w:lang w:bidi="ar-JO"/>
      </w:rPr>
      <w:t>الملحق (ب) لدعوة العطاء رقم م ش ع3/4/6/2026</w:t>
    </w:r>
  </w:p>
  <w:p w:rsidR="00DB6C50" w:rsidRPr="00DB6C50" w:rsidRDefault="00DB6C50" w:rsidP="00DB6C50">
    <w:pPr>
      <w:pStyle w:val="Header"/>
      <w:bidi/>
      <w:rPr>
        <w:rFonts w:hint="cs"/>
        <w:b/>
        <w:bCs/>
        <w:sz w:val="28"/>
        <w:szCs w:val="28"/>
        <w:lang w:bidi="ar-JO"/>
      </w:rPr>
    </w:pPr>
    <w:proofErr w:type="gramStart"/>
    <w:r w:rsidRPr="00DB6C50">
      <w:rPr>
        <w:rFonts w:hint="cs"/>
        <w:b/>
        <w:bCs/>
        <w:sz w:val="28"/>
        <w:szCs w:val="28"/>
        <w:rtl/>
        <w:lang w:bidi="ar-JO"/>
      </w:rPr>
      <w:t>المواصفات</w:t>
    </w:r>
    <w:proofErr w:type="gramEnd"/>
    <w:r w:rsidRPr="00DB6C50">
      <w:rPr>
        <w:rFonts w:hint="cs"/>
        <w:b/>
        <w:bCs/>
        <w:sz w:val="28"/>
        <w:szCs w:val="28"/>
        <w:rtl/>
        <w:lang w:bidi="ar-JO"/>
      </w:rPr>
      <w:t xml:space="preserve"> الفنية والكميات والشروط الخاصة</w:t>
    </w:r>
  </w:p>
  <w:p w:rsidR="00DB6C50" w:rsidRDefault="00DB6C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50" w:rsidRPr="00DB6C50" w:rsidRDefault="00DB6C50" w:rsidP="00DB6C50">
    <w:pPr>
      <w:pStyle w:val="Header"/>
      <w:bidi/>
      <w:rPr>
        <w:rFonts w:hint="cs"/>
        <w:b/>
        <w:bCs/>
        <w:sz w:val="28"/>
        <w:szCs w:val="28"/>
        <w:rtl/>
        <w:lang w:bidi="ar-JO"/>
      </w:rPr>
    </w:pPr>
    <w:r w:rsidRPr="00DB6C50">
      <w:rPr>
        <w:rFonts w:hint="cs"/>
        <w:b/>
        <w:bCs/>
        <w:sz w:val="28"/>
        <w:szCs w:val="28"/>
        <w:rtl/>
        <w:lang w:bidi="ar-JO"/>
      </w:rPr>
      <w:t>الملحق (ب) لدعوة العطاء رقم م ش ع3/4/6/2026</w:t>
    </w:r>
  </w:p>
  <w:p w:rsidR="00DB6C50" w:rsidRPr="00DB6C50" w:rsidRDefault="00DB6C50" w:rsidP="00DB6C50">
    <w:pPr>
      <w:pStyle w:val="Header"/>
      <w:bidi/>
      <w:rPr>
        <w:rFonts w:hint="cs"/>
        <w:b/>
        <w:bCs/>
        <w:sz w:val="28"/>
        <w:szCs w:val="28"/>
        <w:lang w:bidi="ar-JO"/>
      </w:rPr>
    </w:pPr>
    <w:proofErr w:type="gramStart"/>
    <w:r w:rsidRPr="00DB6C50">
      <w:rPr>
        <w:rFonts w:hint="cs"/>
        <w:b/>
        <w:bCs/>
        <w:sz w:val="28"/>
        <w:szCs w:val="28"/>
        <w:rtl/>
        <w:lang w:bidi="ar-JO"/>
      </w:rPr>
      <w:t>المواصفات</w:t>
    </w:r>
    <w:proofErr w:type="gramEnd"/>
    <w:r w:rsidRPr="00DB6C50">
      <w:rPr>
        <w:rFonts w:hint="cs"/>
        <w:b/>
        <w:bCs/>
        <w:sz w:val="28"/>
        <w:szCs w:val="28"/>
        <w:rtl/>
        <w:lang w:bidi="ar-JO"/>
      </w:rPr>
      <w:t xml:space="preserve"> الفنية والكميات والشروط الخاصة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FD"/>
    <w:rsid w:val="00047513"/>
    <w:rsid w:val="003D2DAD"/>
    <w:rsid w:val="0052776C"/>
    <w:rsid w:val="00CC16FD"/>
    <w:rsid w:val="00D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50"/>
  </w:style>
  <w:style w:type="paragraph" w:styleId="Footer">
    <w:name w:val="footer"/>
    <w:basedOn w:val="Normal"/>
    <w:link w:val="FooterChar"/>
    <w:uiPriority w:val="99"/>
    <w:unhideWhenUsed/>
    <w:rsid w:val="00DB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50"/>
  </w:style>
  <w:style w:type="paragraph" w:styleId="Footer">
    <w:name w:val="footer"/>
    <w:basedOn w:val="Normal"/>
    <w:link w:val="FooterChar"/>
    <w:uiPriority w:val="99"/>
    <w:unhideWhenUsed/>
    <w:rsid w:val="00DB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2026-02-07T11:52:00Z</dcterms:created>
  <dcterms:modified xsi:type="dcterms:W3CDTF">2026-02-09T09:08:00Z</dcterms:modified>
</cp:coreProperties>
</file>